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pacing w:val="9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9"/>
          <w:sz w:val="36"/>
          <w:szCs w:val="36"/>
          <w:lang w:val="en-US" w:eastAsia="zh-CN"/>
        </w:rPr>
        <w:t>广东省国（境）外职业技能水平比照采认推荐表</w:t>
      </w:r>
    </w:p>
    <w:tbl>
      <w:tblPr>
        <w:tblStyle w:val="12"/>
        <w:tblW w:w="8629" w:type="dxa"/>
        <w:tblInd w:w="1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2"/>
        <w:gridCol w:w="92"/>
        <w:gridCol w:w="2167"/>
        <w:gridCol w:w="526"/>
        <w:gridCol w:w="1032"/>
        <w:gridCol w:w="839"/>
        <w:gridCol w:w="179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629" w:type="dxa"/>
            <w:gridSpan w:val="7"/>
            <w:noWrap w:val="0"/>
            <w:vAlign w:val="center"/>
          </w:tcPr>
          <w:p>
            <w:pPr>
              <w:snapToGrid w:val="0"/>
              <w:spacing w:before="238" w:line="240" w:lineRule="auto"/>
              <w:ind w:left="125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一、推荐单位信息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3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</w:rPr>
              <w:t>机构名称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3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</w:rPr>
              <w:t>机构地址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2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6"/>
                <w:sz w:val="24"/>
                <w:szCs w:val="24"/>
              </w:rPr>
              <w:t>统一社会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信用代码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5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4"/>
                <w:sz w:val="24"/>
                <w:szCs w:val="24"/>
              </w:rPr>
              <w:t>单位负责人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8" w:type="dxa"/>
            <w:gridSpan w:val="2"/>
            <w:noWrap w:val="0"/>
            <w:vAlign w:val="center"/>
          </w:tcPr>
          <w:p>
            <w:pPr>
              <w:snapToGrid w:val="0"/>
              <w:spacing w:before="275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</w:rPr>
              <w:t>联系手机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5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4"/>
                <w:sz w:val="24"/>
                <w:szCs w:val="24"/>
              </w:rPr>
              <w:t>业务联系人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8" w:type="dxa"/>
            <w:gridSpan w:val="2"/>
            <w:noWrap w:val="0"/>
            <w:vAlign w:val="center"/>
          </w:tcPr>
          <w:p>
            <w:pPr>
              <w:snapToGrid w:val="0"/>
              <w:spacing w:before="275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</w:rPr>
              <w:t>联系手机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629" w:type="dxa"/>
            <w:gridSpan w:val="7"/>
            <w:noWrap w:val="0"/>
            <w:vAlign w:val="center"/>
          </w:tcPr>
          <w:p>
            <w:pPr>
              <w:snapToGrid w:val="0"/>
              <w:spacing w:before="240" w:line="240" w:lineRule="auto"/>
              <w:ind w:left="125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二、国（境）外证书项目信息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6" w:line="240" w:lineRule="auto"/>
              <w:ind w:left="272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境外证书名称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6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0"/>
                <w:sz w:val="24"/>
                <w:szCs w:val="24"/>
              </w:rPr>
              <w:t>中文名称</w:t>
            </w: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</w:rPr>
              <w:t>（译名）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7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</w:rPr>
              <w:t>所属国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  <w:lang w:val="en-US" w:eastAsia="zh-CN"/>
              </w:rPr>
              <w:t>家（地区）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6" w:line="240" w:lineRule="auto"/>
              <w:ind w:left="27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领域（专业）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7"/>
                <w:sz w:val="24"/>
                <w:szCs w:val="24"/>
              </w:rPr>
              <w:t>中方合作机构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snapToGrid w:val="0"/>
              <w:spacing w:before="276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是否有中方实施单位，如有请填写，没有可以为空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276" w:line="240" w:lineRule="auto"/>
              <w:ind w:left="114"/>
              <w:jc w:val="center"/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境外证书查询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  <w:t>渠道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snapToGrid w:val="0"/>
              <w:spacing w:before="276" w:line="240" w:lineRule="auto"/>
              <w:ind w:left="0"/>
              <w:jc w:val="center"/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  <w:t>是否有证书信息查询网站或验证机构，如有请填写，没有可以为空。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</w:rPr>
              <w:t>证书基本情况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snapToGrid w:val="0"/>
              <w:spacing w:before="275" w:line="240" w:lineRule="auto"/>
              <w:ind w:left="127" w:right="132" w:hanging="1"/>
              <w:jc w:val="left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  <w:t>详细描述本证书基本情况、权威认证情况、证书社会影响力情况、发证情况等，并附相关佐证材料。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82" w:type="dxa"/>
            <w:noWrap w:val="0"/>
            <w:vAlign w:val="center"/>
          </w:tcPr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</w:rPr>
              <w:t>证书颁发机构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4"/>
                <w:szCs w:val="24"/>
                <w:lang w:val="en-US" w:eastAsia="zh-CN"/>
              </w:rPr>
              <w:t>情</w:t>
            </w:r>
            <w:r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  <w:t>况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snapToGrid w:val="0"/>
              <w:spacing w:before="275" w:line="240" w:lineRule="auto"/>
              <w:ind w:left="121" w:right="372" w:hanging="3"/>
              <w:jc w:val="left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</w:rPr>
              <w:t>发证机构的基本信息、机构规模、人员构成等，附佐证材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4"/>
                <w:szCs w:val="24"/>
              </w:rPr>
              <w:t>料。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6" w:hRule="atLeast"/>
        </w:trPr>
        <w:tc>
          <w:tcPr>
            <w:tcW w:w="2182" w:type="dxa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napToGrid w:val="0"/>
              <w:spacing w:before="78" w:line="240" w:lineRule="auto"/>
              <w:ind w:left="5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4"/>
                <w:szCs w:val="24"/>
              </w:rPr>
              <w:t>证书样式</w:t>
            </w:r>
          </w:p>
          <w:p>
            <w:pPr>
              <w:snapToGrid w:val="0"/>
              <w:spacing w:before="78" w:line="240" w:lineRule="auto"/>
              <w:ind w:left="513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</w:rPr>
              <w:t>（图片）</w:t>
            </w:r>
          </w:p>
        </w:tc>
        <w:tc>
          <w:tcPr>
            <w:tcW w:w="6447" w:type="dxa"/>
            <w:gridSpan w:val="6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629" w:type="dxa"/>
            <w:gridSpan w:val="7"/>
            <w:noWrap w:val="0"/>
            <w:vAlign w:val="center"/>
          </w:tcPr>
          <w:p>
            <w:pPr>
              <w:snapToGrid w:val="0"/>
              <w:spacing w:before="240" w:line="240" w:lineRule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三、国（境）外证书比照建议</w:t>
            </w:r>
          </w:p>
          <w:p>
            <w:pPr>
              <w:snapToGrid w:val="0"/>
              <w:spacing w:before="262" w:line="240" w:lineRule="auto"/>
              <w:ind w:left="226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position w:val="2"/>
                <w:sz w:val="24"/>
                <w:szCs w:val="24"/>
                <w:lang w:val="en-US" w:eastAsia="zh-CN"/>
              </w:rPr>
              <w:t>国（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2"/>
                <w:sz w:val="24"/>
                <w:szCs w:val="24"/>
              </w:rPr>
              <w:t>境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2"/>
                <w:sz w:val="24"/>
                <w:szCs w:val="24"/>
              </w:rPr>
              <w:t>外证书与我国职业分类大典中的技能类（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2"/>
                <w:sz w:val="24"/>
                <w:szCs w:val="24"/>
              </w:rPr>
              <w:t xml:space="preserve">3-6 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2"/>
                <w:sz w:val="24"/>
                <w:szCs w:val="24"/>
              </w:rPr>
              <w:t>大类）职业的比对关系建议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2274" w:type="dxa"/>
            <w:gridSpan w:val="2"/>
            <w:noWrap w:val="0"/>
            <w:vAlign w:val="center"/>
          </w:tcPr>
          <w:p>
            <w:pPr>
              <w:snapToGrid w:val="0"/>
              <w:spacing w:before="78" w:line="240" w:lineRule="auto"/>
              <w:ind w:left="183"/>
              <w:jc w:val="center"/>
              <w:rPr>
                <w:rFonts w:hint="default" w:ascii="Times New Roman" w:hAnsi="Times New Roman" w:eastAsia="FangSong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b/>
                <w:bCs/>
                <w:spacing w:val="-1"/>
                <w:sz w:val="24"/>
                <w:szCs w:val="24"/>
              </w:rPr>
              <w:t>境外证书项目/级别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snapToGrid w:val="0"/>
              <w:spacing w:before="78" w:line="240" w:lineRule="auto"/>
              <w:ind w:left="167"/>
              <w:rPr>
                <w:rFonts w:hint="default" w:ascii="Times New Roman" w:hAnsi="Times New Roman" w:eastAsia="FangSong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b/>
                <w:bCs/>
                <w:spacing w:val="-2"/>
                <w:sz w:val="24"/>
                <w:szCs w:val="24"/>
              </w:rPr>
              <w:t>拟对应我国职业（工种）</w:t>
            </w:r>
          </w:p>
        </w:tc>
        <w:tc>
          <w:tcPr>
            <w:tcW w:w="1871" w:type="dxa"/>
            <w:gridSpan w:val="2"/>
            <w:noWrap w:val="0"/>
            <w:vAlign w:val="center"/>
          </w:tcPr>
          <w:p>
            <w:pPr>
              <w:snapToGrid w:val="0"/>
              <w:spacing w:before="276" w:line="240" w:lineRule="auto"/>
              <w:jc w:val="center"/>
              <w:rPr>
                <w:rFonts w:hint="default" w:ascii="Times New Roman" w:hAnsi="Times New Roman" w:eastAsia="FangSong_GB2312" w:cs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b/>
                <w:bCs/>
                <w:spacing w:val="-4"/>
                <w:sz w:val="24"/>
                <w:szCs w:val="24"/>
              </w:rPr>
              <w:t>技能等级</w:t>
            </w:r>
          </w:p>
          <w:p>
            <w:pPr>
              <w:snapToGrid w:val="0"/>
              <w:spacing w:before="276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5"/>
                <w:position w:val="3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pacing w:val="-15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spacing w:val="-15"/>
                <w:position w:val="3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pacing w:val="-15"/>
                <w:position w:val="3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spacing w:val="-15"/>
                <w:position w:val="3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default" w:ascii="Times New Roman" w:hAnsi="Times New Roman" w:eastAsia="宋体" w:cs="Times New Roman"/>
                <w:b/>
                <w:bCs/>
                <w:spacing w:val="-15"/>
                <w:position w:val="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  <w:b/>
                <w:bCs/>
              </w:rPr>
            </w:pPr>
          </w:p>
          <w:p>
            <w:pPr>
              <w:snapToGrid w:val="0"/>
              <w:spacing w:before="78" w:line="240" w:lineRule="auto"/>
              <w:ind w:left="218"/>
              <w:rPr>
                <w:rFonts w:hint="default" w:ascii="Times New Roman" w:hAnsi="Times New Roman" w:eastAsia="FangSong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b/>
                <w:bCs/>
                <w:spacing w:val="-5"/>
                <w:sz w:val="24"/>
                <w:szCs w:val="24"/>
              </w:rPr>
              <w:t>职业编码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2274" w:type="dxa"/>
            <w:gridSpan w:val="2"/>
            <w:noWrap w:val="0"/>
            <w:vAlign w:val="center"/>
          </w:tcPr>
          <w:p>
            <w:pPr>
              <w:snapToGrid w:val="0"/>
              <w:spacing w:before="69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</w:rPr>
              <w:t>如：</w:t>
            </w:r>
            <w:r>
              <w:rPr>
                <w:rFonts w:hint="default" w:ascii="Times New Roman" w:hAnsi="Times New Roman" w:eastAsia="FangSong_GB2312" w:cs="Times New Roman"/>
                <w:spacing w:val="-2"/>
                <w:sz w:val="24"/>
                <w:szCs w:val="24"/>
                <w:lang w:val="en-US" w:eastAsia="zh-CN"/>
              </w:rPr>
              <w:t>德国工商业联合会（IHK）机电一体化师（四级）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电工</w:t>
            </w:r>
          </w:p>
        </w:tc>
        <w:tc>
          <w:tcPr>
            <w:tcW w:w="1871" w:type="dxa"/>
            <w:gridSpan w:val="2"/>
            <w:noWrap w:val="0"/>
            <w:vAlign w:val="center"/>
          </w:tcPr>
          <w:p>
            <w:pPr>
              <w:snapToGrid w:val="0"/>
              <w:spacing w:before="78" w:line="240" w:lineRule="auto"/>
              <w:ind w:right="7"/>
              <w:jc w:val="center"/>
              <w:rPr>
                <w:rFonts w:hint="default" w:ascii="Times New Roman" w:hAnsi="Times New Roman" w:eastAsia="FangSong_GB2312" w:cs="Times New Roman"/>
                <w:spacing w:val="-5"/>
                <w:position w:val="2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before="78" w:line="240" w:lineRule="auto"/>
              <w:ind w:right="7"/>
              <w:jc w:val="center"/>
              <w:rPr>
                <w:rFonts w:hint="default" w:ascii="Times New Roman" w:hAnsi="Times New Roman" w:eastAsia="FangSong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positio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FangSong_GB2312" w:cs="Times New Roman"/>
                <w:spacing w:val="-5"/>
                <w:position w:val="2"/>
                <w:sz w:val="24"/>
                <w:szCs w:val="24"/>
              </w:rPr>
              <w:t>级（</w:t>
            </w:r>
            <w:r>
              <w:rPr>
                <w:rFonts w:hint="default" w:ascii="Times New Roman" w:hAnsi="Times New Roman" w:eastAsia="FangSong_GB2312" w:cs="Times New Roman"/>
                <w:spacing w:val="-5"/>
                <w:position w:val="2"/>
                <w:sz w:val="24"/>
                <w:szCs w:val="24"/>
                <w:lang w:val="en-US" w:eastAsia="zh-CN"/>
              </w:rPr>
              <w:t>技师</w:t>
            </w:r>
            <w:r>
              <w:rPr>
                <w:rFonts w:hint="default" w:ascii="Times New Roman" w:hAnsi="Times New Roman" w:eastAsia="FangSong_GB2312" w:cs="Times New Roman"/>
                <w:spacing w:val="-5"/>
                <w:position w:val="2"/>
                <w:sz w:val="24"/>
                <w:szCs w:val="24"/>
              </w:rPr>
              <w:t>）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before="78"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  <w:t>6-31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3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3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3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-5"/>
                <w:position w:val="1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274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FangSong_GB2312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如：澳门特别行政区劳工事务局维修电工职业能力证明（初级）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</w:pPr>
          </w:p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4"/>
                <w:szCs w:val="24"/>
                <w:lang w:val="en-US" w:eastAsia="zh-CN"/>
              </w:rPr>
              <w:t>电工</w:t>
            </w:r>
          </w:p>
        </w:tc>
        <w:tc>
          <w:tcPr>
            <w:tcW w:w="1871" w:type="dxa"/>
            <w:gridSpan w:val="2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eastAsia="FangSong_GB2312" w:cs="Times New Roman"/>
                <w:snapToGrid w:val="0"/>
                <w:color w:val="000000"/>
                <w:spacing w:val="-5"/>
                <w:kern w:val="0"/>
                <w:positio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FangSong_GB2312" w:cs="Times New Roman"/>
                <w:snapToGrid w:val="0"/>
                <w:color w:val="000000"/>
                <w:spacing w:val="-5"/>
                <w:kern w:val="0"/>
                <w:position w:val="2"/>
                <w:sz w:val="24"/>
                <w:szCs w:val="24"/>
                <w:lang w:val="en-US" w:eastAsia="zh-CN" w:bidi="ar-SA"/>
              </w:rPr>
              <w:t>4级（中级技能）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</w:pPr>
          </w:p>
          <w:p>
            <w:pPr>
              <w:pStyle w:val="13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  <w:t>6-31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3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3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-1"/>
                <w:position w:val="3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FangSong_GB2312" w:cs="Times New Roman"/>
                <w:spacing w:val="-1"/>
                <w:position w:val="3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-5"/>
                <w:position w:val="1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629" w:type="dxa"/>
            <w:gridSpan w:val="7"/>
            <w:noWrap w:val="0"/>
            <w:vAlign w:val="center"/>
          </w:tcPr>
          <w:p>
            <w:pPr>
              <w:snapToGrid w:val="0"/>
              <w:spacing w:before="238" w:line="240" w:lineRule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四、推荐单位意见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862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3"/>
              <w:snapToGrid w:val="0"/>
              <w:spacing w:line="24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napToGrid w:val="0"/>
              <w:spacing w:before="91" w:line="240" w:lineRule="auto"/>
              <w:ind w:left="3512" w:firstLine="2394" w:firstLineChars="900"/>
              <w:rPr>
                <w:rFonts w:hint="eastAsia" w:cs="Times New Roman"/>
                <w:spacing w:val="-4"/>
                <w:position w:val="1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before="91" w:line="240" w:lineRule="auto"/>
              <w:ind w:left="3512" w:firstLine="2394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position w:val="1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4"/>
                <w:position w:val="1"/>
                <w:sz w:val="28"/>
                <w:szCs w:val="28"/>
              </w:rPr>
              <w:t>盖章/签字</w:t>
            </w:r>
            <w:r>
              <w:rPr>
                <w:rFonts w:hint="default" w:ascii="Times New Roman" w:hAnsi="Times New Roman" w:eastAsia="仿宋_GB2312" w:cs="Times New Roman"/>
                <w:spacing w:val="1"/>
                <w:position w:val="1"/>
                <w:sz w:val="28"/>
                <w:szCs w:val="28"/>
              </w:rPr>
              <w:t>）：</w:t>
            </w:r>
          </w:p>
          <w:p>
            <w:pPr>
              <w:snapToGrid w:val="0"/>
              <w:spacing w:before="272" w:line="240" w:lineRule="auto"/>
              <w:ind w:left="3625" w:firstLine="2380" w:firstLineChars="1000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pacing w:val="1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629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272" w:line="240" w:lineRule="auto"/>
              <w:jc w:val="both"/>
              <w:rPr>
                <w:rFonts w:hint="default" w:ascii="Times New Roman" w:hAnsi="Times New Roman" w:eastAsia="仿宋" w:cs="Times New Roman"/>
                <w:spacing w:val="-18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  <w:lang w:val="en-US" w:eastAsia="zh-CN"/>
              </w:rPr>
              <w:t>五、地级以上市人社部门意见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4" w:hRule="atLeast"/>
        </w:trPr>
        <w:tc>
          <w:tcPr>
            <w:tcW w:w="8629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91" w:line="240" w:lineRule="auto"/>
              <w:ind w:left="3512" w:firstLine="266" w:firstLineChars="100"/>
              <w:rPr>
                <w:rFonts w:hint="default" w:ascii="Times New Roman" w:hAnsi="Times New Roman" w:eastAsia="仿宋" w:cs="Times New Roman"/>
                <w:spacing w:val="-4"/>
                <w:position w:val="1"/>
                <w:sz w:val="28"/>
                <w:szCs w:val="28"/>
              </w:rPr>
            </w:pPr>
          </w:p>
          <w:p>
            <w:pPr>
              <w:snapToGrid w:val="0"/>
              <w:spacing w:before="91" w:line="240" w:lineRule="auto"/>
              <w:ind w:left="3512" w:firstLine="2394" w:firstLineChars="900"/>
              <w:rPr>
                <w:rFonts w:hint="eastAsia" w:cs="Times New Roman"/>
                <w:spacing w:val="-4"/>
                <w:position w:val="1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before="91" w:line="240" w:lineRule="auto"/>
              <w:ind w:left="3512" w:firstLine="2394" w:firstLineChars="900"/>
              <w:rPr>
                <w:rFonts w:hint="eastAsia" w:cs="Times New Roman"/>
                <w:spacing w:val="-4"/>
                <w:position w:val="1"/>
                <w:sz w:val="28"/>
                <w:szCs w:val="28"/>
                <w:lang w:eastAsia="zh-CN"/>
              </w:rPr>
            </w:pPr>
          </w:p>
          <w:p>
            <w:pPr>
              <w:snapToGrid w:val="0"/>
              <w:spacing w:before="91" w:line="240" w:lineRule="auto"/>
              <w:ind w:left="3512" w:firstLine="2394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cs="Times New Roman"/>
                <w:spacing w:val="-4"/>
                <w:position w:val="1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4"/>
                <w:position w:val="1"/>
                <w:sz w:val="28"/>
                <w:szCs w:val="28"/>
              </w:rPr>
              <w:t>盖章/签字</w:t>
            </w:r>
            <w:r>
              <w:rPr>
                <w:rFonts w:hint="default" w:ascii="Times New Roman" w:hAnsi="Times New Roman" w:eastAsia="仿宋_GB2312" w:cs="Times New Roman"/>
                <w:spacing w:val="1"/>
                <w:position w:val="1"/>
                <w:sz w:val="28"/>
                <w:szCs w:val="28"/>
              </w:rPr>
              <w:t>）：</w:t>
            </w:r>
          </w:p>
          <w:p>
            <w:pPr>
              <w:snapToGrid w:val="0"/>
              <w:spacing w:before="272" w:line="240" w:lineRule="auto"/>
              <w:ind w:left="3625" w:firstLine="2380" w:firstLineChars="1000"/>
              <w:rPr>
                <w:rFonts w:hint="default" w:ascii="Times New Roman" w:hAnsi="Times New Roman" w:eastAsia="仿宋" w:cs="Times New Roman"/>
                <w:spacing w:val="-18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pacing w:val="1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8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93" w:firstLine="0"/>
        <w:textAlignment w:val="auto"/>
        <w:rPr>
          <w:rFonts w:hint="default" w:ascii="Times New Roman" w:hAnsi="Times New Roman" w:eastAsia="仿宋_GB2312" w:cs="Times New Roman"/>
          <w:spacing w:val="-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93" w:firstLine="0"/>
        <w:textAlignment w:val="auto"/>
        <w:rPr>
          <w:rFonts w:hint="default" w:ascii="Times New Roman" w:hAnsi="Times New Roman" w:eastAsia="仿宋_GB2312" w:cs="Times New Roman"/>
          <w:spacing w:val="-4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填表说明：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93" w:firstLine="0"/>
        <w:textAlignment w:val="auto"/>
        <w:rPr>
          <w:rFonts w:hint="default" w:ascii="Times New Roman" w:hAnsi="Times New Roman" w:eastAsia="仿宋_GB2312" w:cs="Times New Roman"/>
          <w:spacing w:val="5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1.</w:t>
      </w:r>
      <w:r>
        <w:rPr>
          <w:rFonts w:hint="default" w:ascii="Times New Roman" w:hAnsi="Times New Roman" w:eastAsia="仿宋_GB2312" w:cs="Times New Roman"/>
          <w:spacing w:val="2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 xml:space="preserve">所提交的证书项目应为技能类为主，“拟对应我国职业（工种）”是指国家职业 分类大典中3-6大类技能类职业（职业分类查询地址：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fldChar w:fldCharType="begin"/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instrText xml:space="preserve"> HYPERLINK "http://www.osta.org.cn/fenlei.html" </w:instrTex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fldChar w:fldCharType="separate"/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http://www.osta.org.cn/fenlei.html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fldChar w:fldCharType="end"/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）。</w:t>
      </w:r>
    </w:p>
    <w:p>
      <w:pPr>
        <w:ind w:firstLine="488" w:firstLineChars="200"/>
        <w:rPr>
          <w:rFonts w:hint="eastAsia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2. 在推荐单位意见处盖章。</w:t>
      </w:r>
    </w:p>
    <w:sectPr>
      <w:footerReference r:id="rId3" w:type="default"/>
      <w:pgSz w:w="11850" w:h="16783"/>
      <w:pgMar w:top="2098" w:right="1474" w:bottom="1984" w:left="1587" w:header="1304" w:footer="1417" w:gutter="0"/>
      <w:pgNumType w:fmt="decimal"/>
      <w:cols w:space="720" w:num="1"/>
      <w:docGrid w:type="linesAndChars" w:linePitch="577" w:charSpace="-1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7"/>
  <w:drawingGridVerticalSpacing w:val="289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04D5D"/>
    <w:rsid w:val="008F54B7"/>
    <w:rsid w:val="00E2565C"/>
    <w:rsid w:val="033C3D71"/>
    <w:rsid w:val="06793126"/>
    <w:rsid w:val="06E71E53"/>
    <w:rsid w:val="073A5CF5"/>
    <w:rsid w:val="0846720C"/>
    <w:rsid w:val="08573B83"/>
    <w:rsid w:val="08D04E09"/>
    <w:rsid w:val="0FFB73F0"/>
    <w:rsid w:val="13A6105C"/>
    <w:rsid w:val="16225DAC"/>
    <w:rsid w:val="18521F70"/>
    <w:rsid w:val="18CF304D"/>
    <w:rsid w:val="192F1818"/>
    <w:rsid w:val="1B9200FE"/>
    <w:rsid w:val="1CC841F2"/>
    <w:rsid w:val="1EB1170C"/>
    <w:rsid w:val="1FB6050F"/>
    <w:rsid w:val="1FBE4640"/>
    <w:rsid w:val="200246E6"/>
    <w:rsid w:val="208E7C31"/>
    <w:rsid w:val="213C0E3B"/>
    <w:rsid w:val="21432D63"/>
    <w:rsid w:val="21520C25"/>
    <w:rsid w:val="26720A40"/>
    <w:rsid w:val="26EA0E36"/>
    <w:rsid w:val="2ABF04A2"/>
    <w:rsid w:val="2CBC6899"/>
    <w:rsid w:val="334927DE"/>
    <w:rsid w:val="35DC7700"/>
    <w:rsid w:val="3CA434BB"/>
    <w:rsid w:val="3D09442E"/>
    <w:rsid w:val="3F8C24F5"/>
    <w:rsid w:val="47161C14"/>
    <w:rsid w:val="47A668A1"/>
    <w:rsid w:val="518B19DB"/>
    <w:rsid w:val="53276D98"/>
    <w:rsid w:val="579FA151"/>
    <w:rsid w:val="5E775586"/>
    <w:rsid w:val="5F866791"/>
    <w:rsid w:val="605F38E3"/>
    <w:rsid w:val="62C27926"/>
    <w:rsid w:val="62F03D4C"/>
    <w:rsid w:val="6426773F"/>
    <w:rsid w:val="64D9390E"/>
    <w:rsid w:val="65941B3A"/>
    <w:rsid w:val="666F4768"/>
    <w:rsid w:val="75B217D6"/>
    <w:rsid w:val="7C847468"/>
    <w:rsid w:val="7FB37DD2"/>
    <w:rsid w:val="EDBF91B4"/>
    <w:rsid w:val="F9F74D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2"/>
    <w:qFormat/>
    <w:uiPriority w:val="0"/>
    <w:pPr>
      <w:widowControl w:val="0"/>
      <w:spacing w:after="120" w:afterLines="0" w:afterAutospacing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  <w:szCs w:val="24"/>
      <w:lang w:val="en-US" w:eastAsia="zh-CN" w:bidi="ar-SA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样式1"/>
    <w:basedOn w:val="1"/>
    <w:qFormat/>
    <w:uiPriority w:val="0"/>
    <w:pPr>
      <w:jc w:val="center"/>
    </w:pPr>
    <w:rPr>
      <w:rFonts w:eastAsia="楷体_GB2312"/>
    </w:r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40</Company>
  <Pages>6</Pages>
  <Words>3091</Words>
  <Characters>3264</Characters>
  <Lines>0</Lines>
  <Paragraphs>0</Paragraphs>
  <TotalTime>1</TotalTime>
  <ScaleCrop>false</ScaleCrop>
  <LinksUpToDate>false</LinksUpToDate>
  <CharactersWithSpaces>3370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2026-04-10T19:30:00Z</dcterms:created>
  <dc:creator>Lenovo</dc:creator>
  <cp:lastModifiedBy>Lenovo</cp:lastModifiedBy>
  <cp:lastPrinted>2019-05-22T19:11:00Z</cp:lastPrinted>
  <dcterms:modified xsi:type="dcterms:W3CDTF">2026-06-22T03:27:35Z</dcterms:modified>
  <dc:subject>关于2011年度调整工伤伤残津贴的通知</dc:subject>
  <dc:title>粤人社发〔2016〕33号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Ext">
    <vt:lpwstr>{"WPSExtOfficeTab":{"OnGetEnabled":false,"OnGetVisible":false}}</vt:lpwstr>
  </property>
  <property fmtid="{D5CDD505-2E9C-101B-9397-08002B2CF9AE}" pid="3" name="KSOProductBuildVer">
    <vt:lpwstr>2052-11.8.2.12094</vt:lpwstr>
  </property>
  <property fmtid="{D5CDD505-2E9C-101B-9397-08002B2CF9AE}" pid="4" name="ICV">
    <vt:lpwstr>8B8FE1740F004EDF9CAD6D3D1A7FC095_13</vt:lpwstr>
  </property>
  <property fmtid="{D5CDD505-2E9C-101B-9397-08002B2CF9AE}" pid="5" name="showFlag">
    <vt:bool>false</vt:bool>
  </property>
  <property fmtid="{D5CDD505-2E9C-101B-9397-08002B2CF9AE}" pid="6" name="userName">
    <vt:lpwstr>黄剑平</vt:lpwstr>
  </property>
  <property fmtid="{D5CDD505-2E9C-101B-9397-08002B2CF9AE}" pid="7" name="KSOTemplateDocerSaveRecord">
    <vt:lpwstr>eyJoZGlkIjoiYmY5MjFlZTA4YWQzODNhNjgxNGE3MWU0MWFjMmQ2MjEiLCJ1c2VySWQiOiI3MjU1MTU3NzIifQ==</vt:lpwstr>
  </property>
</Properties>
</file>