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Times New Roman" w:hAnsi="Times New Roman" w:eastAsia="黑体" w:cs="黑体"/>
          <w:sz w:val="32"/>
          <w:lang w:val="en" w:eastAsia="zh-CN"/>
        </w:rPr>
      </w:pPr>
      <w:r>
        <w:rPr>
          <w:rFonts w:hint="eastAsia" w:eastAsia="黑体" w:cs="黑体"/>
          <w:sz w:val="32"/>
          <w:lang w:val="en" w:eastAsia="zh-CN"/>
        </w:rPr>
        <w:t>附件</w:t>
      </w:r>
    </w:p>
    <w:tbl>
      <w:tblPr>
        <w:tblStyle w:val="8"/>
        <w:tblW w:w="83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33"/>
        <w:gridCol w:w="63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832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文星简小标宋" w:cs="Times New Roman"/>
                <w:kern w:val="0"/>
                <w:sz w:val="18"/>
                <w:szCs w:val="18"/>
              </w:rPr>
            </w:pPr>
            <w:bookmarkStart w:id="0" w:name="_GoBack"/>
            <w:r>
              <w:rPr>
                <w:rFonts w:hint="eastAsia" w:ascii="Times New Roman" w:hAnsi="Times New Roman" w:eastAsia="方正小标宋简体" w:cs="方正小标宋简体"/>
                <w:kern w:val="0"/>
                <w:sz w:val="44"/>
                <w:szCs w:val="44"/>
              </w:rPr>
              <w:t>202</w:t>
            </w:r>
            <w:r>
              <w:rPr>
                <w:rFonts w:hint="eastAsia" w:eastAsia="方正小标宋简体" w:cs="方正小标宋简体"/>
                <w:kern w:val="0"/>
                <w:sz w:val="44"/>
                <w:szCs w:val="4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方正小标宋简体" w:cs="方正小标宋简体"/>
                <w:kern w:val="0"/>
                <w:sz w:val="44"/>
                <w:szCs w:val="44"/>
              </w:rPr>
              <w:t>年度相关待遇简表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18"/>
                <w:szCs w:val="18"/>
              </w:rPr>
              <w:t>项</w:t>
            </w:r>
            <w:r>
              <w:rPr>
                <w:rFonts w:ascii="Times New Roman" w:hAnsi="Times New Roman" w:eastAsia="仿宋_GB2312"/>
                <w:b/>
                <w:bCs/>
                <w:kern w:val="0"/>
                <w:sz w:val="18"/>
                <w:szCs w:val="18"/>
              </w:rPr>
              <w:t xml:space="preserve">         </w:t>
            </w: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18"/>
                <w:szCs w:val="18"/>
              </w:rPr>
              <w:t>目</w:t>
            </w:r>
          </w:p>
        </w:tc>
        <w:tc>
          <w:tcPr>
            <w:tcW w:w="6383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18"/>
                <w:szCs w:val="18"/>
              </w:rPr>
              <w:t>标</w:t>
            </w:r>
            <w:r>
              <w:rPr>
                <w:rFonts w:ascii="Times New Roman" w:hAnsi="Times New Roman" w:eastAsia="仿宋_GB2312"/>
                <w:b/>
                <w:bCs/>
                <w:kern w:val="0"/>
                <w:sz w:val="18"/>
                <w:szCs w:val="18"/>
              </w:rPr>
              <w:t xml:space="preserve">                  </w:t>
            </w: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18"/>
                <w:szCs w:val="18"/>
              </w:rPr>
              <w:t>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7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工伤职工生活护理费</w:t>
            </w: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生活完全不能自理：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8634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50%=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4317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7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生活大部分不能自理：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8634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40%=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3454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7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生活部分不能自理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8634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30%=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2590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restart"/>
            <w:tcBorders>
              <w:top w:val="nil"/>
              <w:left w:val="single" w:color="auto" w:sz="12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伤残五至十级的，解除或终止劳动关系</w:t>
            </w:r>
          </w:p>
        </w:tc>
        <w:tc>
          <w:tcPr>
            <w:tcW w:w="1233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一次性工伤医疗补助金</w:t>
            </w: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伤残五级：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12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103608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12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伤残六级：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10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=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6340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12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伤残七级：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8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69072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12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伤残八级：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6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51804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12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伤残九级：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34536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12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伤残十级：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17268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12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一次性伤残就业补助金</w:t>
            </w: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伤残五级：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18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155412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12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伤残六级：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15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129510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12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伤残七级：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12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103608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12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伤残八级：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9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77706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12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伤残九级：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6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51804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12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伤残十级：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25902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7" w:type="dxa"/>
            <w:gridSpan w:val="2"/>
            <w:tcBorders>
              <w:top w:val="nil"/>
              <w:left w:val="single" w:color="auto" w:sz="12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因工死亡丧葬补助金</w:t>
            </w: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6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51804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7" w:type="dxa"/>
            <w:gridSpan w:val="2"/>
            <w:tcBorders>
              <w:top w:val="nil"/>
              <w:left w:val="single" w:color="auto" w:sz="12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  <w:lang w:eastAsia="zh-CN"/>
              </w:rPr>
              <w:t>机关、事业单位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职工和离退休人员因病、非因工死亡丧葬费</w:t>
            </w: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个月＝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17268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7" w:type="dxa"/>
            <w:gridSpan w:val="2"/>
            <w:tcBorders>
              <w:top w:val="nil"/>
              <w:left w:val="single" w:color="auto" w:sz="12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职工供养的直系亲属死亡丧葬补助费</w:t>
            </w: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个月＝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 w:cs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防暑降温费</w:t>
            </w: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3%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＝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259.0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高温津贴</w:t>
            </w: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÷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21.75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天×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12%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＝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47.6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中班津贴</w:t>
            </w: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÷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21.75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天×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5%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＝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19.8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夜班津贴</w:t>
            </w: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÷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21.75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天×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10%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＝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39.7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7" w:type="dxa"/>
            <w:gridSpan w:val="2"/>
            <w:vMerge w:val="restart"/>
            <w:tcBorders>
              <w:top w:val="single" w:color="auto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2010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年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月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日前已参保的征地参保人员养老保险待遇</w:t>
            </w: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按一档缴费：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20%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＝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1727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7" w:type="dxa"/>
            <w:gridSpan w:val="2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按二档缴费：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8634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16%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＝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1382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</w:tbl>
    <w:p>
      <w:pPr>
        <w:rPr>
          <w:rFonts w:hint="eastAsia"/>
        </w:rPr>
      </w:pPr>
    </w:p>
    <w:sectPr>
      <w:footerReference r:id="rId3" w:type="default"/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文星简小标宋">
    <w:altName w:val="方正小标宋简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11"/>
        <w:rFonts w:hint="eastAsia" w:ascii="宋体" w:hAnsi="宋体"/>
        <w:sz w:val="28"/>
        <w:szCs w:val="28"/>
      </w:rPr>
    </w:pPr>
    <w:r>
      <w:rPr>
        <w:rStyle w:val="11"/>
        <w:rFonts w:hint="eastAsia" w:ascii="宋体" w:hAnsi="宋体"/>
        <w:sz w:val="28"/>
        <w:szCs w:val="28"/>
      </w:rPr>
      <w:t>―</w:t>
    </w: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1</w:t>
    </w:r>
    <w:r>
      <w:rPr>
        <w:rStyle w:val="11"/>
        <w:rFonts w:ascii="宋体" w:hAnsi="宋体"/>
        <w:sz w:val="28"/>
        <w:szCs w:val="28"/>
      </w:rPr>
      <w:fldChar w:fldCharType="end"/>
    </w:r>
    <w:r>
      <w:rPr>
        <w:rStyle w:val="11"/>
        <w:rFonts w:hint="eastAsia" w:ascii="宋体" w:hAnsi="宋体"/>
        <w:sz w:val="28"/>
        <w:szCs w:val="28"/>
      </w:rPr>
      <w:t>―</w:t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DC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864DF6"/>
    <w:rsid w:val="00896547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0FBD2453"/>
    <w:rsid w:val="2FF4ED31"/>
    <w:rsid w:val="32F233EC"/>
    <w:rsid w:val="3DFC3FDE"/>
    <w:rsid w:val="4FCE9237"/>
    <w:rsid w:val="4FF774D4"/>
    <w:rsid w:val="5AD611BC"/>
    <w:rsid w:val="65DEC77D"/>
    <w:rsid w:val="6FF73EF5"/>
    <w:rsid w:val="77BB1720"/>
    <w:rsid w:val="7DFC6C6F"/>
    <w:rsid w:val="7FDD022C"/>
    <w:rsid w:val="7FFFA9AC"/>
    <w:rsid w:val="8F975D15"/>
    <w:rsid w:val="A7EB3788"/>
    <w:rsid w:val="A8BBD8C8"/>
    <w:rsid w:val="B7C64995"/>
    <w:rsid w:val="C69E37B2"/>
    <w:rsid w:val="DD7E5C01"/>
    <w:rsid w:val="EB3FB8D4"/>
    <w:rsid w:val="EBFF2B8C"/>
    <w:rsid w:val="FEF54176"/>
    <w:rsid w:val="FF441B4E"/>
    <w:rsid w:val="FFF8D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2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sz w:val="44"/>
    </w:r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index 5"/>
    <w:basedOn w:val="1"/>
    <w:next w:val="1"/>
    <w:qFormat/>
    <w:uiPriority w:val="2"/>
    <w:pPr>
      <w:ind w:left="1680"/>
    </w:pPr>
  </w:style>
  <w:style w:type="paragraph" w:styleId="5">
    <w:name w:val="Body Text Indent"/>
    <w:basedOn w:val="1"/>
    <w:qFormat/>
    <w:uiPriority w:val="0"/>
    <w:pPr>
      <w:ind w:firstLine="360"/>
    </w:pPr>
  </w:style>
  <w:style w:type="paragraph" w:styleId="6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3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4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15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16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17">
    <w:name w:val="Red_Color"/>
    <w:qFormat/>
    <w:uiPriority w:val="0"/>
    <w:rPr>
      <w:rFonts w:ascii="方正小标宋简体" w:hAnsi="方正小标宋简体" w:eastAsia="方正小标宋简体" w:cs="方正小标宋简体"/>
      <w:color w:val="FF0000"/>
      <w:sz w:val="65"/>
    </w:rPr>
  </w:style>
  <w:style w:type="character" w:customStyle="1" w:styleId="18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19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  <w:style w:type="character" w:customStyle="1" w:styleId="20">
    <w:name w:val="Hei Ti1"/>
    <w:qFormat/>
    <w:uiPriority w:val="0"/>
    <w:rPr>
      <w:rFonts w:ascii="黑体" w:hAnsi="黑体" w:eastAsia="黑体" w:cs="黑体"/>
      <w:sz w:val="32"/>
    </w:rPr>
  </w:style>
  <w:style w:type="character" w:customStyle="1" w:styleId="21">
    <w:name w:val="Hei Ti Bold2"/>
    <w:qFormat/>
    <w:uiPriority w:val="0"/>
    <w:rPr>
      <w:rFonts w:ascii="黑体" w:hAnsi="黑体" w:eastAsia="黑体" w:cs="黑体"/>
      <w:b/>
      <w:sz w:val="32"/>
    </w:rPr>
  </w:style>
  <w:style w:type="character" w:customStyle="1" w:styleId="22">
    <w:name w:val="Hei Ti Bold3"/>
    <w:qFormat/>
    <w:uiPriority w:val="0"/>
    <w:rPr>
      <w:rFonts w:ascii="黑体" w:hAnsi="黑体" w:eastAsia="黑体" w:cs="黑体"/>
      <w:b/>
      <w:sz w:val="36"/>
    </w:rPr>
  </w:style>
  <w:style w:type="character" w:customStyle="1" w:styleId="23">
    <w:name w:val="GB_2312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24">
    <w:name w:val="GB_23123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5">
    <w:name w:val="Red_Color1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6">
    <w:name w:val="KaiTi1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7">
    <w:name w:val="Fz_Xbs1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34</Words>
  <Characters>196</Characters>
  <Lines>1</Lines>
  <Paragraphs>1</Paragraphs>
  <TotalTime>2</TotalTime>
  <ScaleCrop>false</ScaleCrop>
  <LinksUpToDate>false</LinksUpToDate>
  <CharactersWithSpaces>229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2020-09-18T06:56:00Z</dcterms:created>
  <dc:creator>Administrator</dc:creator>
  <cp:lastModifiedBy>Administrator</cp:lastModifiedBy>
  <cp:lastPrinted>2005-02-23T15:04:00Z</cp:lastPrinted>
  <dcterms:modified xsi:type="dcterms:W3CDTF">2026-08-24T09:01:07Z</dcterms:modified>
  <dc:title>【信息公开建议】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  <property fmtid="{D5CDD505-2E9C-101B-9397-08002B2CF9AE}" pid="3" name="ICV">
    <vt:lpwstr>4103C407112F02AC72BC836AA5849312</vt:lpwstr>
  </property>
</Properties>
</file>