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F23C8">
      <w:pPr>
        <w:spacing w:line="246" w:lineRule="auto"/>
        <w:rPr>
          <w:rFonts w:ascii="FreeSerif" w:hAnsi="FreeSerif" w:cs="FreeSerif"/>
        </w:rPr>
      </w:pPr>
    </w:p>
    <w:p w14:paraId="1216B4D3">
      <w:pPr>
        <w:spacing w:line="219" w:lineRule="auto"/>
        <w:rPr>
          <w:rFonts w:ascii="FreeSerif" w:hAnsi="FreeSerif" w:cs="FreeSerif"/>
          <w:sz w:val="36"/>
          <w:szCs w:val="36"/>
        </w:rPr>
      </w:pPr>
      <w:bookmarkStart w:id="0" w:name="_GoBack"/>
      <w:r>
        <w:rPr>
          <w:rFonts w:ascii="FreeSerif" w:hAnsi="FreeSerif" w:cs="FreeSerif"/>
          <w:b/>
          <w:spacing w:val="12"/>
          <w:sz w:val="36"/>
          <w:szCs w:val="36"/>
        </w:rPr>
        <w:t>附件1</w:t>
      </w:r>
    </w:p>
    <w:p w14:paraId="32177CEB">
      <w:pPr>
        <w:spacing w:line="219" w:lineRule="auto"/>
        <w:jc w:val="center"/>
        <w:rPr>
          <w:rFonts w:ascii="FreeSerif" w:hAnsi="FreeSerif" w:eastAsia="方正小标宋简体" w:cs="FreeSerif"/>
          <w:sz w:val="44"/>
          <w:szCs w:val="44"/>
        </w:rPr>
      </w:pPr>
      <w:r>
        <w:rPr>
          <w:rFonts w:ascii="FreeSerif" w:hAnsi="FreeSerif" w:eastAsia="方正小标宋简体" w:cs="FreeSerif"/>
          <w:spacing w:val="-7"/>
          <w:sz w:val="44"/>
          <w:szCs w:val="44"/>
        </w:rPr>
        <w:t>新就业形态人员职业伤害保障费缴费申报表</w:t>
      </w:r>
      <w:bookmarkEnd w:id="0"/>
    </w:p>
    <w:p w14:paraId="1B9713B5">
      <w:pPr>
        <w:spacing w:line="401" w:lineRule="auto"/>
        <w:rPr>
          <w:rFonts w:ascii="FreeSerif" w:hAnsi="FreeSerif" w:cs="FreeSerif"/>
        </w:rPr>
      </w:pPr>
    </w:p>
    <w:p w14:paraId="07AA30BC">
      <w:pPr>
        <w:spacing w:line="215" w:lineRule="auto"/>
        <w:rPr>
          <w:rFonts w:ascii="FreeSerif" w:hAnsi="FreeSerif" w:cs="FreeSerif"/>
          <w:sz w:val="27"/>
          <w:szCs w:val="27"/>
        </w:rPr>
      </w:pPr>
      <w:r>
        <w:rPr>
          <w:rFonts w:ascii="FreeSerif" w:hAnsi="FreeSerif" w:cs="FreeSerif"/>
          <w:spacing w:val="-9"/>
          <w:position w:val="-1"/>
          <w:sz w:val="27"/>
          <w:szCs w:val="27"/>
        </w:rPr>
        <w:t>费款所属期：      年</w:t>
      </w:r>
      <w:r>
        <w:rPr>
          <w:rFonts w:ascii="FreeSerif" w:hAnsi="FreeSerif" w:cs="FreeSerif"/>
          <w:spacing w:val="21"/>
          <w:position w:val="-1"/>
          <w:sz w:val="27"/>
          <w:szCs w:val="27"/>
        </w:rPr>
        <w:t xml:space="preserve">  </w:t>
      </w:r>
      <w:r>
        <w:rPr>
          <w:rFonts w:ascii="FreeSerif" w:hAnsi="FreeSerif" w:cs="FreeSerif"/>
          <w:spacing w:val="-9"/>
          <w:position w:val="-1"/>
          <w:sz w:val="27"/>
          <w:szCs w:val="27"/>
        </w:rPr>
        <w:t>月</w:t>
      </w:r>
      <w:r>
        <w:rPr>
          <w:rFonts w:ascii="FreeSerif" w:hAnsi="FreeSerif" w:cs="FreeSerif"/>
          <w:spacing w:val="32"/>
          <w:position w:val="-1"/>
          <w:sz w:val="27"/>
          <w:szCs w:val="27"/>
        </w:rPr>
        <w:t xml:space="preserve">  </w:t>
      </w:r>
      <w:r>
        <w:rPr>
          <w:rFonts w:ascii="FreeSerif" w:hAnsi="FreeSerif" w:cs="FreeSerif"/>
          <w:spacing w:val="-9"/>
          <w:position w:val="-1"/>
          <w:sz w:val="27"/>
          <w:szCs w:val="27"/>
        </w:rPr>
        <w:t>日至</w:t>
      </w:r>
      <w:r>
        <w:rPr>
          <w:rFonts w:ascii="FreeSerif" w:hAnsi="FreeSerif" w:cs="FreeSerif"/>
          <w:spacing w:val="8"/>
          <w:position w:val="-1"/>
          <w:sz w:val="27"/>
          <w:szCs w:val="27"/>
        </w:rPr>
        <w:t xml:space="preserve">   </w:t>
      </w:r>
      <w:r>
        <w:rPr>
          <w:rFonts w:ascii="FreeSerif" w:hAnsi="FreeSerif" w:cs="FreeSerif"/>
          <w:spacing w:val="-9"/>
          <w:position w:val="-1"/>
          <w:sz w:val="27"/>
          <w:szCs w:val="27"/>
        </w:rPr>
        <w:t>年</w:t>
      </w:r>
      <w:r>
        <w:rPr>
          <w:rFonts w:ascii="FreeSerif" w:hAnsi="FreeSerif" w:cs="FreeSerif"/>
          <w:spacing w:val="12"/>
          <w:position w:val="-1"/>
          <w:sz w:val="27"/>
          <w:szCs w:val="27"/>
        </w:rPr>
        <w:t xml:space="preserve">  </w:t>
      </w:r>
      <w:r>
        <w:rPr>
          <w:rFonts w:ascii="FreeSerif" w:hAnsi="FreeSerif" w:cs="FreeSerif"/>
          <w:spacing w:val="-9"/>
          <w:position w:val="-1"/>
          <w:sz w:val="27"/>
          <w:szCs w:val="27"/>
        </w:rPr>
        <w:t>月</w:t>
      </w:r>
      <w:r>
        <w:rPr>
          <w:rFonts w:ascii="FreeSerif" w:hAnsi="FreeSerif" w:cs="FreeSerif"/>
          <w:spacing w:val="33"/>
          <w:position w:val="-1"/>
          <w:sz w:val="27"/>
          <w:szCs w:val="27"/>
        </w:rPr>
        <w:t xml:space="preserve">  </w:t>
      </w:r>
      <w:r>
        <w:rPr>
          <w:rFonts w:ascii="FreeSerif" w:hAnsi="FreeSerif" w:cs="FreeSerif"/>
          <w:spacing w:val="-9"/>
          <w:position w:val="-1"/>
          <w:sz w:val="27"/>
          <w:szCs w:val="27"/>
        </w:rPr>
        <w:t>日</w:t>
      </w:r>
      <w:r>
        <w:rPr>
          <w:rFonts w:ascii="FreeSerif" w:hAnsi="FreeSerif" w:cs="FreeSerif"/>
          <w:spacing w:val="5"/>
          <w:position w:val="-1"/>
          <w:sz w:val="27"/>
          <w:szCs w:val="27"/>
        </w:rPr>
        <w:t xml:space="preserve">                     </w:t>
      </w:r>
      <w:r>
        <w:rPr>
          <w:rFonts w:ascii="FreeSerif" w:hAnsi="FreeSerif" w:cs="FreeSerif"/>
          <w:spacing w:val="-9"/>
          <w:position w:val="1"/>
          <w:sz w:val="27"/>
          <w:szCs w:val="27"/>
        </w:rPr>
        <w:t>填表日期：</w:t>
      </w:r>
      <w:r>
        <w:rPr>
          <w:rFonts w:ascii="FreeSerif" w:hAnsi="FreeSerif" w:cs="FreeSerif"/>
          <w:spacing w:val="8"/>
          <w:position w:val="1"/>
          <w:sz w:val="27"/>
          <w:szCs w:val="27"/>
        </w:rPr>
        <w:t xml:space="preserve">      </w:t>
      </w:r>
      <w:r>
        <w:rPr>
          <w:rFonts w:ascii="FreeSerif" w:hAnsi="FreeSerif" w:cs="FreeSerif"/>
          <w:spacing w:val="-9"/>
          <w:position w:val="3"/>
          <w:sz w:val="27"/>
          <w:szCs w:val="27"/>
        </w:rPr>
        <w:t>年</w:t>
      </w:r>
      <w:r>
        <w:rPr>
          <w:rFonts w:ascii="FreeSerif" w:hAnsi="FreeSerif" w:cs="FreeSerif"/>
          <w:spacing w:val="25"/>
          <w:position w:val="3"/>
          <w:sz w:val="27"/>
          <w:szCs w:val="27"/>
        </w:rPr>
        <w:t xml:space="preserve">  </w:t>
      </w:r>
      <w:r>
        <w:rPr>
          <w:rFonts w:ascii="FreeSerif" w:hAnsi="FreeSerif" w:cs="FreeSerif"/>
          <w:spacing w:val="-9"/>
          <w:position w:val="3"/>
          <w:sz w:val="27"/>
          <w:szCs w:val="27"/>
        </w:rPr>
        <w:t>月</w:t>
      </w:r>
      <w:r>
        <w:rPr>
          <w:rFonts w:ascii="FreeSerif" w:hAnsi="FreeSerif" w:cs="FreeSerif"/>
          <w:spacing w:val="44"/>
          <w:position w:val="3"/>
          <w:sz w:val="27"/>
          <w:szCs w:val="27"/>
        </w:rPr>
        <w:t xml:space="preserve">  </w:t>
      </w:r>
      <w:r>
        <w:rPr>
          <w:rFonts w:ascii="FreeSerif" w:hAnsi="FreeSerif" w:cs="FreeSerif"/>
          <w:spacing w:val="-9"/>
          <w:position w:val="3"/>
          <w:sz w:val="27"/>
          <w:szCs w:val="27"/>
        </w:rPr>
        <w:t>日</w:t>
      </w:r>
    </w:p>
    <w:tbl>
      <w:tblPr>
        <w:tblStyle w:val="3"/>
        <w:tblW w:w="14307" w:type="dxa"/>
        <w:tblInd w:w="5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4"/>
        <w:gridCol w:w="963"/>
        <w:gridCol w:w="1212"/>
        <w:gridCol w:w="1482"/>
        <w:gridCol w:w="1555"/>
        <w:gridCol w:w="2212"/>
        <w:gridCol w:w="1326"/>
        <w:gridCol w:w="1946"/>
        <w:gridCol w:w="1617"/>
      </w:tblGrid>
      <w:tr w14:paraId="3F575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994" w:type="dxa"/>
            <w:noWrap w:val="0"/>
            <w:vAlign w:val="top"/>
          </w:tcPr>
          <w:p w14:paraId="55EAFFA1">
            <w:pPr>
              <w:jc w:val="center"/>
              <w:rPr>
                <w:rFonts w:ascii="FreeSerif" w:hAnsi="FreeSerif" w:cs="FreeSerif"/>
                <w:b/>
              </w:rPr>
            </w:pPr>
            <w:r>
              <w:rPr>
                <w:rFonts w:ascii="FreeSerif" w:hAnsi="FreeSerif" w:eastAsia="仿宋" w:cs="FreeSerif"/>
                <w:sz w:val="28"/>
                <w:szCs w:val="28"/>
              </w:rPr>
              <w:t>平台企业名称</w:t>
            </w:r>
          </w:p>
        </w:tc>
        <w:tc>
          <w:tcPr>
            <w:tcW w:w="3657" w:type="dxa"/>
            <w:gridSpan w:val="3"/>
            <w:noWrap w:val="0"/>
            <w:vAlign w:val="top"/>
          </w:tcPr>
          <w:p w14:paraId="409EA8F2">
            <w:pPr>
              <w:jc w:val="center"/>
              <w:rPr>
                <w:rFonts w:ascii="FreeSerif" w:hAnsi="FreeSerif" w:cs="FreeSerif"/>
                <w:b/>
              </w:rPr>
            </w:pPr>
          </w:p>
        </w:tc>
        <w:tc>
          <w:tcPr>
            <w:tcW w:w="3767" w:type="dxa"/>
            <w:gridSpan w:val="2"/>
            <w:noWrap w:val="0"/>
            <w:vAlign w:val="top"/>
          </w:tcPr>
          <w:p w14:paraId="3E4BA3B4">
            <w:pPr>
              <w:jc w:val="center"/>
              <w:rPr>
                <w:rFonts w:ascii="FreeSerif" w:hAnsi="FreeSerif" w:cs="FreeSerif"/>
                <w:b/>
              </w:rPr>
            </w:pPr>
            <w:r>
              <w:rPr>
                <w:rFonts w:ascii="FreeSerif" w:hAnsi="FreeSerif" w:eastAsia="仿宋" w:cs="FreeSerif"/>
                <w:sz w:val="28"/>
                <w:szCs w:val="28"/>
              </w:rPr>
              <w:t>统一社会信用代码（纳税人识别号）</w:t>
            </w:r>
          </w:p>
        </w:tc>
        <w:tc>
          <w:tcPr>
            <w:tcW w:w="4889" w:type="dxa"/>
            <w:gridSpan w:val="3"/>
            <w:noWrap w:val="0"/>
            <w:vAlign w:val="top"/>
          </w:tcPr>
          <w:p w14:paraId="617C3A0A">
            <w:pPr>
              <w:jc w:val="center"/>
              <w:rPr>
                <w:rFonts w:ascii="FreeSerif" w:hAnsi="FreeSerif" w:cs="FreeSerif"/>
                <w:b/>
              </w:rPr>
            </w:pPr>
          </w:p>
        </w:tc>
      </w:tr>
      <w:tr w14:paraId="50E87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994" w:type="dxa"/>
            <w:noWrap w:val="0"/>
            <w:vAlign w:val="top"/>
          </w:tcPr>
          <w:p w14:paraId="54084C7B">
            <w:pPr>
              <w:jc w:val="center"/>
              <w:rPr>
                <w:rFonts w:ascii="FreeSerif" w:hAnsi="FreeSerif" w:cs="FreeSerif"/>
                <w:b/>
              </w:rPr>
            </w:pPr>
            <w:r>
              <w:rPr>
                <w:rFonts w:ascii="FreeSerif" w:hAnsi="FreeSerif" w:eastAsia="仿宋" w:cs="FreeSerif"/>
                <w:sz w:val="28"/>
                <w:szCs w:val="28"/>
              </w:rPr>
              <w:t>社保经办机构</w:t>
            </w:r>
          </w:p>
        </w:tc>
        <w:tc>
          <w:tcPr>
            <w:tcW w:w="3657" w:type="dxa"/>
            <w:gridSpan w:val="3"/>
            <w:noWrap w:val="0"/>
            <w:vAlign w:val="top"/>
          </w:tcPr>
          <w:p w14:paraId="69D46F34">
            <w:pPr>
              <w:jc w:val="center"/>
              <w:rPr>
                <w:rFonts w:ascii="FreeSerif" w:hAnsi="FreeSerif" w:cs="FreeSerif"/>
                <w:b/>
              </w:rPr>
            </w:pPr>
          </w:p>
        </w:tc>
        <w:tc>
          <w:tcPr>
            <w:tcW w:w="3767" w:type="dxa"/>
            <w:gridSpan w:val="2"/>
            <w:noWrap w:val="0"/>
            <w:vAlign w:val="top"/>
          </w:tcPr>
          <w:p w14:paraId="13BE7593">
            <w:pPr>
              <w:jc w:val="center"/>
              <w:rPr>
                <w:rFonts w:ascii="FreeSerif" w:hAnsi="FreeSerif" w:cs="FreeSerif"/>
                <w:b/>
              </w:rPr>
            </w:pPr>
            <w:r>
              <w:rPr>
                <w:rFonts w:ascii="FreeSerif" w:hAnsi="FreeSerif" w:eastAsia="仿宋" w:cs="FreeSerif"/>
                <w:sz w:val="28"/>
                <w:szCs w:val="28"/>
              </w:rPr>
              <w:t>社会保险单位编号</w:t>
            </w:r>
          </w:p>
        </w:tc>
        <w:tc>
          <w:tcPr>
            <w:tcW w:w="4889" w:type="dxa"/>
            <w:gridSpan w:val="3"/>
            <w:noWrap w:val="0"/>
            <w:vAlign w:val="top"/>
          </w:tcPr>
          <w:p w14:paraId="3131AD94">
            <w:pPr>
              <w:jc w:val="center"/>
              <w:rPr>
                <w:rFonts w:ascii="FreeSerif" w:hAnsi="FreeSerif" w:cs="FreeSerif"/>
                <w:b/>
              </w:rPr>
            </w:pPr>
          </w:p>
        </w:tc>
      </w:tr>
      <w:tr w14:paraId="19A70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994" w:type="dxa"/>
            <w:vMerge w:val="restart"/>
            <w:tcBorders>
              <w:bottom w:val="nil"/>
            </w:tcBorders>
            <w:noWrap w:val="0"/>
            <w:vAlign w:val="center"/>
          </w:tcPr>
          <w:p w14:paraId="59213DFB">
            <w:pPr>
              <w:ind w:firstLine="560" w:firstLineChars="200"/>
              <w:rPr>
                <w:rFonts w:ascii="FreeSerif" w:hAnsi="FreeSerif" w:cs="FreeSerif"/>
                <w:b/>
              </w:rPr>
            </w:pPr>
            <w:r>
              <w:rPr>
                <w:rFonts w:ascii="FreeSerif" w:hAnsi="FreeSerif" w:eastAsia="仿宋" w:cs="FreeSerif"/>
                <w:sz w:val="28"/>
                <w:szCs w:val="28"/>
              </w:rPr>
              <w:t>序号</w:t>
            </w:r>
          </w:p>
        </w:tc>
        <w:tc>
          <w:tcPr>
            <w:tcW w:w="963" w:type="dxa"/>
            <w:noWrap w:val="0"/>
            <w:vAlign w:val="top"/>
          </w:tcPr>
          <w:p w14:paraId="75341C37">
            <w:pPr>
              <w:jc w:val="center"/>
              <w:rPr>
                <w:rFonts w:ascii="FreeSerif" w:hAnsi="FreeSerif" w:cs="FreeSerif"/>
                <w:b/>
              </w:rPr>
            </w:pPr>
            <w:r>
              <w:rPr>
                <w:rFonts w:ascii="FreeSerif" w:hAnsi="FreeSerif" w:eastAsia="仿宋" w:cs="FreeSerif"/>
                <w:sz w:val="24"/>
                <w:szCs w:val="24"/>
              </w:rPr>
              <w:t>费种</w:t>
            </w:r>
          </w:p>
        </w:tc>
        <w:tc>
          <w:tcPr>
            <w:tcW w:w="1212" w:type="dxa"/>
            <w:noWrap w:val="0"/>
            <w:vAlign w:val="top"/>
          </w:tcPr>
          <w:p w14:paraId="7C854A29">
            <w:pPr>
              <w:jc w:val="center"/>
              <w:rPr>
                <w:rFonts w:ascii="FreeSerif" w:hAnsi="FreeSerif" w:cs="FreeSerif"/>
                <w:b/>
              </w:rPr>
            </w:pPr>
            <w:r>
              <w:rPr>
                <w:rFonts w:ascii="FreeSerif" w:hAnsi="FreeSerif" w:eastAsia="仿宋" w:cs="FreeSerif"/>
                <w:sz w:val="24"/>
                <w:szCs w:val="24"/>
              </w:rPr>
              <w:t>费款品目</w:t>
            </w:r>
          </w:p>
        </w:tc>
        <w:tc>
          <w:tcPr>
            <w:tcW w:w="1482" w:type="dxa"/>
            <w:noWrap w:val="0"/>
            <w:vAlign w:val="top"/>
          </w:tcPr>
          <w:p w14:paraId="4DC83215">
            <w:pPr>
              <w:jc w:val="center"/>
              <w:rPr>
                <w:rFonts w:ascii="FreeSerif" w:hAnsi="FreeSerif" w:cs="FreeSerif"/>
                <w:b/>
              </w:rPr>
            </w:pPr>
            <w:r>
              <w:rPr>
                <w:rFonts w:ascii="FreeSerif" w:hAnsi="FreeSerif" w:eastAsia="仿宋" w:cs="FreeSerif"/>
                <w:sz w:val="24"/>
                <w:szCs w:val="24"/>
              </w:rPr>
              <w:t>费款子目</w:t>
            </w:r>
          </w:p>
        </w:tc>
        <w:tc>
          <w:tcPr>
            <w:tcW w:w="1555" w:type="dxa"/>
            <w:noWrap w:val="0"/>
            <w:vAlign w:val="top"/>
          </w:tcPr>
          <w:p w14:paraId="16492FF8">
            <w:pPr>
              <w:jc w:val="center"/>
              <w:rPr>
                <w:rFonts w:ascii="FreeSerif" w:hAnsi="FreeSerif" w:cs="FreeSerif"/>
                <w:b/>
              </w:rPr>
            </w:pPr>
            <w:r>
              <w:rPr>
                <w:rFonts w:ascii="FreeSerif" w:hAnsi="FreeSerif" w:eastAsia="仿宋" w:cs="FreeSerif"/>
                <w:sz w:val="24"/>
                <w:szCs w:val="24"/>
              </w:rPr>
              <w:t>总单量（单）</w:t>
            </w:r>
          </w:p>
        </w:tc>
        <w:tc>
          <w:tcPr>
            <w:tcW w:w="2212" w:type="dxa"/>
            <w:noWrap w:val="0"/>
            <w:vAlign w:val="top"/>
          </w:tcPr>
          <w:p w14:paraId="0BE2CDE7">
            <w:pPr>
              <w:jc w:val="center"/>
              <w:rPr>
                <w:rFonts w:ascii="FreeSerif" w:hAnsi="FreeSerif" w:cs="FreeSerif"/>
                <w:b/>
              </w:rPr>
            </w:pPr>
            <w:r>
              <w:rPr>
                <w:rFonts w:ascii="FreeSerif" w:hAnsi="FreeSerif" w:eastAsia="仿宋" w:cs="FreeSerif"/>
                <w:sz w:val="24"/>
                <w:szCs w:val="24"/>
              </w:rPr>
              <w:t>缴费基准额（元/单）</w:t>
            </w:r>
          </w:p>
        </w:tc>
        <w:tc>
          <w:tcPr>
            <w:tcW w:w="1326" w:type="dxa"/>
            <w:noWrap w:val="0"/>
            <w:vAlign w:val="top"/>
          </w:tcPr>
          <w:p w14:paraId="492244BD">
            <w:pPr>
              <w:jc w:val="center"/>
              <w:rPr>
                <w:rFonts w:ascii="FreeSerif" w:hAnsi="FreeSerif" w:cs="FreeSerif"/>
                <w:b/>
              </w:rPr>
            </w:pPr>
            <w:r>
              <w:rPr>
                <w:rFonts w:ascii="FreeSerif" w:hAnsi="FreeSerif" w:eastAsia="仿宋" w:cs="FreeSerif"/>
                <w:sz w:val="24"/>
                <w:szCs w:val="24"/>
              </w:rPr>
              <w:t>浮动后比例</w:t>
            </w:r>
          </w:p>
        </w:tc>
        <w:tc>
          <w:tcPr>
            <w:tcW w:w="1946" w:type="dxa"/>
            <w:noWrap w:val="0"/>
            <w:vAlign w:val="top"/>
          </w:tcPr>
          <w:p w14:paraId="203F38A6">
            <w:pPr>
              <w:jc w:val="center"/>
              <w:rPr>
                <w:rFonts w:ascii="FreeSerif" w:hAnsi="FreeSerif" w:cs="FreeSerif"/>
                <w:b/>
              </w:rPr>
            </w:pPr>
            <w:r>
              <w:rPr>
                <w:rFonts w:ascii="FreeSerif" w:hAnsi="FreeSerif" w:eastAsia="仿宋" w:cs="FreeSerif"/>
                <w:sz w:val="24"/>
                <w:szCs w:val="24"/>
              </w:rPr>
              <w:t>缴费标准（元/单）</w:t>
            </w:r>
          </w:p>
        </w:tc>
        <w:tc>
          <w:tcPr>
            <w:tcW w:w="1617" w:type="dxa"/>
            <w:noWrap w:val="0"/>
            <w:vAlign w:val="top"/>
          </w:tcPr>
          <w:p w14:paraId="6E15E947">
            <w:pPr>
              <w:jc w:val="center"/>
              <w:rPr>
                <w:rFonts w:ascii="FreeSerif" w:hAnsi="FreeSerif" w:cs="FreeSerif"/>
                <w:b/>
              </w:rPr>
            </w:pPr>
            <w:r>
              <w:rPr>
                <w:rFonts w:ascii="FreeSerif" w:hAnsi="FreeSerif" w:eastAsia="仿宋" w:cs="FreeSerif"/>
                <w:sz w:val="24"/>
                <w:szCs w:val="24"/>
              </w:rPr>
              <w:t>应缴费额（元）</w:t>
            </w:r>
          </w:p>
        </w:tc>
      </w:tr>
      <w:tr w14:paraId="7FB9B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1994" w:type="dxa"/>
            <w:vMerge w:val="continue"/>
            <w:tcBorders>
              <w:top w:val="nil"/>
            </w:tcBorders>
            <w:noWrap w:val="0"/>
            <w:vAlign w:val="top"/>
          </w:tcPr>
          <w:p w14:paraId="7EB6CC25">
            <w:pPr>
              <w:rPr>
                <w:rFonts w:ascii="FreeSerif" w:hAnsi="FreeSerif" w:cs="FreeSerif"/>
              </w:rPr>
            </w:pPr>
          </w:p>
        </w:tc>
        <w:tc>
          <w:tcPr>
            <w:tcW w:w="963" w:type="dxa"/>
            <w:noWrap w:val="0"/>
            <w:vAlign w:val="top"/>
          </w:tcPr>
          <w:p w14:paraId="6EBA9A8B">
            <w:pPr>
              <w:jc w:val="center"/>
              <w:rPr>
                <w:rFonts w:ascii="FreeSerif" w:hAnsi="FreeSerif" w:cs="FreeSerif"/>
              </w:rPr>
            </w:pPr>
            <w:r>
              <w:rPr>
                <w:rFonts w:ascii="FreeSerif" w:hAnsi="FreeSerif" w:eastAsia="PingFang SC" w:cs="FreeSerif"/>
                <w:sz w:val="28"/>
                <w:szCs w:val="28"/>
              </w:rPr>
              <w:t>①</w:t>
            </w:r>
          </w:p>
        </w:tc>
        <w:tc>
          <w:tcPr>
            <w:tcW w:w="1212" w:type="dxa"/>
            <w:noWrap w:val="0"/>
            <w:vAlign w:val="top"/>
          </w:tcPr>
          <w:p w14:paraId="3FF5D1EF">
            <w:pPr>
              <w:jc w:val="center"/>
              <w:rPr>
                <w:rFonts w:ascii="FreeSerif" w:hAnsi="FreeSerif" w:cs="FreeSerif"/>
              </w:rPr>
            </w:pPr>
            <w:r>
              <w:rPr>
                <w:rFonts w:ascii="FreeSerif" w:hAnsi="FreeSerif" w:eastAsia="PingFang SC" w:cs="FreeSerif"/>
                <w:sz w:val="28"/>
                <w:szCs w:val="28"/>
              </w:rPr>
              <w:t>②</w:t>
            </w:r>
          </w:p>
        </w:tc>
        <w:tc>
          <w:tcPr>
            <w:tcW w:w="1482" w:type="dxa"/>
            <w:noWrap w:val="0"/>
            <w:vAlign w:val="top"/>
          </w:tcPr>
          <w:p w14:paraId="3F4BD4E6">
            <w:pPr>
              <w:jc w:val="center"/>
              <w:rPr>
                <w:rFonts w:ascii="FreeSerif" w:hAnsi="FreeSerif" w:cs="FreeSerif"/>
              </w:rPr>
            </w:pPr>
            <w:r>
              <w:rPr>
                <w:rFonts w:ascii="FreeSerif" w:hAnsi="FreeSerif" w:eastAsia="PingFang SC" w:cs="FreeSerif"/>
                <w:sz w:val="28"/>
                <w:szCs w:val="28"/>
              </w:rPr>
              <w:t>③</w:t>
            </w:r>
          </w:p>
        </w:tc>
        <w:tc>
          <w:tcPr>
            <w:tcW w:w="1555" w:type="dxa"/>
            <w:noWrap w:val="0"/>
            <w:vAlign w:val="top"/>
          </w:tcPr>
          <w:p w14:paraId="7DA4D3E1">
            <w:pPr>
              <w:jc w:val="center"/>
              <w:rPr>
                <w:rFonts w:ascii="FreeSerif" w:hAnsi="FreeSerif" w:cs="FreeSerif"/>
              </w:rPr>
            </w:pPr>
            <w:r>
              <w:rPr>
                <w:rFonts w:ascii="FreeSerif" w:hAnsi="FreeSerif" w:eastAsia="PingFang SC" w:cs="FreeSerif"/>
                <w:sz w:val="28"/>
                <w:szCs w:val="28"/>
              </w:rPr>
              <w:t>④</w:t>
            </w:r>
          </w:p>
        </w:tc>
        <w:tc>
          <w:tcPr>
            <w:tcW w:w="2212" w:type="dxa"/>
            <w:noWrap w:val="0"/>
            <w:vAlign w:val="top"/>
          </w:tcPr>
          <w:p w14:paraId="40164DCC">
            <w:pPr>
              <w:jc w:val="center"/>
              <w:rPr>
                <w:rFonts w:ascii="FreeSerif" w:hAnsi="FreeSerif" w:cs="FreeSerif"/>
              </w:rPr>
            </w:pPr>
            <w:r>
              <w:rPr>
                <w:rFonts w:ascii="FreeSerif" w:hAnsi="FreeSerif" w:eastAsia="PingFang SC" w:cs="FreeSerif"/>
                <w:sz w:val="28"/>
                <w:szCs w:val="28"/>
              </w:rPr>
              <w:t>⑤</w:t>
            </w:r>
          </w:p>
        </w:tc>
        <w:tc>
          <w:tcPr>
            <w:tcW w:w="1326" w:type="dxa"/>
            <w:noWrap w:val="0"/>
            <w:vAlign w:val="top"/>
          </w:tcPr>
          <w:p w14:paraId="5C1A7302">
            <w:pPr>
              <w:jc w:val="center"/>
              <w:rPr>
                <w:rFonts w:ascii="FreeSerif" w:hAnsi="FreeSerif" w:cs="FreeSerif"/>
              </w:rPr>
            </w:pPr>
            <w:r>
              <w:rPr>
                <w:rFonts w:ascii="FreeSerif" w:hAnsi="FreeSerif" w:eastAsia="PingFang SC" w:cs="FreeSerif"/>
                <w:sz w:val="28"/>
                <w:szCs w:val="28"/>
              </w:rPr>
              <w:t>⑥</w:t>
            </w:r>
          </w:p>
        </w:tc>
        <w:tc>
          <w:tcPr>
            <w:tcW w:w="1946" w:type="dxa"/>
            <w:noWrap w:val="0"/>
            <w:vAlign w:val="top"/>
          </w:tcPr>
          <w:p w14:paraId="48F90B9F">
            <w:pPr>
              <w:jc w:val="center"/>
              <w:rPr>
                <w:rFonts w:ascii="FreeSerif" w:hAnsi="FreeSerif" w:cs="FreeSerif"/>
              </w:rPr>
            </w:pPr>
            <w:r>
              <w:rPr>
                <w:rFonts w:ascii="FreeSerif" w:hAnsi="FreeSerif" w:eastAsia="PingFang SC" w:cs="FreeSerif"/>
                <w:sz w:val="28"/>
                <w:szCs w:val="28"/>
              </w:rPr>
              <w:t>⑦=⑤×⑥</w:t>
            </w:r>
          </w:p>
        </w:tc>
        <w:tc>
          <w:tcPr>
            <w:tcW w:w="1617" w:type="dxa"/>
            <w:noWrap w:val="0"/>
            <w:vAlign w:val="top"/>
          </w:tcPr>
          <w:p w14:paraId="4A48653D">
            <w:pPr>
              <w:jc w:val="center"/>
              <w:rPr>
                <w:rFonts w:ascii="FreeSerif" w:hAnsi="FreeSerif" w:cs="FreeSerif"/>
              </w:rPr>
            </w:pPr>
            <w:r>
              <w:rPr>
                <w:rFonts w:ascii="FreeSerif" w:hAnsi="FreeSerif" w:eastAsia="PingFang SC" w:cs="FreeSerif"/>
                <w:sz w:val="28"/>
                <w:szCs w:val="28"/>
              </w:rPr>
              <w:t>⑧=④×⑦</w:t>
            </w:r>
          </w:p>
        </w:tc>
      </w:tr>
      <w:tr w14:paraId="0AE50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994" w:type="dxa"/>
            <w:noWrap w:val="0"/>
            <w:vAlign w:val="top"/>
          </w:tcPr>
          <w:p w14:paraId="4B0BD358">
            <w:pPr>
              <w:jc w:val="center"/>
              <w:rPr>
                <w:rFonts w:ascii="FreeSerif" w:hAnsi="FreeSerif" w:cs="FreeSerif"/>
              </w:rPr>
            </w:pPr>
            <w:r>
              <w:rPr>
                <w:rFonts w:ascii="FreeSerif" w:hAnsi="FreeSerif" w:eastAsia="仿宋" w:cs="FreeSerif"/>
                <w:sz w:val="28"/>
                <w:szCs w:val="28"/>
              </w:rPr>
              <w:t>1</w:t>
            </w:r>
          </w:p>
        </w:tc>
        <w:tc>
          <w:tcPr>
            <w:tcW w:w="963" w:type="dxa"/>
            <w:noWrap w:val="0"/>
            <w:vAlign w:val="top"/>
          </w:tcPr>
          <w:p w14:paraId="177C7928">
            <w:pPr>
              <w:rPr>
                <w:rFonts w:ascii="FreeSerif" w:hAnsi="FreeSerif" w:cs="FreeSerif"/>
              </w:rPr>
            </w:pPr>
          </w:p>
        </w:tc>
        <w:tc>
          <w:tcPr>
            <w:tcW w:w="1212" w:type="dxa"/>
            <w:noWrap w:val="0"/>
            <w:vAlign w:val="top"/>
          </w:tcPr>
          <w:p w14:paraId="50C090C1">
            <w:pPr>
              <w:rPr>
                <w:rFonts w:ascii="FreeSerif" w:hAnsi="FreeSerif" w:cs="FreeSerif"/>
              </w:rPr>
            </w:pPr>
          </w:p>
        </w:tc>
        <w:tc>
          <w:tcPr>
            <w:tcW w:w="1482" w:type="dxa"/>
            <w:noWrap w:val="0"/>
            <w:vAlign w:val="top"/>
          </w:tcPr>
          <w:p w14:paraId="5FE2097C">
            <w:pPr>
              <w:rPr>
                <w:rFonts w:ascii="FreeSerif" w:hAnsi="FreeSerif" w:cs="FreeSerif"/>
              </w:rPr>
            </w:pPr>
          </w:p>
        </w:tc>
        <w:tc>
          <w:tcPr>
            <w:tcW w:w="1555" w:type="dxa"/>
            <w:noWrap w:val="0"/>
            <w:vAlign w:val="top"/>
          </w:tcPr>
          <w:p w14:paraId="6AE88A41">
            <w:pPr>
              <w:rPr>
                <w:rFonts w:ascii="FreeSerif" w:hAnsi="FreeSerif" w:cs="FreeSerif"/>
              </w:rPr>
            </w:pPr>
          </w:p>
        </w:tc>
        <w:tc>
          <w:tcPr>
            <w:tcW w:w="2212" w:type="dxa"/>
            <w:noWrap w:val="0"/>
            <w:vAlign w:val="top"/>
          </w:tcPr>
          <w:p w14:paraId="66308F8A">
            <w:pPr>
              <w:rPr>
                <w:rFonts w:ascii="FreeSerif" w:hAnsi="FreeSerif" w:cs="FreeSerif"/>
              </w:rPr>
            </w:pPr>
          </w:p>
        </w:tc>
        <w:tc>
          <w:tcPr>
            <w:tcW w:w="1326" w:type="dxa"/>
            <w:noWrap w:val="0"/>
            <w:vAlign w:val="top"/>
          </w:tcPr>
          <w:p w14:paraId="0098B78D">
            <w:pPr>
              <w:rPr>
                <w:rFonts w:ascii="FreeSerif" w:hAnsi="FreeSerif" w:cs="FreeSerif"/>
              </w:rPr>
            </w:pPr>
          </w:p>
        </w:tc>
        <w:tc>
          <w:tcPr>
            <w:tcW w:w="1946" w:type="dxa"/>
            <w:noWrap w:val="0"/>
            <w:vAlign w:val="top"/>
          </w:tcPr>
          <w:p w14:paraId="22ABE110">
            <w:pPr>
              <w:rPr>
                <w:rFonts w:ascii="FreeSerif" w:hAnsi="FreeSerif" w:cs="FreeSerif"/>
              </w:rPr>
            </w:pPr>
          </w:p>
        </w:tc>
        <w:tc>
          <w:tcPr>
            <w:tcW w:w="1617" w:type="dxa"/>
            <w:noWrap w:val="0"/>
            <w:vAlign w:val="top"/>
          </w:tcPr>
          <w:p w14:paraId="2BE8BDE8">
            <w:pPr>
              <w:rPr>
                <w:rFonts w:ascii="FreeSerif" w:hAnsi="FreeSerif" w:cs="FreeSerif"/>
              </w:rPr>
            </w:pPr>
          </w:p>
        </w:tc>
      </w:tr>
      <w:tr w14:paraId="406A9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994" w:type="dxa"/>
            <w:noWrap w:val="0"/>
            <w:vAlign w:val="top"/>
          </w:tcPr>
          <w:p w14:paraId="69A6C43A">
            <w:pPr>
              <w:jc w:val="center"/>
              <w:rPr>
                <w:rFonts w:ascii="FreeSerif" w:hAnsi="FreeSerif" w:cs="FreeSerif"/>
              </w:rPr>
            </w:pPr>
            <w:r>
              <w:rPr>
                <w:rFonts w:ascii="FreeSerif" w:hAnsi="FreeSerif" w:eastAsia="仿宋" w:cs="FreeSerif"/>
                <w:sz w:val="28"/>
                <w:szCs w:val="28"/>
              </w:rPr>
              <w:t>2</w:t>
            </w:r>
          </w:p>
        </w:tc>
        <w:tc>
          <w:tcPr>
            <w:tcW w:w="963" w:type="dxa"/>
            <w:noWrap w:val="0"/>
            <w:vAlign w:val="top"/>
          </w:tcPr>
          <w:p w14:paraId="3F2C86AB">
            <w:pPr>
              <w:rPr>
                <w:rFonts w:ascii="FreeSerif" w:hAnsi="FreeSerif" w:cs="FreeSerif"/>
              </w:rPr>
            </w:pPr>
          </w:p>
        </w:tc>
        <w:tc>
          <w:tcPr>
            <w:tcW w:w="1212" w:type="dxa"/>
            <w:noWrap w:val="0"/>
            <w:vAlign w:val="top"/>
          </w:tcPr>
          <w:p w14:paraId="2A5FABCE">
            <w:pPr>
              <w:rPr>
                <w:rFonts w:ascii="FreeSerif" w:hAnsi="FreeSerif" w:cs="FreeSerif"/>
              </w:rPr>
            </w:pPr>
          </w:p>
        </w:tc>
        <w:tc>
          <w:tcPr>
            <w:tcW w:w="1482" w:type="dxa"/>
            <w:noWrap w:val="0"/>
            <w:vAlign w:val="top"/>
          </w:tcPr>
          <w:p w14:paraId="30897D9B">
            <w:pPr>
              <w:rPr>
                <w:rFonts w:ascii="FreeSerif" w:hAnsi="FreeSerif" w:cs="FreeSerif"/>
              </w:rPr>
            </w:pPr>
          </w:p>
        </w:tc>
        <w:tc>
          <w:tcPr>
            <w:tcW w:w="1555" w:type="dxa"/>
            <w:noWrap w:val="0"/>
            <w:vAlign w:val="top"/>
          </w:tcPr>
          <w:p w14:paraId="2AD87D9D">
            <w:pPr>
              <w:rPr>
                <w:rFonts w:ascii="FreeSerif" w:hAnsi="FreeSerif" w:cs="FreeSerif"/>
              </w:rPr>
            </w:pPr>
          </w:p>
        </w:tc>
        <w:tc>
          <w:tcPr>
            <w:tcW w:w="2212" w:type="dxa"/>
            <w:noWrap w:val="0"/>
            <w:vAlign w:val="top"/>
          </w:tcPr>
          <w:p w14:paraId="10B0649D">
            <w:pPr>
              <w:rPr>
                <w:rFonts w:ascii="FreeSerif" w:hAnsi="FreeSerif" w:cs="FreeSerif"/>
              </w:rPr>
            </w:pPr>
          </w:p>
        </w:tc>
        <w:tc>
          <w:tcPr>
            <w:tcW w:w="1326" w:type="dxa"/>
            <w:noWrap w:val="0"/>
            <w:vAlign w:val="top"/>
          </w:tcPr>
          <w:p w14:paraId="14179D56">
            <w:pPr>
              <w:rPr>
                <w:rFonts w:ascii="FreeSerif" w:hAnsi="FreeSerif" w:cs="FreeSerif"/>
              </w:rPr>
            </w:pPr>
          </w:p>
        </w:tc>
        <w:tc>
          <w:tcPr>
            <w:tcW w:w="1946" w:type="dxa"/>
            <w:noWrap w:val="0"/>
            <w:vAlign w:val="top"/>
          </w:tcPr>
          <w:p w14:paraId="51AB868C">
            <w:pPr>
              <w:rPr>
                <w:rFonts w:ascii="FreeSerif" w:hAnsi="FreeSerif" w:cs="FreeSerif"/>
              </w:rPr>
            </w:pPr>
          </w:p>
        </w:tc>
        <w:tc>
          <w:tcPr>
            <w:tcW w:w="1617" w:type="dxa"/>
            <w:noWrap w:val="0"/>
            <w:vAlign w:val="top"/>
          </w:tcPr>
          <w:p w14:paraId="6F11022C">
            <w:pPr>
              <w:rPr>
                <w:rFonts w:ascii="FreeSerif" w:hAnsi="FreeSerif" w:cs="FreeSerif"/>
              </w:rPr>
            </w:pPr>
          </w:p>
        </w:tc>
      </w:tr>
      <w:tr w14:paraId="5D5E8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994" w:type="dxa"/>
            <w:noWrap w:val="0"/>
            <w:vAlign w:val="top"/>
          </w:tcPr>
          <w:p w14:paraId="1143A2CC">
            <w:pPr>
              <w:jc w:val="center"/>
              <w:rPr>
                <w:rFonts w:ascii="FreeSerif" w:hAnsi="FreeSerif" w:cs="FreeSerif"/>
              </w:rPr>
            </w:pPr>
            <w:r>
              <w:rPr>
                <w:rFonts w:ascii="FreeSerif" w:hAnsi="FreeSerif" w:eastAsia="仿宋" w:cs="FreeSerif"/>
                <w:sz w:val="28"/>
                <w:szCs w:val="28"/>
              </w:rPr>
              <w:t>3</w:t>
            </w:r>
          </w:p>
        </w:tc>
        <w:tc>
          <w:tcPr>
            <w:tcW w:w="963" w:type="dxa"/>
            <w:noWrap w:val="0"/>
            <w:vAlign w:val="top"/>
          </w:tcPr>
          <w:p w14:paraId="7138EBB6">
            <w:pPr>
              <w:rPr>
                <w:rFonts w:ascii="FreeSerif" w:hAnsi="FreeSerif" w:cs="FreeSerif"/>
              </w:rPr>
            </w:pPr>
          </w:p>
        </w:tc>
        <w:tc>
          <w:tcPr>
            <w:tcW w:w="1212" w:type="dxa"/>
            <w:noWrap w:val="0"/>
            <w:vAlign w:val="top"/>
          </w:tcPr>
          <w:p w14:paraId="358D4375">
            <w:pPr>
              <w:rPr>
                <w:rFonts w:ascii="FreeSerif" w:hAnsi="FreeSerif" w:cs="FreeSerif"/>
              </w:rPr>
            </w:pPr>
          </w:p>
        </w:tc>
        <w:tc>
          <w:tcPr>
            <w:tcW w:w="1482" w:type="dxa"/>
            <w:noWrap w:val="0"/>
            <w:vAlign w:val="top"/>
          </w:tcPr>
          <w:p w14:paraId="45D4CED9">
            <w:pPr>
              <w:rPr>
                <w:rFonts w:ascii="FreeSerif" w:hAnsi="FreeSerif" w:cs="FreeSerif"/>
              </w:rPr>
            </w:pPr>
          </w:p>
        </w:tc>
        <w:tc>
          <w:tcPr>
            <w:tcW w:w="1555" w:type="dxa"/>
            <w:noWrap w:val="0"/>
            <w:vAlign w:val="top"/>
          </w:tcPr>
          <w:p w14:paraId="64F9DF3B">
            <w:pPr>
              <w:rPr>
                <w:rFonts w:ascii="FreeSerif" w:hAnsi="FreeSerif" w:cs="FreeSerif"/>
              </w:rPr>
            </w:pPr>
          </w:p>
        </w:tc>
        <w:tc>
          <w:tcPr>
            <w:tcW w:w="2212" w:type="dxa"/>
            <w:noWrap w:val="0"/>
            <w:vAlign w:val="top"/>
          </w:tcPr>
          <w:p w14:paraId="64767A42">
            <w:pPr>
              <w:rPr>
                <w:rFonts w:ascii="FreeSerif" w:hAnsi="FreeSerif" w:cs="FreeSerif"/>
              </w:rPr>
            </w:pPr>
          </w:p>
        </w:tc>
        <w:tc>
          <w:tcPr>
            <w:tcW w:w="1326" w:type="dxa"/>
            <w:noWrap w:val="0"/>
            <w:vAlign w:val="top"/>
          </w:tcPr>
          <w:p w14:paraId="589D8FAC">
            <w:pPr>
              <w:rPr>
                <w:rFonts w:ascii="FreeSerif" w:hAnsi="FreeSerif" w:cs="FreeSerif"/>
              </w:rPr>
            </w:pPr>
          </w:p>
        </w:tc>
        <w:tc>
          <w:tcPr>
            <w:tcW w:w="1946" w:type="dxa"/>
            <w:noWrap w:val="0"/>
            <w:vAlign w:val="top"/>
          </w:tcPr>
          <w:p w14:paraId="0E37D9F0">
            <w:pPr>
              <w:rPr>
                <w:rFonts w:ascii="FreeSerif" w:hAnsi="FreeSerif" w:cs="FreeSerif"/>
              </w:rPr>
            </w:pPr>
          </w:p>
        </w:tc>
        <w:tc>
          <w:tcPr>
            <w:tcW w:w="1617" w:type="dxa"/>
            <w:noWrap w:val="0"/>
            <w:vAlign w:val="top"/>
          </w:tcPr>
          <w:p w14:paraId="44A959E8">
            <w:pPr>
              <w:rPr>
                <w:rFonts w:ascii="FreeSerif" w:hAnsi="FreeSerif" w:cs="FreeSerif"/>
              </w:rPr>
            </w:pPr>
          </w:p>
        </w:tc>
      </w:tr>
      <w:tr w14:paraId="29B44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994" w:type="dxa"/>
            <w:noWrap w:val="0"/>
            <w:vAlign w:val="top"/>
          </w:tcPr>
          <w:p w14:paraId="117AE81C">
            <w:pPr>
              <w:jc w:val="center"/>
              <w:rPr>
                <w:rFonts w:ascii="FreeSerif" w:hAnsi="FreeSerif" w:cs="FreeSerif"/>
              </w:rPr>
            </w:pPr>
            <w:r>
              <w:rPr>
                <w:rFonts w:ascii="FreeSerif" w:hAnsi="FreeSerif" w:eastAsia="仿宋" w:cs="FreeSerif"/>
                <w:sz w:val="28"/>
                <w:szCs w:val="28"/>
              </w:rPr>
              <w:t>……</w:t>
            </w:r>
          </w:p>
        </w:tc>
        <w:tc>
          <w:tcPr>
            <w:tcW w:w="963" w:type="dxa"/>
            <w:noWrap w:val="0"/>
            <w:vAlign w:val="top"/>
          </w:tcPr>
          <w:p w14:paraId="6FA12C57">
            <w:pPr>
              <w:jc w:val="center"/>
              <w:rPr>
                <w:rFonts w:ascii="FreeSerif" w:hAnsi="FreeSerif" w:cs="FreeSerif"/>
              </w:rPr>
            </w:pPr>
            <w:r>
              <w:rPr>
                <w:rFonts w:ascii="FreeSerif" w:hAnsi="FreeSerif" w:eastAsia="仿宋" w:cs="FreeSerif"/>
                <w:sz w:val="28"/>
                <w:szCs w:val="28"/>
              </w:rPr>
              <w:t>……</w:t>
            </w:r>
          </w:p>
        </w:tc>
        <w:tc>
          <w:tcPr>
            <w:tcW w:w="1212" w:type="dxa"/>
            <w:noWrap w:val="0"/>
            <w:vAlign w:val="top"/>
          </w:tcPr>
          <w:p w14:paraId="42A0927A">
            <w:pPr>
              <w:jc w:val="center"/>
              <w:rPr>
                <w:rFonts w:ascii="FreeSerif" w:hAnsi="FreeSerif" w:cs="FreeSerif"/>
              </w:rPr>
            </w:pPr>
            <w:r>
              <w:rPr>
                <w:rFonts w:ascii="FreeSerif" w:hAnsi="FreeSerif" w:eastAsia="仿宋" w:cs="FreeSerif"/>
                <w:sz w:val="28"/>
                <w:szCs w:val="28"/>
              </w:rPr>
              <w:t>……</w:t>
            </w:r>
          </w:p>
        </w:tc>
        <w:tc>
          <w:tcPr>
            <w:tcW w:w="1482" w:type="dxa"/>
            <w:noWrap w:val="0"/>
            <w:vAlign w:val="top"/>
          </w:tcPr>
          <w:p w14:paraId="7ADAF5B7">
            <w:pPr>
              <w:jc w:val="center"/>
              <w:rPr>
                <w:rFonts w:ascii="FreeSerif" w:hAnsi="FreeSerif" w:cs="FreeSerif"/>
              </w:rPr>
            </w:pPr>
            <w:r>
              <w:rPr>
                <w:rFonts w:ascii="FreeSerif" w:hAnsi="FreeSerif" w:eastAsia="仿宋" w:cs="FreeSerif"/>
                <w:sz w:val="28"/>
                <w:szCs w:val="28"/>
              </w:rPr>
              <w:t>……</w:t>
            </w:r>
          </w:p>
        </w:tc>
        <w:tc>
          <w:tcPr>
            <w:tcW w:w="1555" w:type="dxa"/>
            <w:noWrap w:val="0"/>
            <w:vAlign w:val="top"/>
          </w:tcPr>
          <w:p w14:paraId="1CF34BF9">
            <w:pPr>
              <w:jc w:val="center"/>
              <w:rPr>
                <w:rFonts w:ascii="FreeSerif" w:hAnsi="FreeSerif" w:cs="FreeSerif"/>
              </w:rPr>
            </w:pPr>
            <w:r>
              <w:rPr>
                <w:rFonts w:ascii="FreeSerif" w:hAnsi="FreeSerif" w:eastAsia="仿宋" w:cs="FreeSerif"/>
                <w:sz w:val="28"/>
                <w:szCs w:val="28"/>
              </w:rPr>
              <w:t>……</w:t>
            </w:r>
          </w:p>
        </w:tc>
        <w:tc>
          <w:tcPr>
            <w:tcW w:w="2212" w:type="dxa"/>
            <w:noWrap w:val="0"/>
            <w:vAlign w:val="top"/>
          </w:tcPr>
          <w:p w14:paraId="78CF33CA">
            <w:pPr>
              <w:jc w:val="center"/>
              <w:rPr>
                <w:rFonts w:ascii="FreeSerif" w:hAnsi="FreeSerif" w:cs="FreeSerif"/>
              </w:rPr>
            </w:pPr>
            <w:r>
              <w:rPr>
                <w:rFonts w:ascii="FreeSerif" w:hAnsi="FreeSerif" w:eastAsia="仿宋" w:cs="FreeSerif"/>
                <w:sz w:val="28"/>
                <w:szCs w:val="28"/>
              </w:rPr>
              <w:t>……</w:t>
            </w:r>
          </w:p>
        </w:tc>
        <w:tc>
          <w:tcPr>
            <w:tcW w:w="1326" w:type="dxa"/>
            <w:noWrap w:val="0"/>
            <w:vAlign w:val="top"/>
          </w:tcPr>
          <w:p w14:paraId="196AC1E7">
            <w:pPr>
              <w:jc w:val="center"/>
              <w:rPr>
                <w:rFonts w:ascii="FreeSerif" w:hAnsi="FreeSerif" w:cs="FreeSerif"/>
              </w:rPr>
            </w:pPr>
            <w:r>
              <w:rPr>
                <w:rFonts w:ascii="FreeSerif" w:hAnsi="FreeSerif" w:eastAsia="仿宋" w:cs="FreeSerif"/>
                <w:sz w:val="28"/>
                <w:szCs w:val="28"/>
              </w:rPr>
              <w:t>……</w:t>
            </w:r>
          </w:p>
        </w:tc>
        <w:tc>
          <w:tcPr>
            <w:tcW w:w="1946" w:type="dxa"/>
            <w:noWrap w:val="0"/>
            <w:vAlign w:val="top"/>
          </w:tcPr>
          <w:p w14:paraId="5E7AB7C9">
            <w:pPr>
              <w:jc w:val="center"/>
              <w:rPr>
                <w:rFonts w:ascii="FreeSerif" w:hAnsi="FreeSerif" w:cs="FreeSerif"/>
              </w:rPr>
            </w:pPr>
            <w:r>
              <w:rPr>
                <w:rFonts w:ascii="FreeSerif" w:hAnsi="FreeSerif" w:eastAsia="仿宋" w:cs="FreeSerif"/>
                <w:sz w:val="28"/>
                <w:szCs w:val="28"/>
              </w:rPr>
              <w:t>……</w:t>
            </w:r>
          </w:p>
        </w:tc>
        <w:tc>
          <w:tcPr>
            <w:tcW w:w="1617" w:type="dxa"/>
            <w:noWrap w:val="0"/>
            <w:vAlign w:val="top"/>
          </w:tcPr>
          <w:p w14:paraId="62DDAC51">
            <w:pPr>
              <w:jc w:val="center"/>
              <w:rPr>
                <w:rFonts w:ascii="FreeSerif" w:hAnsi="FreeSerif" w:cs="FreeSerif"/>
              </w:rPr>
            </w:pPr>
            <w:r>
              <w:rPr>
                <w:rFonts w:ascii="FreeSerif" w:hAnsi="FreeSerif" w:eastAsia="仿宋" w:cs="FreeSerif"/>
                <w:sz w:val="28"/>
                <w:szCs w:val="28"/>
              </w:rPr>
              <w:t>……</w:t>
            </w:r>
          </w:p>
        </w:tc>
      </w:tr>
      <w:tr w14:paraId="512E2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994" w:type="dxa"/>
            <w:noWrap w:val="0"/>
            <w:vAlign w:val="top"/>
          </w:tcPr>
          <w:p w14:paraId="2CEFF1F8">
            <w:pPr>
              <w:jc w:val="center"/>
              <w:rPr>
                <w:rFonts w:ascii="FreeSerif" w:hAnsi="FreeSerif" w:cs="FreeSerif"/>
              </w:rPr>
            </w:pPr>
            <w:r>
              <w:rPr>
                <w:rFonts w:ascii="FreeSerif" w:hAnsi="FreeSerif" w:eastAsia="仿宋" w:cs="FreeSerif"/>
                <w:sz w:val="28"/>
                <w:szCs w:val="28"/>
              </w:rPr>
              <w:t>合计</w:t>
            </w:r>
          </w:p>
        </w:tc>
        <w:tc>
          <w:tcPr>
            <w:tcW w:w="963" w:type="dxa"/>
            <w:noWrap w:val="0"/>
            <w:vAlign w:val="top"/>
          </w:tcPr>
          <w:p w14:paraId="6BAC598A">
            <w:pPr>
              <w:jc w:val="center"/>
              <w:rPr>
                <w:rFonts w:ascii="FreeSerif" w:hAnsi="FreeSerif" w:cs="FreeSerif"/>
              </w:rPr>
            </w:pPr>
            <w:r>
              <w:rPr>
                <w:rFonts w:ascii="FreeSerif" w:hAnsi="FreeSerif" w:eastAsia="仿宋" w:cs="FreeSerif"/>
                <w:sz w:val="28"/>
                <w:szCs w:val="28"/>
              </w:rPr>
              <w:t>---</w:t>
            </w:r>
          </w:p>
        </w:tc>
        <w:tc>
          <w:tcPr>
            <w:tcW w:w="1212" w:type="dxa"/>
            <w:noWrap w:val="0"/>
            <w:vAlign w:val="top"/>
          </w:tcPr>
          <w:p w14:paraId="35A01427">
            <w:pPr>
              <w:jc w:val="center"/>
              <w:rPr>
                <w:rFonts w:ascii="FreeSerif" w:hAnsi="FreeSerif" w:cs="FreeSerif"/>
              </w:rPr>
            </w:pPr>
            <w:r>
              <w:rPr>
                <w:rFonts w:ascii="FreeSerif" w:hAnsi="FreeSerif" w:eastAsia="仿宋" w:cs="FreeSerif"/>
                <w:sz w:val="28"/>
                <w:szCs w:val="28"/>
              </w:rPr>
              <w:t>---</w:t>
            </w:r>
          </w:p>
        </w:tc>
        <w:tc>
          <w:tcPr>
            <w:tcW w:w="1482" w:type="dxa"/>
            <w:noWrap w:val="0"/>
            <w:vAlign w:val="top"/>
          </w:tcPr>
          <w:p w14:paraId="748E5747">
            <w:pPr>
              <w:jc w:val="center"/>
              <w:rPr>
                <w:rFonts w:ascii="FreeSerif" w:hAnsi="FreeSerif" w:cs="FreeSerif"/>
              </w:rPr>
            </w:pPr>
            <w:r>
              <w:rPr>
                <w:rFonts w:ascii="FreeSerif" w:hAnsi="FreeSerif" w:eastAsia="仿宋" w:cs="FreeSerif"/>
                <w:sz w:val="28"/>
                <w:szCs w:val="28"/>
              </w:rPr>
              <w:t>---</w:t>
            </w:r>
          </w:p>
        </w:tc>
        <w:tc>
          <w:tcPr>
            <w:tcW w:w="1555" w:type="dxa"/>
            <w:noWrap w:val="0"/>
            <w:vAlign w:val="top"/>
          </w:tcPr>
          <w:p w14:paraId="32B924FD">
            <w:pPr>
              <w:jc w:val="center"/>
              <w:rPr>
                <w:rFonts w:ascii="FreeSerif" w:hAnsi="FreeSerif" w:cs="FreeSerif"/>
              </w:rPr>
            </w:pPr>
            <w:r>
              <w:rPr>
                <w:rFonts w:ascii="FreeSerif" w:hAnsi="FreeSerif" w:eastAsia="仿宋" w:cs="FreeSerif"/>
                <w:sz w:val="28"/>
                <w:szCs w:val="28"/>
              </w:rPr>
              <w:t>---</w:t>
            </w:r>
          </w:p>
        </w:tc>
        <w:tc>
          <w:tcPr>
            <w:tcW w:w="2212" w:type="dxa"/>
            <w:noWrap w:val="0"/>
            <w:vAlign w:val="top"/>
          </w:tcPr>
          <w:p w14:paraId="52F05499">
            <w:pPr>
              <w:jc w:val="center"/>
              <w:rPr>
                <w:rFonts w:ascii="FreeSerif" w:hAnsi="FreeSerif" w:cs="FreeSerif"/>
              </w:rPr>
            </w:pPr>
            <w:r>
              <w:rPr>
                <w:rFonts w:ascii="FreeSerif" w:hAnsi="FreeSerif" w:eastAsia="仿宋" w:cs="FreeSerif"/>
                <w:sz w:val="28"/>
                <w:szCs w:val="28"/>
              </w:rPr>
              <w:t>---</w:t>
            </w:r>
          </w:p>
        </w:tc>
        <w:tc>
          <w:tcPr>
            <w:tcW w:w="1326" w:type="dxa"/>
            <w:noWrap w:val="0"/>
            <w:vAlign w:val="top"/>
          </w:tcPr>
          <w:p w14:paraId="50208B31">
            <w:pPr>
              <w:jc w:val="center"/>
              <w:rPr>
                <w:rFonts w:ascii="FreeSerif" w:hAnsi="FreeSerif" w:cs="FreeSerif"/>
              </w:rPr>
            </w:pPr>
            <w:r>
              <w:rPr>
                <w:rFonts w:ascii="FreeSerif" w:hAnsi="FreeSerif" w:eastAsia="仿宋" w:cs="FreeSerif"/>
                <w:sz w:val="28"/>
                <w:szCs w:val="28"/>
              </w:rPr>
              <w:t>---</w:t>
            </w:r>
          </w:p>
        </w:tc>
        <w:tc>
          <w:tcPr>
            <w:tcW w:w="1946" w:type="dxa"/>
            <w:noWrap w:val="0"/>
            <w:vAlign w:val="top"/>
          </w:tcPr>
          <w:p w14:paraId="16D2DD65">
            <w:pPr>
              <w:jc w:val="center"/>
              <w:rPr>
                <w:rFonts w:ascii="FreeSerif" w:hAnsi="FreeSerif" w:cs="FreeSerif"/>
              </w:rPr>
            </w:pPr>
            <w:r>
              <w:rPr>
                <w:rFonts w:ascii="FreeSerif" w:hAnsi="FreeSerif" w:eastAsia="仿宋" w:cs="FreeSerif"/>
                <w:sz w:val="28"/>
                <w:szCs w:val="28"/>
              </w:rPr>
              <w:t>---</w:t>
            </w:r>
          </w:p>
        </w:tc>
        <w:tc>
          <w:tcPr>
            <w:tcW w:w="1617" w:type="dxa"/>
            <w:noWrap w:val="0"/>
            <w:vAlign w:val="top"/>
          </w:tcPr>
          <w:p w14:paraId="7ABBA3C7">
            <w:pPr>
              <w:jc w:val="center"/>
              <w:rPr>
                <w:rFonts w:ascii="FreeSerif" w:hAnsi="FreeSerif" w:cs="FreeSerif"/>
              </w:rPr>
            </w:pPr>
            <w:r>
              <w:rPr>
                <w:rFonts w:ascii="FreeSerif" w:hAnsi="FreeSerif" w:eastAsia="仿宋" w:cs="FreeSerif"/>
                <w:sz w:val="28"/>
                <w:szCs w:val="28"/>
              </w:rPr>
              <w:t>---</w:t>
            </w:r>
          </w:p>
        </w:tc>
      </w:tr>
      <w:tr w14:paraId="0508B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994" w:type="dxa"/>
            <w:noWrap w:val="0"/>
            <w:vAlign w:val="top"/>
          </w:tcPr>
          <w:p w14:paraId="420DCC43">
            <w:pPr>
              <w:jc w:val="center"/>
              <w:rPr>
                <w:rFonts w:ascii="FreeSerif" w:hAnsi="FreeSerif" w:eastAsia="仿宋" w:cs="FreeSerif"/>
                <w:sz w:val="28"/>
                <w:szCs w:val="28"/>
              </w:rPr>
            </w:pPr>
          </w:p>
        </w:tc>
        <w:tc>
          <w:tcPr>
            <w:tcW w:w="963" w:type="dxa"/>
            <w:noWrap w:val="0"/>
            <w:vAlign w:val="top"/>
          </w:tcPr>
          <w:p w14:paraId="482F18EB">
            <w:pPr>
              <w:jc w:val="center"/>
              <w:rPr>
                <w:rFonts w:ascii="FreeSerif" w:hAnsi="FreeSerif" w:eastAsia="仿宋" w:cs="FreeSerif"/>
                <w:sz w:val="28"/>
                <w:szCs w:val="28"/>
              </w:rPr>
            </w:pPr>
          </w:p>
        </w:tc>
        <w:tc>
          <w:tcPr>
            <w:tcW w:w="1212" w:type="dxa"/>
            <w:noWrap w:val="0"/>
            <w:vAlign w:val="top"/>
          </w:tcPr>
          <w:p w14:paraId="52F3FE46">
            <w:pPr>
              <w:jc w:val="center"/>
              <w:rPr>
                <w:rFonts w:ascii="FreeSerif" w:hAnsi="FreeSerif" w:eastAsia="仿宋" w:cs="FreeSerif"/>
                <w:sz w:val="28"/>
                <w:szCs w:val="28"/>
              </w:rPr>
            </w:pPr>
          </w:p>
        </w:tc>
        <w:tc>
          <w:tcPr>
            <w:tcW w:w="1482" w:type="dxa"/>
            <w:noWrap w:val="0"/>
            <w:vAlign w:val="top"/>
          </w:tcPr>
          <w:p w14:paraId="72CD4DC6">
            <w:pPr>
              <w:jc w:val="center"/>
              <w:rPr>
                <w:rFonts w:ascii="FreeSerif" w:hAnsi="FreeSerif" w:eastAsia="仿宋" w:cs="FreeSerif"/>
                <w:sz w:val="28"/>
                <w:szCs w:val="28"/>
              </w:rPr>
            </w:pPr>
          </w:p>
        </w:tc>
        <w:tc>
          <w:tcPr>
            <w:tcW w:w="1555" w:type="dxa"/>
            <w:noWrap w:val="0"/>
            <w:vAlign w:val="top"/>
          </w:tcPr>
          <w:p w14:paraId="349CE269">
            <w:pPr>
              <w:jc w:val="center"/>
              <w:rPr>
                <w:rFonts w:ascii="FreeSerif" w:hAnsi="FreeSerif" w:eastAsia="仿宋" w:cs="FreeSerif"/>
                <w:sz w:val="28"/>
                <w:szCs w:val="28"/>
              </w:rPr>
            </w:pPr>
          </w:p>
        </w:tc>
        <w:tc>
          <w:tcPr>
            <w:tcW w:w="2212" w:type="dxa"/>
            <w:noWrap w:val="0"/>
            <w:vAlign w:val="top"/>
          </w:tcPr>
          <w:p w14:paraId="653E0637">
            <w:pPr>
              <w:jc w:val="center"/>
              <w:rPr>
                <w:rFonts w:ascii="FreeSerif" w:hAnsi="FreeSerif" w:eastAsia="仿宋" w:cs="FreeSerif"/>
                <w:sz w:val="28"/>
                <w:szCs w:val="28"/>
              </w:rPr>
            </w:pPr>
          </w:p>
        </w:tc>
        <w:tc>
          <w:tcPr>
            <w:tcW w:w="1326" w:type="dxa"/>
            <w:noWrap w:val="0"/>
            <w:vAlign w:val="top"/>
          </w:tcPr>
          <w:p w14:paraId="1197B829">
            <w:pPr>
              <w:jc w:val="center"/>
              <w:rPr>
                <w:rFonts w:ascii="FreeSerif" w:hAnsi="FreeSerif" w:eastAsia="仿宋" w:cs="FreeSerif"/>
                <w:sz w:val="28"/>
                <w:szCs w:val="28"/>
              </w:rPr>
            </w:pPr>
          </w:p>
        </w:tc>
        <w:tc>
          <w:tcPr>
            <w:tcW w:w="1946" w:type="dxa"/>
            <w:noWrap w:val="0"/>
            <w:vAlign w:val="top"/>
          </w:tcPr>
          <w:p w14:paraId="4F0A8446">
            <w:pPr>
              <w:jc w:val="center"/>
              <w:rPr>
                <w:rFonts w:ascii="FreeSerif" w:hAnsi="FreeSerif" w:eastAsia="仿宋" w:cs="FreeSerif"/>
                <w:sz w:val="28"/>
                <w:szCs w:val="28"/>
              </w:rPr>
            </w:pPr>
          </w:p>
        </w:tc>
        <w:tc>
          <w:tcPr>
            <w:tcW w:w="1617" w:type="dxa"/>
            <w:noWrap w:val="0"/>
            <w:vAlign w:val="top"/>
          </w:tcPr>
          <w:p w14:paraId="1B9A35B4">
            <w:pPr>
              <w:jc w:val="center"/>
              <w:rPr>
                <w:rFonts w:ascii="FreeSerif" w:hAnsi="FreeSerif" w:eastAsia="仿宋" w:cs="FreeSerif"/>
                <w:sz w:val="28"/>
                <w:szCs w:val="28"/>
              </w:rPr>
            </w:pPr>
          </w:p>
        </w:tc>
      </w:tr>
    </w:tbl>
    <w:p w14:paraId="5253926E">
      <w:pPr>
        <w:rPr>
          <w:rFonts w:ascii="FreeSerif" w:hAnsi="FreeSerif" w:cs="FreeSerif"/>
        </w:rPr>
        <w:sectPr>
          <w:footerReference r:id="rId3" w:type="default"/>
          <w:pgSz w:w="16840" w:h="11910"/>
          <w:pgMar w:top="567" w:right="567" w:bottom="400" w:left="567" w:header="0" w:footer="0" w:gutter="0"/>
          <w:cols w:space="720" w:num="1"/>
          <w:docGrid w:type="lines" w:linePitch="312" w:charSpace="0"/>
        </w:sectPr>
      </w:pPr>
    </w:p>
    <w:p w14:paraId="52E6924D">
      <w:pPr>
        <w:rPr>
          <w:rFonts w:ascii="FreeSerif" w:hAnsi="FreeSerif" w:cs="FreeSerif"/>
        </w:rPr>
      </w:pPr>
    </w:p>
    <w:tbl>
      <w:tblPr>
        <w:tblStyle w:val="3"/>
        <w:tblW w:w="14289" w:type="dxa"/>
        <w:tblInd w:w="4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34"/>
        <w:gridCol w:w="7755"/>
      </w:tblGrid>
      <w:tr w14:paraId="03FB2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0" w:hRule="atLeast"/>
        </w:trPr>
        <w:tc>
          <w:tcPr>
            <w:tcW w:w="14289" w:type="dxa"/>
            <w:gridSpan w:val="2"/>
            <w:noWrap w:val="0"/>
            <w:vAlign w:val="top"/>
          </w:tcPr>
          <w:p w14:paraId="0753D789">
            <w:pPr>
              <w:spacing w:line="238" w:lineRule="auto"/>
              <w:ind w:right="1232" w:firstLine="540"/>
              <w:rPr>
                <w:rFonts w:ascii="FreeSerif" w:hAnsi="FreeSerif" w:cs="FreeSerif"/>
                <w:sz w:val="25"/>
                <w:szCs w:val="25"/>
              </w:rPr>
            </w:pPr>
            <w:r>
              <w:rPr>
                <w:rFonts w:ascii="FreeSerif" w:hAnsi="FreeSerif" w:cs="FreeSerif"/>
                <w:sz w:val="25"/>
                <w:szCs w:val="25"/>
              </w:rPr>
              <w:t>声明：本表是根据《新就业形态人员职业伤害保障办法（试行）》和《新就业形态人员职业伤害保障业务经办和征收管理规程（试行）》相关规定填写的，本单位对填报内容的真实性、完整性</w:t>
            </w:r>
            <w:r>
              <w:rPr>
                <w:rFonts w:ascii="FreeSerif" w:hAnsi="FreeSerif" w:cs="FreeSerif"/>
                <w:spacing w:val="-1"/>
                <w:sz w:val="25"/>
                <w:szCs w:val="25"/>
              </w:rPr>
              <w:t>、准确性负责。</w:t>
            </w:r>
          </w:p>
          <w:p w14:paraId="62AACAFE">
            <w:pPr>
              <w:spacing w:line="243" w:lineRule="auto"/>
              <w:rPr>
                <w:rFonts w:ascii="FreeSerif" w:hAnsi="FreeSerif" w:cs="FreeSerif"/>
              </w:rPr>
            </w:pPr>
          </w:p>
          <w:p w14:paraId="7BA6FFEA">
            <w:pPr>
              <w:spacing w:line="225" w:lineRule="auto"/>
              <w:rPr>
                <w:rFonts w:ascii="FreeSerif" w:hAnsi="FreeSerif" w:cs="FreeSerif"/>
                <w:sz w:val="25"/>
                <w:szCs w:val="25"/>
              </w:rPr>
            </w:pPr>
            <w:r>
              <w:rPr>
                <w:rFonts w:ascii="FreeSerif" w:hAnsi="FreeSerif" w:cs="FreeSerif"/>
                <w:spacing w:val="2"/>
                <w:sz w:val="25"/>
                <w:szCs w:val="25"/>
              </w:rPr>
              <w:t xml:space="preserve">缴费人（印章）：            </w:t>
            </w:r>
            <w:r>
              <w:rPr>
                <w:rFonts w:ascii="FreeSerif" w:hAnsi="FreeSerif" w:cs="FreeSerif"/>
                <w:spacing w:val="1"/>
                <w:sz w:val="25"/>
                <w:szCs w:val="25"/>
              </w:rPr>
              <w:t xml:space="preserve">                    </w:t>
            </w:r>
            <w:r>
              <w:rPr>
                <w:rFonts w:ascii="FreeSerif" w:hAnsi="FreeSerif" w:cs="FreeSerif"/>
                <w:spacing w:val="1"/>
                <w:position w:val="2"/>
                <w:sz w:val="25"/>
                <w:szCs w:val="25"/>
              </w:rPr>
              <w:t>年</w:t>
            </w:r>
            <w:r>
              <w:rPr>
                <w:rFonts w:ascii="FreeSerif" w:hAnsi="FreeSerif" w:cs="FreeSerif"/>
                <w:spacing w:val="12"/>
                <w:position w:val="2"/>
                <w:sz w:val="25"/>
                <w:szCs w:val="25"/>
              </w:rPr>
              <w:t xml:space="preserve">    </w:t>
            </w:r>
            <w:r>
              <w:rPr>
                <w:rFonts w:ascii="FreeSerif" w:hAnsi="FreeSerif" w:cs="FreeSerif"/>
                <w:spacing w:val="1"/>
                <w:position w:val="2"/>
                <w:sz w:val="25"/>
                <w:szCs w:val="25"/>
              </w:rPr>
              <w:t>月     日</w:t>
            </w:r>
          </w:p>
        </w:tc>
      </w:tr>
      <w:tr w14:paraId="4574A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5" w:hRule="atLeast"/>
        </w:trPr>
        <w:tc>
          <w:tcPr>
            <w:tcW w:w="6534" w:type="dxa"/>
            <w:noWrap w:val="0"/>
            <w:vAlign w:val="top"/>
          </w:tcPr>
          <w:p w14:paraId="31C7DB59">
            <w:pPr>
              <w:spacing w:line="215" w:lineRule="auto"/>
              <w:rPr>
                <w:rFonts w:ascii="FreeSerif" w:hAnsi="FreeSerif" w:cs="FreeSerif"/>
                <w:spacing w:val="6"/>
                <w:sz w:val="25"/>
                <w:szCs w:val="25"/>
              </w:rPr>
            </w:pPr>
          </w:p>
          <w:p w14:paraId="237033F0">
            <w:pPr>
              <w:spacing w:line="215" w:lineRule="auto"/>
              <w:rPr>
                <w:rFonts w:ascii="FreeSerif" w:hAnsi="FreeSerif" w:cs="FreeSerif"/>
                <w:sz w:val="25"/>
                <w:szCs w:val="25"/>
              </w:rPr>
            </w:pPr>
            <w:r>
              <w:rPr>
                <w:rFonts w:ascii="FreeSerif" w:hAnsi="FreeSerif" w:cs="FreeSerif"/>
                <w:spacing w:val="6"/>
                <w:sz w:val="25"/>
                <w:szCs w:val="25"/>
              </w:rPr>
              <w:t>经办人（签章）：</w:t>
            </w:r>
          </w:p>
          <w:p w14:paraId="77DCC605">
            <w:pPr>
              <w:spacing w:line="219" w:lineRule="auto"/>
              <w:rPr>
                <w:rFonts w:ascii="FreeSerif" w:hAnsi="FreeSerif" w:cs="FreeSerif"/>
                <w:sz w:val="25"/>
                <w:szCs w:val="25"/>
              </w:rPr>
            </w:pPr>
            <w:r>
              <w:rPr>
                <w:rFonts w:ascii="FreeSerif" w:hAnsi="FreeSerif" w:cs="FreeSerif"/>
                <w:spacing w:val="-1"/>
                <w:sz w:val="25"/>
                <w:szCs w:val="25"/>
              </w:rPr>
              <w:t>经办人身份证件号码：</w:t>
            </w:r>
          </w:p>
          <w:p w14:paraId="19E63800">
            <w:pPr>
              <w:spacing w:line="219" w:lineRule="auto"/>
              <w:rPr>
                <w:rFonts w:ascii="FreeSerif" w:hAnsi="FreeSerif" w:cs="FreeSerif"/>
                <w:sz w:val="25"/>
                <w:szCs w:val="25"/>
              </w:rPr>
            </w:pPr>
            <w:r>
              <w:rPr>
                <w:rFonts w:ascii="FreeSerif" w:hAnsi="FreeSerif" w:cs="FreeSerif"/>
                <w:sz w:val="25"/>
                <w:szCs w:val="25"/>
              </w:rPr>
              <w:t>经办人联系电话：</w:t>
            </w:r>
          </w:p>
          <w:p w14:paraId="62189A6D">
            <w:pPr>
              <w:spacing w:line="219" w:lineRule="auto"/>
              <w:rPr>
                <w:rFonts w:ascii="FreeSerif" w:hAnsi="FreeSerif" w:cs="FreeSerif"/>
                <w:sz w:val="25"/>
                <w:szCs w:val="25"/>
              </w:rPr>
            </w:pPr>
            <w:r>
              <w:rPr>
                <w:rFonts w:ascii="FreeSerif" w:hAnsi="FreeSerif" w:cs="FreeSerif"/>
                <w:spacing w:val="6"/>
                <w:sz w:val="25"/>
                <w:szCs w:val="25"/>
              </w:rPr>
              <w:t>代理机构（印章）：</w:t>
            </w:r>
          </w:p>
          <w:p w14:paraId="502D1384">
            <w:pPr>
              <w:spacing w:line="219" w:lineRule="auto"/>
              <w:rPr>
                <w:rFonts w:ascii="FreeSerif" w:hAnsi="FreeSerif" w:cs="FreeSerif"/>
                <w:sz w:val="25"/>
                <w:szCs w:val="25"/>
              </w:rPr>
            </w:pPr>
            <w:r>
              <w:rPr>
                <w:rFonts w:ascii="FreeSerif" w:hAnsi="FreeSerif" w:cs="FreeSerif"/>
                <w:spacing w:val="2"/>
                <w:sz w:val="25"/>
                <w:szCs w:val="25"/>
              </w:rPr>
              <w:t>代理机构统一社会信用代码（纳税人识别号）：</w:t>
            </w:r>
          </w:p>
        </w:tc>
        <w:tc>
          <w:tcPr>
            <w:tcW w:w="7755" w:type="dxa"/>
            <w:noWrap w:val="0"/>
            <w:vAlign w:val="top"/>
          </w:tcPr>
          <w:p w14:paraId="7C3F7D57">
            <w:pPr>
              <w:spacing w:line="219" w:lineRule="auto"/>
              <w:rPr>
                <w:rFonts w:ascii="FreeSerif" w:hAnsi="FreeSerif" w:cs="FreeSerif"/>
                <w:spacing w:val="6"/>
                <w:sz w:val="25"/>
                <w:szCs w:val="25"/>
              </w:rPr>
            </w:pPr>
          </w:p>
          <w:p w14:paraId="0C75D0E0">
            <w:pPr>
              <w:spacing w:line="219" w:lineRule="auto"/>
              <w:rPr>
                <w:rFonts w:ascii="FreeSerif" w:hAnsi="FreeSerif" w:cs="FreeSerif"/>
                <w:sz w:val="25"/>
                <w:szCs w:val="25"/>
              </w:rPr>
            </w:pPr>
            <w:r>
              <w:rPr>
                <w:rFonts w:ascii="FreeSerif" w:hAnsi="FreeSerif" w:cs="FreeSerif"/>
                <w:spacing w:val="6"/>
                <w:sz w:val="25"/>
                <w:szCs w:val="25"/>
              </w:rPr>
              <w:t>受理人（签章）：</w:t>
            </w:r>
          </w:p>
          <w:p w14:paraId="35D30A18">
            <w:pPr>
              <w:spacing w:line="219" w:lineRule="auto"/>
              <w:rPr>
                <w:rFonts w:ascii="FreeSerif" w:hAnsi="FreeSerif" w:cs="FreeSerif"/>
                <w:spacing w:val="5"/>
                <w:sz w:val="25"/>
                <w:szCs w:val="25"/>
              </w:rPr>
            </w:pPr>
          </w:p>
          <w:p w14:paraId="4D543774">
            <w:pPr>
              <w:spacing w:line="219" w:lineRule="auto"/>
              <w:rPr>
                <w:rFonts w:ascii="FreeSerif" w:hAnsi="FreeSerif" w:cs="FreeSerif"/>
                <w:sz w:val="25"/>
                <w:szCs w:val="25"/>
              </w:rPr>
            </w:pPr>
            <w:r>
              <w:rPr>
                <w:rFonts w:ascii="FreeSerif" w:hAnsi="FreeSerif" w:cs="FreeSerif"/>
                <w:spacing w:val="5"/>
                <w:sz w:val="25"/>
                <w:szCs w:val="25"/>
              </w:rPr>
              <w:t>主管税务机关（印章）：</w:t>
            </w:r>
          </w:p>
          <w:p w14:paraId="48F997DA">
            <w:pPr>
              <w:spacing w:line="226" w:lineRule="auto"/>
              <w:rPr>
                <w:rFonts w:ascii="FreeSerif" w:hAnsi="FreeSerif" w:cs="FreeSerif"/>
                <w:sz w:val="25"/>
                <w:szCs w:val="25"/>
              </w:rPr>
            </w:pPr>
            <w:r>
              <w:rPr>
                <w:rFonts w:ascii="FreeSerif" w:hAnsi="FreeSerif" w:cs="FreeSerif"/>
                <w:spacing w:val="-1"/>
                <w:sz w:val="25"/>
                <w:szCs w:val="25"/>
              </w:rPr>
              <w:t>受理日期：                         年</w:t>
            </w:r>
            <w:r>
              <w:rPr>
                <w:rFonts w:ascii="FreeSerif" w:hAnsi="FreeSerif" w:cs="FreeSerif"/>
                <w:spacing w:val="26"/>
                <w:sz w:val="25"/>
                <w:szCs w:val="25"/>
              </w:rPr>
              <w:t xml:space="preserve">     </w:t>
            </w:r>
            <w:r>
              <w:rPr>
                <w:rFonts w:ascii="FreeSerif" w:hAnsi="FreeSerif" w:cs="FreeSerif"/>
                <w:spacing w:val="-1"/>
                <w:sz w:val="25"/>
                <w:szCs w:val="25"/>
              </w:rPr>
              <w:t>月</w:t>
            </w:r>
            <w:r>
              <w:rPr>
                <w:rFonts w:ascii="FreeSerif" w:hAnsi="FreeSerif" w:cs="FreeSerif"/>
                <w:spacing w:val="11"/>
                <w:sz w:val="25"/>
                <w:szCs w:val="25"/>
              </w:rPr>
              <w:t xml:space="preserve">     </w:t>
            </w:r>
            <w:r>
              <w:rPr>
                <w:rFonts w:ascii="FreeSerif" w:hAnsi="FreeSerif" w:cs="FreeSerif"/>
                <w:spacing w:val="-1"/>
                <w:sz w:val="25"/>
                <w:szCs w:val="25"/>
              </w:rPr>
              <w:t>日</w:t>
            </w:r>
          </w:p>
        </w:tc>
      </w:tr>
    </w:tbl>
    <w:p w14:paraId="43837E0D">
      <w:pPr>
        <w:rPr>
          <w:rFonts w:ascii="FreeSerif" w:hAnsi="FreeSerif" w:cs="FreeSerif"/>
        </w:rPr>
        <w:sectPr>
          <w:pgSz w:w="16840" w:h="11910"/>
          <w:pgMar w:top="1012" w:right="1325" w:bottom="400" w:left="743" w:header="0" w:footer="0" w:gutter="0"/>
          <w:cols w:space="720" w:num="1"/>
          <w:docGrid w:type="lines" w:linePitch="312" w:charSpace="0"/>
        </w:sectPr>
      </w:pPr>
    </w:p>
    <w:p w14:paraId="6CE18B9F">
      <w:pPr>
        <w:spacing w:line="255" w:lineRule="auto"/>
        <w:rPr>
          <w:rFonts w:ascii="FreeSerif" w:hAnsi="FreeSerif" w:cs="FreeSerif"/>
        </w:rPr>
      </w:pPr>
    </w:p>
    <w:p w14:paraId="7542D7A7">
      <w:pPr>
        <w:spacing w:line="255" w:lineRule="auto"/>
        <w:rPr>
          <w:rFonts w:ascii="FreeSerif" w:hAnsi="FreeSerif" w:cs="FreeSerif"/>
        </w:rPr>
      </w:pPr>
    </w:p>
    <w:p w14:paraId="7DC7B89D">
      <w:pPr>
        <w:spacing w:line="219" w:lineRule="auto"/>
        <w:rPr>
          <w:rFonts w:ascii="FreeSerif" w:hAnsi="FreeSerif" w:eastAsia="方正小标宋简体" w:cs="FreeSerif"/>
          <w:sz w:val="36"/>
          <w:szCs w:val="36"/>
        </w:rPr>
      </w:pPr>
      <w:r>
        <w:rPr>
          <w:rFonts w:ascii="FreeSerif" w:hAnsi="FreeSerif" w:eastAsia="方正小标宋简体" w:cs="FreeSerif"/>
          <w:spacing w:val="6"/>
          <w:sz w:val="36"/>
          <w:szCs w:val="36"/>
        </w:rPr>
        <w:t>填表说明</w:t>
      </w:r>
    </w:p>
    <w:p w14:paraId="517BF48C">
      <w:pPr>
        <w:spacing w:line="384" w:lineRule="auto"/>
        <w:rPr>
          <w:rFonts w:ascii="FreeSerif" w:hAnsi="FreeSerif" w:cs="FreeSerif"/>
        </w:rPr>
      </w:pPr>
    </w:p>
    <w:p w14:paraId="68C3FF7A">
      <w:pPr>
        <w:spacing w:line="360" w:lineRule="exact"/>
        <w:ind w:right="104" w:firstLine="540" w:firstLineChars="200"/>
        <w:rPr>
          <w:rFonts w:ascii="FreeSerif" w:hAnsi="FreeSerif" w:cs="FreeSerif"/>
          <w:sz w:val="24"/>
          <w:szCs w:val="24"/>
        </w:rPr>
      </w:pPr>
      <w:r>
        <w:rPr>
          <w:rFonts w:ascii="FreeSerif" w:hAnsi="FreeSerif" w:cs="FreeSerif"/>
          <w:spacing w:val="15"/>
          <w:sz w:val="24"/>
          <w:szCs w:val="24"/>
        </w:rPr>
        <w:t>1.本表由平台企业依照《新就业形态人员职业伤害保障办法（试行）》（以下简称《办法》）和《新就业形态人员职业伤害保障业务</w:t>
      </w:r>
      <w:r>
        <w:rPr>
          <w:rFonts w:ascii="FreeSerif" w:hAnsi="FreeSerif" w:cs="FreeSerif"/>
          <w:spacing w:val="17"/>
          <w:sz w:val="24"/>
          <w:szCs w:val="24"/>
        </w:rPr>
        <w:t>经办和征收管理规程（试行）》（以下简称《规程》）相关规定填写</w:t>
      </w:r>
      <w:r>
        <w:rPr>
          <w:rFonts w:ascii="FreeSerif" w:hAnsi="FreeSerif" w:cs="FreeSerif"/>
          <w:spacing w:val="16"/>
          <w:sz w:val="24"/>
          <w:szCs w:val="24"/>
        </w:rPr>
        <w:t>并分别向各省份和计划单列市职业伤害保障费主管税务机关报送。</w:t>
      </w:r>
    </w:p>
    <w:p w14:paraId="603A08AB">
      <w:pPr>
        <w:spacing w:line="360" w:lineRule="exact"/>
        <w:ind w:firstLine="536" w:firstLineChars="200"/>
        <w:rPr>
          <w:rFonts w:ascii="FreeSerif" w:hAnsi="FreeSerif" w:cs="FreeSerif"/>
          <w:sz w:val="24"/>
          <w:szCs w:val="24"/>
        </w:rPr>
      </w:pPr>
      <w:r>
        <w:rPr>
          <w:rFonts w:ascii="FreeSerif" w:hAnsi="FreeSerif" w:cs="FreeSerif"/>
          <w:spacing w:val="14"/>
          <w:sz w:val="24"/>
          <w:szCs w:val="24"/>
        </w:rPr>
        <w:t>2.费款所属期：填写平台企业申报缴纳的职</w:t>
      </w:r>
      <w:r>
        <w:rPr>
          <w:rFonts w:ascii="FreeSerif" w:hAnsi="FreeSerif" w:cs="FreeSerif"/>
          <w:spacing w:val="13"/>
          <w:sz w:val="24"/>
          <w:szCs w:val="24"/>
        </w:rPr>
        <w:t>业伤害保障费费款所属月份的起始口和终止口。</w:t>
      </w:r>
    </w:p>
    <w:p w14:paraId="02A4D332">
      <w:pPr>
        <w:spacing w:line="360" w:lineRule="exact"/>
        <w:ind w:firstLine="528" w:firstLineChars="200"/>
        <w:rPr>
          <w:rFonts w:ascii="FreeSerif" w:hAnsi="FreeSerif" w:cs="FreeSerif"/>
          <w:sz w:val="24"/>
          <w:szCs w:val="24"/>
        </w:rPr>
      </w:pPr>
      <w:r>
        <w:rPr>
          <w:rFonts w:ascii="FreeSerif" w:hAnsi="FreeSerif" w:cs="FreeSerif"/>
          <w:spacing w:val="12"/>
          <w:sz w:val="24"/>
          <w:szCs w:val="24"/>
        </w:rPr>
        <w:t>3.平台企业名称：填写平台企业在全国信息平台登记的名称。</w:t>
      </w:r>
    </w:p>
    <w:p w14:paraId="2BC916E9">
      <w:pPr>
        <w:spacing w:line="360" w:lineRule="exact"/>
        <w:ind w:firstLine="564" w:firstLineChars="200"/>
        <w:rPr>
          <w:rFonts w:ascii="FreeSerif" w:hAnsi="FreeSerif" w:cs="FreeSerif"/>
          <w:sz w:val="24"/>
          <w:szCs w:val="24"/>
        </w:rPr>
      </w:pPr>
      <w:r>
        <w:rPr>
          <w:rFonts w:ascii="FreeSerif" w:hAnsi="FreeSerif" w:cs="FreeSerif"/>
          <w:spacing w:val="21"/>
          <w:sz w:val="24"/>
          <w:szCs w:val="24"/>
        </w:rPr>
        <w:t>4.统一社会信用代码（纳税人识别号）：填写平台企业在全国信息平台登记的统一社</w:t>
      </w:r>
      <w:r>
        <w:rPr>
          <w:rFonts w:ascii="FreeSerif" w:hAnsi="FreeSerif" w:cs="FreeSerif"/>
          <w:spacing w:val="20"/>
          <w:sz w:val="24"/>
          <w:szCs w:val="24"/>
        </w:rPr>
        <w:t>会信用代码（纳税人识别号）。</w:t>
      </w:r>
    </w:p>
    <w:p w14:paraId="7969499F">
      <w:pPr>
        <w:spacing w:line="360" w:lineRule="exact"/>
        <w:ind w:firstLine="532" w:firstLineChars="200"/>
        <w:rPr>
          <w:rFonts w:ascii="FreeSerif" w:hAnsi="FreeSerif" w:cs="FreeSerif"/>
          <w:sz w:val="24"/>
          <w:szCs w:val="24"/>
        </w:rPr>
      </w:pPr>
      <w:r>
        <w:rPr>
          <w:rFonts w:ascii="FreeSerif" w:hAnsi="FreeSerif" w:cs="FreeSerif"/>
          <w:spacing w:val="13"/>
          <w:sz w:val="24"/>
          <w:szCs w:val="24"/>
        </w:rPr>
        <w:t>5.社会保险经办机构：填写平台企业在各省份办理职业伤害保障参保登记的省级</w:t>
      </w:r>
      <w:r>
        <w:rPr>
          <w:rFonts w:ascii="FreeSerif" w:hAnsi="FreeSerif" w:cs="FreeSerif"/>
          <w:spacing w:val="12"/>
          <w:sz w:val="24"/>
          <w:szCs w:val="24"/>
        </w:rPr>
        <w:t>社会保险经办机构全称。</w:t>
      </w:r>
    </w:p>
    <w:p w14:paraId="57E2DC93">
      <w:pPr>
        <w:spacing w:line="360" w:lineRule="exact"/>
        <w:ind w:right="135" w:firstLine="540" w:firstLineChars="200"/>
        <w:rPr>
          <w:rFonts w:ascii="FreeSerif" w:hAnsi="FreeSerif" w:cs="FreeSerif"/>
          <w:sz w:val="24"/>
          <w:szCs w:val="24"/>
        </w:rPr>
      </w:pPr>
      <w:r>
        <w:rPr>
          <w:rFonts w:ascii="FreeSerif" w:hAnsi="FreeSerif" w:cs="FreeSerif"/>
          <w:spacing w:val="15"/>
          <w:sz w:val="24"/>
          <w:szCs w:val="24"/>
        </w:rPr>
        <w:t>6.社会保险单位编号：填写平台企业在各省份办理职业伤害保障参保登记时省级社会保险经办机构赋予的编号。该编号依照人力</w:t>
      </w:r>
      <w:r>
        <w:rPr>
          <w:rFonts w:ascii="FreeSerif" w:hAnsi="FreeSerif" w:cs="FreeSerif"/>
          <w:spacing w:val="5"/>
          <w:sz w:val="24"/>
          <w:szCs w:val="24"/>
        </w:rPr>
        <w:t>资源社会保障部《社会保险管理信息系统指标集与代码（</w:t>
      </w:r>
      <w:r>
        <w:rPr>
          <w:rFonts w:ascii="FreeSerif" w:hAnsi="FreeSerif" w:cs="FreeSerif"/>
          <w:sz w:val="24"/>
          <w:szCs w:val="24"/>
        </w:rPr>
        <w:t>LD</w:t>
      </w:r>
      <w:r>
        <w:rPr>
          <w:rFonts w:ascii="FreeSerif" w:hAnsi="FreeSerif" w:cs="FreeSerif"/>
          <w:spacing w:val="5"/>
          <w:sz w:val="24"/>
          <w:szCs w:val="24"/>
        </w:rPr>
        <w:t>/T92-2013）》规定编制。</w:t>
      </w:r>
    </w:p>
    <w:p w14:paraId="5ECADFB4">
      <w:pPr>
        <w:spacing w:line="360" w:lineRule="exact"/>
        <w:ind w:firstLine="492" w:firstLineChars="200"/>
        <w:rPr>
          <w:rFonts w:ascii="FreeSerif" w:hAnsi="FreeSerif" w:cs="FreeSerif"/>
          <w:sz w:val="24"/>
          <w:szCs w:val="24"/>
        </w:rPr>
      </w:pPr>
      <w:r>
        <w:rPr>
          <w:rFonts w:ascii="FreeSerif" w:hAnsi="FreeSerif" w:cs="FreeSerif"/>
          <w:spacing w:val="3"/>
          <w:sz w:val="24"/>
          <w:szCs w:val="24"/>
        </w:rPr>
        <w:t>7.费种：填写“职业伤害保障费”。</w:t>
      </w:r>
    </w:p>
    <w:p w14:paraId="7B853E43">
      <w:pPr>
        <w:spacing w:line="360" w:lineRule="exact"/>
        <w:ind w:firstLine="548" w:firstLineChars="200"/>
        <w:rPr>
          <w:rFonts w:ascii="FreeSerif" w:hAnsi="FreeSerif" w:cs="FreeSerif"/>
          <w:sz w:val="24"/>
          <w:szCs w:val="24"/>
        </w:rPr>
      </w:pPr>
      <w:r>
        <w:rPr>
          <w:rFonts w:ascii="FreeSerif" w:hAnsi="FreeSerif" w:cs="FreeSerif"/>
          <w:spacing w:val="17"/>
          <w:sz w:val="24"/>
          <w:szCs w:val="24"/>
        </w:rPr>
        <w:t>8.费款品目：填写平台企业申报缴纳的职业伤害保障费对应的经营行业。如：职</w:t>
      </w:r>
      <w:r>
        <w:rPr>
          <w:rFonts w:ascii="FreeSerif" w:hAnsi="FreeSerif" w:cs="FreeSerif"/>
          <w:spacing w:val="16"/>
          <w:sz w:val="24"/>
          <w:szCs w:val="24"/>
        </w:rPr>
        <w:t>业伤害保障费（出行）、职业伤害保障费（即时配</w:t>
      </w:r>
      <w:r>
        <w:rPr>
          <w:rFonts w:ascii="FreeSerif" w:hAnsi="FreeSerif" w:cs="FreeSerif"/>
          <w:spacing w:val="20"/>
          <w:sz w:val="24"/>
          <w:szCs w:val="24"/>
        </w:rPr>
        <w:t>送）、职业伤害保障费（同城货运）等；多</w:t>
      </w:r>
      <w:r>
        <w:rPr>
          <w:rFonts w:ascii="FreeSerif" w:hAnsi="FreeSerif" w:cs="FreeSerif"/>
          <w:spacing w:val="19"/>
          <w:sz w:val="24"/>
          <w:szCs w:val="24"/>
        </w:rPr>
        <w:t>个品目的，相应增加行次。</w:t>
      </w:r>
    </w:p>
    <w:p w14:paraId="3D668619">
      <w:pPr>
        <w:spacing w:line="360" w:lineRule="exact"/>
        <w:ind w:firstLine="544" w:firstLineChars="200"/>
        <w:rPr>
          <w:rFonts w:ascii="FreeSerif" w:hAnsi="FreeSerif" w:cs="FreeSerif"/>
          <w:sz w:val="24"/>
          <w:szCs w:val="24"/>
        </w:rPr>
      </w:pPr>
      <w:r>
        <w:rPr>
          <w:rFonts w:ascii="FreeSerif" w:hAnsi="FreeSerif" w:cs="FreeSerif"/>
          <w:spacing w:val="16"/>
          <w:sz w:val="24"/>
          <w:szCs w:val="24"/>
        </w:rPr>
        <w:t>9.费款子目：填写平台企业申报缴纳的职业伤害保障费对应的经营业务项目。如：驾乘服务、代驾</w:t>
      </w:r>
      <w:r>
        <w:rPr>
          <w:rFonts w:ascii="FreeSerif" w:hAnsi="FreeSerif" w:cs="FreeSerif"/>
          <w:spacing w:val="15"/>
          <w:sz w:val="24"/>
          <w:szCs w:val="24"/>
        </w:rPr>
        <w:t>服务、食品（物品）配送服务、</w:t>
      </w:r>
      <w:r>
        <w:rPr>
          <w:rFonts w:ascii="FreeSerif" w:hAnsi="FreeSerif" w:cs="FreeSerif"/>
          <w:spacing w:val="11"/>
          <w:sz w:val="24"/>
          <w:szCs w:val="24"/>
        </w:rPr>
        <w:t>同城物品配送服务、货物运输及搬运服务等；多个子目的，相应增加行次。</w:t>
      </w:r>
    </w:p>
    <w:p w14:paraId="6E552967">
      <w:pPr>
        <w:spacing w:line="360" w:lineRule="exact"/>
        <w:ind w:firstLine="548" w:firstLineChars="200"/>
        <w:rPr>
          <w:rFonts w:ascii="FreeSerif" w:hAnsi="FreeSerif" w:cs="FreeSerif"/>
          <w:sz w:val="24"/>
          <w:szCs w:val="24"/>
        </w:rPr>
        <w:sectPr>
          <w:pgSz w:w="16840" w:h="11910"/>
          <w:pgMar w:top="1012" w:right="1344" w:bottom="400" w:left="652" w:header="0" w:footer="0" w:gutter="0"/>
          <w:cols w:space="720" w:num="1"/>
          <w:docGrid w:type="lines" w:linePitch="312" w:charSpace="0"/>
        </w:sectPr>
      </w:pPr>
      <w:r>
        <w:rPr>
          <w:rFonts w:ascii="FreeSerif" w:hAnsi="FreeSerif" w:cs="FreeSerif"/>
          <w:spacing w:val="17"/>
          <w:sz w:val="24"/>
          <w:szCs w:val="24"/>
        </w:rPr>
        <w:t>10.总单量：填写平台企业申报缴纳的职业伤害保障费费款所属期（月份）内在各省份或计划单列市执行的</w:t>
      </w:r>
      <w:r>
        <w:rPr>
          <w:rFonts w:ascii="FreeSerif" w:hAnsi="FreeSerif" w:cs="FreeSerif"/>
          <w:spacing w:val="16"/>
          <w:sz w:val="24"/>
          <w:szCs w:val="24"/>
        </w:rPr>
        <w:t>订单数量之和。</w:t>
      </w:r>
    </w:p>
    <w:p w14:paraId="0FD2C013">
      <w:pPr>
        <w:spacing w:line="360" w:lineRule="exact"/>
        <w:rPr>
          <w:rFonts w:ascii="FreeSerif" w:hAnsi="FreeSerif" w:cs="FreeSerif"/>
          <w:sz w:val="24"/>
          <w:szCs w:val="24"/>
        </w:rPr>
      </w:pPr>
    </w:p>
    <w:p w14:paraId="0DC09DDD">
      <w:pPr>
        <w:spacing w:line="360" w:lineRule="exact"/>
        <w:ind w:right="103" w:firstLine="536" w:firstLineChars="200"/>
        <w:rPr>
          <w:rFonts w:ascii="FreeSerif" w:hAnsi="FreeSerif" w:cs="FreeSerif"/>
          <w:sz w:val="24"/>
          <w:szCs w:val="24"/>
        </w:rPr>
      </w:pPr>
      <w:r>
        <w:rPr>
          <w:rFonts w:ascii="FreeSerif" w:hAnsi="FreeSerif" w:cs="FreeSerif"/>
          <w:spacing w:val="14"/>
          <w:sz w:val="24"/>
          <w:szCs w:val="24"/>
        </w:rPr>
        <w:t>11.缴费标准：填写各省份人力资源社会保障部门确定的</w:t>
      </w:r>
      <w:r>
        <w:rPr>
          <w:rFonts w:ascii="FreeSerif" w:hAnsi="FreeSerif" w:cs="FreeSerif"/>
          <w:spacing w:val="13"/>
          <w:sz w:val="24"/>
          <w:szCs w:val="24"/>
        </w:rPr>
        <w:t>平台企业每单缴纳职业伤害保障费标准。每单缴费标准=缴费基准额×浮</w:t>
      </w:r>
      <w:r>
        <w:rPr>
          <w:rFonts w:ascii="FreeSerif" w:hAnsi="FreeSerif" w:cs="FreeSerif"/>
          <w:spacing w:val="7"/>
          <w:sz w:val="24"/>
          <w:szCs w:val="24"/>
        </w:rPr>
        <w:t>动后比例。</w:t>
      </w:r>
    </w:p>
    <w:p w14:paraId="02F84446">
      <w:pPr>
        <w:spacing w:line="360" w:lineRule="exact"/>
        <w:ind w:firstLine="540" w:firstLineChars="200"/>
        <w:rPr>
          <w:rFonts w:ascii="FreeSerif" w:hAnsi="FreeSerif" w:cs="FreeSerif"/>
          <w:sz w:val="24"/>
          <w:szCs w:val="24"/>
        </w:rPr>
      </w:pPr>
      <w:r>
        <w:rPr>
          <w:rFonts w:ascii="FreeSerif" w:hAnsi="FreeSerif" w:cs="FreeSerif"/>
          <w:spacing w:val="15"/>
          <w:sz w:val="24"/>
          <w:szCs w:val="24"/>
        </w:rPr>
        <w:t>12.应缴费额：填写本表第④列“总单量”与第⑤</w:t>
      </w:r>
      <w:r>
        <w:rPr>
          <w:rFonts w:ascii="FreeSerif" w:hAnsi="FreeSerif" w:cs="FreeSerif"/>
          <w:spacing w:val="14"/>
          <w:sz w:val="24"/>
          <w:szCs w:val="24"/>
        </w:rPr>
        <w:t>列“缴费标准”之积，金额单位为人民币元（列至角分）。</w:t>
      </w:r>
    </w:p>
    <w:p w14:paraId="438C2AF7">
      <w:pPr>
        <w:spacing w:line="360" w:lineRule="exact"/>
        <w:ind w:firstLine="528" w:firstLineChars="200"/>
        <w:rPr>
          <w:rFonts w:ascii="FreeSerif" w:hAnsi="FreeSerif" w:cs="FreeSerif"/>
          <w:sz w:val="24"/>
          <w:szCs w:val="24"/>
        </w:rPr>
      </w:pPr>
      <w:r>
        <w:rPr>
          <w:rFonts w:ascii="FreeSerif" w:hAnsi="FreeSerif" w:cs="FreeSerif"/>
          <w:spacing w:val="12"/>
          <w:sz w:val="24"/>
          <w:szCs w:val="24"/>
        </w:rPr>
        <w:t>13.缴费人：填写依照《办法》和《规程》相关规定负责申报缴纳职业伤害保障费的平台企业名称。</w:t>
      </w:r>
    </w:p>
    <w:p w14:paraId="230104E1">
      <w:pPr>
        <w:spacing w:line="360" w:lineRule="exact"/>
        <w:ind w:right="52" w:firstLine="470"/>
        <w:rPr>
          <w:rFonts w:ascii="FreeSerif" w:hAnsi="FreeSerif" w:cs="FreeSerif"/>
          <w:sz w:val="24"/>
          <w:szCs w:val="24"/>
        </w:rPr>
      </w:pPr>
      <w:r>
        <w:rPr>
          <w:rFonts w:ascii="FreeSerif" w:hAnsi="FreeSerif" w:cs="FreeSerif"/>
          <w:spacing w:val="13"/>
          <w:sz w:val="24"/>
          <w:szCs w:val="24"/>
        </w:rPr>
        <w:t>14.经办人：填写平台企业负责办理本表填</w:t>
      </w:r>
      <w:r>
        <w:rPr>
          <w:rFonts w:ascii="FreeSerif" w:hAnsi="FreeSerif" w:cs="FreeSerif"/>
          <w:spacing w:val="12"/>
          <w:sz w:val="24"/>
          <w:szCs w:val="24"/>
        </w:rPr>
        <w:t>报事项的经办人员姓名；平台企业书面委托代理机构代行办理本表填报事项的，填写代</w:t>
      </w:r>
      <w:r>
        <w:rPr>
          <w:rFonts w:ascii="FreeSerif" w:hAnsi="FreeSerif" w:cs="FreeSerif"/>
          <w:spacing w:val="7"/>
          <w:sz w:val="24"/>
          <w:szCs w:val="24"/>
        </w:rPr>
        <w:t>理机构经办人员姓名。</w:t>
      </w:r>
    </w:p>
    <w:p w14:paraId="44BB416D">
      <w:pPr>
        <w:spacing w:line="360" w:lineRule="exact"/>
        <w:ind w:right="55" w:firstLine="470"/>
        <w:rPr>
          <w:rFonts w:ascii="FreeSerif" w:hAnsi="FreeSerif" w:cs="FreeSerif"/>
          <w:sz w:val="24"/>
          <w:szCs w:val="24"/>
        </w:rPr>
      </w:pPr>
      <w:r>
        <w:rPr>
          <w:rFonts w:ascii="FreeSerif" w:hAnsi="FreeSerif" w:cs="FreeSerif"/>
          <w:spacing w:val="12"/>
          <w:sz w:val="24"/>
          <w:szCs w:val="24"/>
        </w:rPr>
        <w:t>15.经办人身份证件号码：填写平台企业负责办理本表填报事项的经办人员的中华人民共和国居民身份证上的公民身份号码或者其</w:t>
      </w:r>
      <w:r>
        <w:rPr>
          <w:rFonts w:ascii="FreeSerif" w:hAnsi="FreeSerif" w:cs="FreeSerif"/>
          <w:spacing w:val="10"/>
          <w:sz w:val="24"/>
          <w:szCs w:val="24"/>
        </w:rPr>
        <w:t>他有效身份证件上的身份号码；有前者的，应当填写前者。</w:t>
      </w:r>
    </w:p>
    <w:p w14:paraId="15EF05E7">
      <w:pPr>
        <w:spacing w:line="360" w:lineRule="exact"/>
        <w:ind w:firstLine="528" w:firstLineChars="200"/>
        <w:rPr>
          <w:rFonts w:ascii="FreeSerif" w:hAnsi="FreeSerif" w:cs="FreeSerif"/>
          <w:sz w:val="24"/>
          <w:szCs w:val="24"/>
        </w:rPr>
      </w:pPr>
      <w:r>
        <w:rPr>
          <w:rFonts w:ascii="FreeSerif" w:hAnsi="FreeSerif" w:cs="FreeSerif"/>
          <w:spacing w:val="12"/>
          <w:sz w:val="24"/>
          <w:szCs w:val="24"/>
        </w:rPr>
        <w:t>16.经办人联系电话：填写平台企业负责办理本表填报事项的经办人员联系电话号码。</w:t>
      </w:r>
    </w:p>
    <w:p w14:paraId="725C4DFA">
      <w:pPr>
        <w:spacing w:line="360" w:lineRule="exact"/>
        <w:ind w:firstLine="528" w:firstLineChars="200"/>
        <w:rPr>
          <w:rFonts w:ascii="FreeSerif" w:hAnsi="FreeSerif" w:cs="FreeSerif"/>
          <w:sz w:val="24"/>
          <w:szCs w:val="24"/>
        </w:rPr>
      </w:pPr>
      <w:r>
        <w:rPr>
          <w:rFonts w:ascii="FreeSerif" w:hAnsi="FreeSerif" w:cs="FreeSerif"/>
          <w:spacing w:val="12"/>
          <w:sz w:val="24"/>
          <w:szCs w:val="24"/>
        </w:rPr>
        <w:t>17.代理机构：填写平台企业书面委托代行办理本</w:t>
      </w:r>
      <w:r>
        <w:rPr>
          <w:rFonts w:ascii="FreeSerif" w:hAnsi="FreeSerif" w:cs="FreeSerif"/>
          <w:spacing w:val="11"/>
          <w:sz w:val="24"/>
          <w:szCs w:val="24"/>
        </w:rPr>
        <w:t>表填报事项的代理机构全称。</w:t>
      </w:r>
    </w:p>
    <w:p w14:paraId="3883C9CE">
      <w:pPr>
        <w:spacing w:line="360" w:lineRule="exact"/>
        <w:ind w:firstLine="548" w:firstLineChars="200"/>
        <w:rPr>
          <w:rFonts w:ascii="FreeSerif" w:hAnsi="FreeSerif" w:cs="FreeSerif"/>
          <w:sz w:val="24"/>
          <w:szCs w:val="24"/>
        </w:rPr>
      </w:pPr>
      <w:r>
        <w:rPr>
          <w:rFonts w:ascii="FreeSerif" w:hAnsi="FreeSerif" w:cs="FreeSerif"/>
          <w:spacing w:val="17"/>
          <w:sz w:val="24"/>
          <w:szCs w:val="24"/>
        </w:rPr>
        <w:t>18.代理机构统一社会信用代码（纳税人识别号）：填写平台企业书面委托代行办理本表填报事项的代理机构统一社会信用</w:t>
      </w:r>
      <w:r>
        <w:rPr>
          <w:rFonts w:ascii="FreeSerif" w:hAnsi="FreeSerif" w:cs="FreeSerif"/>
          <w:spacing w:val="16"/>
          <w:sz w:val="24"/>
          <w:szCs w:val="24"/>
        </w:rPr>
        <w:t>代码（纳</w:t>
      </w:r>
      <w:r>
        <w:rPr>
          <w:rFonts w:ascii="FreeSerif" w:hAnsi="FreeSerif" w:cs="FreeSerif"/>
          <w:spacing w:val="5"/>
          <w:sz w:val="24"/>
          <w:szCs w:val="24"/>
        </w:rPr>
        <w:t>税人识别号）。</w:t>
      </w:r>
    </w:p>
    <w:p w14:paraId="1C8F6445">
      <w:pPr>
        <w:spacing w:line="360" w:lineRule="exact"/>
        <w:ind w:firstLine="532" w:firstLineChars="200"/>
        <w:rPr>
          <w:rFonts w:ascii="FreeSerif" w:hAnsi="FreeSerif" w:cs="FreeSerif"/>
          <w:sz w:val="24"/>
          <w:szCs w:val="24"/>
        </w:rPr>
      </w:pPr>
      <w:r>
        <w:rPr>
          <w:rFonts w:ascii="FreeSerif" w:hAnsi="FreeSerif" w:cs="FreeSerif"/>
          <w:spacing w:val="13"/>
          <w:sz w:val="24"/>
          <w:szCs w:val="24"/>
        </w:rPr>
        <w:t>19.受理人：填写依照《办法》和《规程》相关规定负</w:t>
      </w:r>
      <w:r>
        <w:rPr>
          <w:rFonts w:ascii="FreeSerif" w:hAnsi="FreeSerif" w:cs="FreeSerif"/>
          <w:spacing w:val="12"/>
          <w:sz w:val="24"/>
          <w:szCs w:val="24"/>
        </w:rPr>
        <w:t>责受理本表的税务机关工作人员姓名。</w:t>
      </w:r>
    </w:p>
    <w:p w14:paraId="40F3DDB9">
      <w:pPr>
        <w:spacing w:line="360" w:lineRule="exact"/>
        <w:ind w:firstLine="540" w:firstLineChars="200"/>
      </w:pPr>
      <w:r>
        <w:rPr>
          <w:rFonts w:ascii="FreeSerif" w:hAnsi="FreeSerif" w:cs="FreeSerif"/>
          <w:spacing w:val="15"/>
          <w:sz w:val="24"/>
          <w:szCs w:val="24"/>
        </w:rPr>
        <w:t>20.主管税务机关：填写负责平台企业在各省份和计划单列市申报缴</w:t>
      </w:r>
      <w:r>
        <w:rPr>
          <w:rFonts w:ascii="FreeSerif" w:hAnsi="FreeSerif" w:cs="FreeSerif"/>
          <w:spacing w:val="14"/>
          <w:sz w:val="24"/>
          <w:szCs w:val="24"/>
        </w:rPr>
        <w:t>纳的职业伤害保障费征收管理的税务机关全称。</w:t>
      </w: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reeSerif">
    <w:altName w:val="Times New Roman"/>
    <w:panose1 w:val="02020603050405020304"/>
    <w:charset w:val="00"/>
    <w:family w:val="roman"/>
    <w:pitch w:val="default"/>
    <w:sig w:usb0="00000000" w:usb1="00000000" w:usb2="43501B29" w:usb3="04000043" w:csb0="600101FF" w:csb1="FFFF0000"/>
  </w:font>
  <w:font w:name="方正小标宋简体">
    <w:altName w:val="黑体"/>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ingFang SC">
    <w:altName w:val="宋体"/>
    <w:panose1 w:val="020B0400000000000000"/>
    <w:charset w:val="86"/>
    <w:family w:val="auto"/>
    <w:pitch w:val="default"/>
    <w:sig w:usb0="00000000" w:usb1="00000000"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76252">
    <w:pPr>
      <w:spacing w:line="14" w:lineRule="auto"/>
      <w:rPr>
        <w:sz w:val="2"/>
      </w:rPr>
    </w:pPr>
    <w:r>
      <w:rPr>
        <w:sz w:val="2"/>
        <w:lang w:eastAsia="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B21832F">
                          <w:pPr>
                            <w:pStyle w:val="2"/>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ohXI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DohXI5AgAAcQQAAA4AAAAAAAAAAQAgAAAAHwEAAGRycy9lMm9Eb2Mu&#10;eG1sUEsFBgAAAAAGAAYAWQEAAMoFAAAAAA==&#10;">
              <v:fill on="f" focussize="0,0"/>
              <v:stroke on="f" weight="0.5pt"/>
              <v:imagedata o:title=""/>
              <o:lock v:ext="edit" aspectratio="f"/>
              <v:textbox inset="0mm,0mm,0mm,0mm" style="mso-fit-shape-to-text:t;">
                <w:txbxContent>
                  <w:p w14:paraId="3B21832F">
                    <w:pPr>
                      <w:pStyle w:val="2"/>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2BD02">
    <w:pPr>
      <w:spacing w:line="232" w:lineRule="auto"/>
      <w:rPr>
        <w:rFonts w:ascii="宋体" w:cs="宋体"/>
        <w:sz w:val="27"/>
        <w:szCs w:val="27"/>
      </w:rPr>
    </w:pPr>
    <w:r>
      <w:rPr>
        <w:rFonts w:ascii="Arial" w:cs="Arial"/>
        <w:sz w:val="27"/>
        <w:szCs w:val="21"/>
        <w:lang w:eastAsia="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4ADC5C2">
                          <w:pPr>
                            <w:pStyle w:val="2"/>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ufaQ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oKN19aHq&#10;HmAOLQtbvbM8polSebs6BkibFI8CdaqgU/GASUw967cmjvqf5xT1+E+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i59pDgCAABxBAAADgAAAAAAAAABACAAAAAfAQAAZHJzL2Uyb0RvYy54&#10;bWxQSwUGAAAAAAYABgBZAQAAyQUAAAAA&#10;">
              <v:fill on="f" focussize="0,0"/>
              <v:stroke on="f" weight="0.5pt"/>
              <v:imagedata o:title=""/>
              <o:lock v:ext="edit" aspectratio="f"/>
              <v:textbox inset="0mm,0mm,0mm,0mm" style="mso-fit-shape-to-text:t;">
                <w:txbxContent>
                  <w:p w14:paraId="34ADC5C2">
                    <w:pPr>
                      <w:pStyle w:val="2"/>
                    </w:pPr>
                    <w:r>
                      <w:fldChar w:fldCharType="begin"/>
                    </w:r>
                    <w:r>
                      <w:instrText xml:space="preserve"> PAGE  \* MERGEFORMAT </w:instrText>
                    </w:r>
                    <w:r>
                      <w:fldChar w:fldCharType="separate"/>
                    </w:r>
                    <w:r>
                      <w:t>45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8B17C">
    <w:pPr>
      <w:tabs>
        <w:tab w:val="center" w:pos="4153"/>
        <w:tab w:val="right" w:pos="8306"/>
      </w:tabs>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8F7538"/>
    <w:rsid w:val="0291320B"/>
    <w:rsid w:val="0B9B7F4E"/>
    <w:rsid w:val="13533C84"/>
    <w:rsid w:val="18690EE6"/>
    <w:rsid w:val="19331B5A"/>
    <w:rsid w:val="27EA5342"/>
    <w:rsid w:val="2B8F7538"/>
    <w:rsid w:val="44224F57"/>
    <w:rsid w:val="560D58C2"/>
    <w:rsid w:val="5D4D248C"/>
    <w:rsid w:val="6D0D1089"/>
    <w:rsid w:val="7D116B65"/>
    <w:rsid w:val="7E554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2026-04-21T03:14:00Z</dcterms:created>
  <dc:creator>李秀军</dc:creator>
  <cp:lastModifiedBy>李秀军</cp:lastModifiedBy>
  <dcterms:modified xsi:type="dcterms:W3CDTF">2026-04-21T03:16:07Z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E4A63B9CB9DC49038945FDDC6D0DB246_11</vt:lpwstr>
  </property>
  <property fmtid="{D5CDD505-2E9C-101B-9397-08002B2CF9AE}" pid="4" name="KSOTemplateDocerSaveRecord">
    <vt:lpwstr>eyJoZGlkIjoiMzFlZTdmZTI3OTNhZTY5NzViZmQ2NTQwZjk1N2JiZmMiLCJ1c2VySWQiOiI2MTA1MTI0MzcifQ==</vt:lpwstr>
  </property>
</Properties>
</file>