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ADCCB">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bookmarkStart w:id="1" w:name="_GoBack"/>
      <w:bookmarkEnd w:id="1"/>
      <w:r>
        <w:rPr>
          <w:rFonts w:hint="eastAsia" w:ascii="黑体" w:hAnsi="黑体" w:eastAsia="黑体" w:cs="黑体"/>
          <w:i w:val="0"/>
          <w:iCs w:val="0"/>
          <w:color w:val="000000"/>
          <w:kern w:val="0"/>
          <w:sz w:val="32"/>
          <w:szCs w:val="32"/>
          <w:u w:val="none"/>
          <w:lang w:val="en-US" w:eastAsia="zh-CN" w:bidi="ar"/>
        </w:rPr>
        <w:t>附件5</w:t>
      </w:r>
    </w:p>
    <w:tbl>
      <w:tblPr>
        <w:tblStyle w:val="2"/>
        <w:tblW w:w="828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6"/>
        <w:gridCol w:w="920"/>
        <w:gridCol w:w="1839"/>
        <w:gridCol w:w="5002"/>
      </w:tblGrid>
      <w:tr w14:paraId="2288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8287" w:type="dxa"/>
            <w:gridSpan w:val="4"/>
            <w:tcBorders>
              <w:top w:val="nil"/>
              <w:left w:val="nil"/>
              <w:bottom w:val="nil"/>
              <w:right w:val="nil"/>
            </w:tcBorders>
            <w:shd w:val="clear" w:color="auto" w:fill="auto"/>
            <w:noWrap/>
            <w:vAlign w:val="center"/>
          </w:tcPr>
          <w:p w14:paraId="7F8FBCD7">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《商业性个人住房贷款结清同意书》开具网点及联系方式</w:t>
            </w:r>
          </w:p>
          <w:p w14:paraId="0C1A60A4">
            <w:pPr>
              <w:keepNext w:val="0"/>
              <w:keepLines w:val="0"/>
              <w:widowControl/>
              <w:suppressLineNumbers w:val="0"/>
              <w:jc w:val="left"/>
              <w:textAlignment w:val="center"/>
              <w:rPr>
                <w:rFonts w:hint="eastAsia" w:ascii="仿宋_GB2312" w:hAnsi="微软雅黑" w:eastAsia="仿宋_GB2312" w:cs="仿宋_GB2312"/>
                <w:i w:val="0"/>
                <w:iCs w:val="0"/>
                <w:caps w:val="0"/>
                <w:color w:val="auto"/>
                <w:spacing w:val="0"/>
                <w:sz w:val="21"/>
                <w:szCs w:val="21"/>
                <w:shd w:val="clear" w:fill="FFFFFF"/>
                <w:lang w:val="en-US" w:eastAsia="zh-CN"/>
              </w:rPr>
            </w:pPr>
          </w:p>
          <w:p w14:paraId="7A3E9570">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微软雅黑" w:eastAsia="仿宋_GB2312" w:cs="仿宋_GB2312"/>
                <w:i w:val="0"/>
                <w:iCs w:val="0"/>
                <w:caps w:val="0"/>
                <w:color w:val="auto"/>
                <w:spacing w:val="0"/>
                <w:sz w:val="21"/>
                <w:szCs w:val="21"/>
                <w:shd w:val="clear" w:fill="FFFFFF"/>
                <w:lang w:val="en-US" w:eastAsia="zh-CN"/>
              </w:rPr>
              <w:t>一、办理第二顺位抵押登记模式商转公贷款的贷款申请人，如商转公贷款所购住房在南宁市青秀区、兴宁区、江南区、西乡塘区、良庆区、邕宁区的请前往以下商业银行网点申请开具：</w:t>
            </w:r>
          </w:p>
        </w:tc>
      </w:tr>
      <w:tr w14:paraId="7C1E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A5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DB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C6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营业时间</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84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开具地址、联系电话</w:t>
            </w:r>
          </w:p>
        </w:tc>
      </w:tr>
      <w:tr w14:paraId="2613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4F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C1B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D6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8354">
            <w:pPr>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在原办理商业按揭贷款网点开具结清同意书：</w:t>
            </w:r>
          </w:p>
          <w:p w14:paraId="2D91EC7A">
            <w:pPr>
              <w:jc w:val="lef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南宁市青秀区园湖南路12-3号建设银行园湖个贷中心1楼，0771-</w:t>
            </w:r>
            <w:r>
              <w:rPr>
                <w:rFonts w:ascii="仿宋_GB2312" w:hAnsi="仿宋_GB2312" w:eastAsia="仿宋_GB2312" w:cs="仿宋_GB2312"/>
                <w:color w:val="000000"/>
                <w:kern w:val="0"/>
                <w:sz w:val="18"/>
                <w:szCs w:val="18"/>
                <w:lang w:bidi="ar"/>
              </w:rPr>
              <w:t>5889603</w:t>
            </w:r>
            <w:r>
              <w:rPr>
                <w:rFonts w:hint="eastAsia" w:ascii="仿宋_GB2312" w:hAnsi="仿宋_GB2312" w:eastAsia="仿宋_GB2312" w:cs="仿宋_GB2312"/>
                <w:color w:val="000000"/>
                <w:kern w:val="0"/>
                <w:sz w:val="18"/>
                <w:szCs w:val="18"/>
                <w:lang w:eastAsia="zh-CN" w:bidi="ar"/>
              </w:rPr>
              <w:t>；</w:t>
            </w:r>
          </w:p>
          <w:p w14:paraId="2A6AB91A">
            <w:pPr>
              <w:jc w:val="lef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南宁市良庆区凯旋路9号海尔青啤联合广场B座5楼，0</w:t>
            </w:r>
            <w:r>
              <w:rPr>
                <w:rFonts w:ascii="仿宋_GB2312" w:hAnsi="仿宋_GB2312" w:eastAsia="仿宋_GB2312" w:cs="仿宋_GB2312"/>
                <w:color w:val="000000"/>
                <w:kern w:val="0"/>
                <w:sz w:val="18"/>
                <w:szCs w:val="18"/>
                <w:lang w:bidi="ar"/>
              </w:rPr>
              <w:t>771-4895619</w:t>
            </w:r>
            <w:r>
              <w:rPr>
                <w:rFonts w:hint="eastAsia" w:ascii="仿宋_GB2312" w:hAnsi="仿宋_GB2312" w:eastAsia="仿宋_GB2312" w:cs="仿宋_GB2312"/>
                <w:color w:val="000000"/>
                <w:kern w:val="0"/>
                <w:sz w:val="18"/>
                <w:szCs w:val="18"/>
                <w:lang w:eastAsia="zh-CN" w:bidi="ar"/>
              </w:rPr>
              <w:t>；</w:t>
            </w:r>
          </w:p>
          <w:p w14:paraId="1065B277">
            <w:pPr>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南宁市西乡塘区火炬路2号高新支行，0</w:t>
            </w:r>
            <w:r>
              <w:rPr>
                <w:rFonts w:ascii="仿宋_GB2312" w:hAnsi="仿宋_GB2312" w:eastAsia="仿宋_GB2312" w:cs="仿宋_GB2312"/>
                <w:color w:val="000000"/>
                <w:sz w:val="18"/>
                <w:szCs w:val="18"/>
              </w:rPr>
              <w:t>771-3836515</w:t>
            </w:r>
            <w:r>
              <w:rPr>
                <w:rFonts w:hint="eastAsia" w:ascii="仿宋_GB2312" w:hAnsi="仿宋_GB2312" w:eastAsia="仿宋_GB2312" w:cs="仿宋_GB2312"/>
                <w:color w:val="000000"/>
                <w:sz w:val="18"/>
                <w:szCs w:val="18"/>
                <w:lang w:eastAsia="zh-CN"/>
              </w:rPr>
              <w:t>；</w:t>
            </w:r>
          </w:p>
          <w:p w14:paraId="5E466300">
            <w:pPr>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南宁市青秀区民族大道92号本级营业厅二楼，0</w:t>
            </w:r>
            <w:r>
              <w:rPr>
                <w:rFonts w:ascii="仿宋_GB2312" w:hAnsi="仿宋_GB2312" w:eastAsia="仿宋_GB2312" w:cs="仿宋_GB2312"/>
                <w:color w:val="000000"/>
                <w:sz w:val="18"/>
                <w:szCs w:val="18"/>
              </w:rPr>
              <w:t>771-5567332</w:t>
            </w:r>
            <w:r>
              <w:rPr>
                <w:rFonts w:hint="eastAsia" w:ascii="仿宋_GB2312" w:hAnsi="仿宋_GB2312" w:eastAsia="仿宋_GB2312" w:cs="仿宋_GB2312"/>
                <w:color w:val="000000"/>
                <w:sz w:val="18"/>
                <w:szCs w:val="18"/>
                <w:lang w:eastAsia="zh-CN"/>
              </w:rPr>
              <w:t>；</w:t>
            </w:r>
          </w:p>
          <w:p w14:paraId="48AFAC0B">
            <w:pPr>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南宁市青秀区东葛路23号，0</w:t>
            </w:r>
            <w:r>
              <w:rPr>
                <w:rFonts w:ascii="仿宋_GB2312" w:hAnsi="仿宋_GB2312" w:eastAsia="仿宋_GB2312" w:cs="仿宋_GB2312"/>
                <w:color w:val="000000"/>
                <w:sz w:val="18"/>
                <w:szCs w:val="18"/>
              </w:rPr>
              <w:t>771-5727080</w:t>
            </w:r>
            <w:r>
              <w:rPr>
                <w:rFonts w:hint="eastAsia" w:ascii="仿宋_GB2312" w:hAnsi="仿宋_GB2312" w:eastAsia="仿宋_GB2312" w:cs="仿宋_GB2312"/>
                <w:color w:val="000000"/>
                <w:sz w:val="18"/>
                <w:szCs w:val="18"/>
                <w:lang w:eastAsia="zh-CN"/>
              </w:rPr>
              <w:t>；</w:t>
            </w:r>
          </w:p>
          <w:p w14:paraId="1E35215E">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color w:val="000000"/>
                <w:sz w:val="18"/>
                <w:szCs w:val="18"/>
              </w:rPr>
              <w:t>南宁市江南区星光大道19号，0</w:t>
            </w:r>
            <w:r>
              <w:rPr>
                <w:rFonts w:ascii="仿宋_GB2312" w:hAnsi="仿宋_GB2312" w:eastAsia="仿宋_GB2312" w:cs="仿宋_GB2312"/>
                <w:color w:val="000000"/>
                <w:sz w:val="18"/>
                <w:szCs w:val="18"/>
              </w:rPr>
              <w:t>771-5806073</w:t>
            </w:r>
            <w:r>
              <w:rPr>
                <w:rFonts w:hint="eastAsia" w:ascii="仿宋_GB2312" w:hAnsi="仿宋_GB2312" w:eastAsia="仿宋_GB2312" w:cs="仿宋_GB2312"/>
                <w:color w:val="000000"/>
                <w:sz w:val="18"/>
                <w:szCs w:val="18"/>
                <w:lang w:eastAsia="zh-CN"/>
              </w:rPr>
              <w:t>。</w:t>
            </w:r>
          </w:p>
        </w:tc>
      </w:tr>
      <w:tr w14:paraId="38B2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47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96B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工商银行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8E9">
            <w:pPr>
              <w:keepNext w:val="0"/>
              <w:keepLines w:val="0"/>
              <w:pageBreakBefore w:val="0"/>
              <w:widowControl w:val="0"/>
              <w:suppressLineNumbers w:val="0"/>
              <w:kinsoku/>
              <w:wordWrap/>
              <w:overflowPunct/>
              <w:topLinePunct w:val="0"/>
              <w:autoSpaceDE/>
              <w:autoSpaceDN/>
              <w:bidi w:val="0"/>
              <w:adjustRightInd/>
              <w:snapToGrid/>
              <w:spacing w:line="240" w:lineRule="auto"/>
              <w:ind w:firstLine="360" w:firstLineChars="20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6ADFD8E2">
            <w:pPr>
              <w:keepNext w:val="0"/>
              <w:keepLines w:val="0"/>
              <w:pageBreakBefore w:val="0"/>
              <w:widowControl w:val="0"/>
              <w:suppressLineNumbers w:val="0"/>
              <w:kinsoku/>
              <w:wordWrap/>
              <w:overflowPunct/>
              <w:topLinePunct w:val="0"/>
              <w:autoSpaceDE/>
              <w:autoSpaceDN/>
              <w:bidi w:val="0"/>
              <w:adjustRightInd/>
              <w:snapToGrid/>
              <w:spacing w:line="240" w:lineRule="auto"/>
              <w:ind w:firstLine="360" w:firstLineChars="2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8：30-12：00，下午14：30-18：00（法定节假日除外）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top"/>
          </w:tcPr>
          <w:p w14:paraId="292564F5">
            <w:pPr>
              <w:keepNext w:val="0"/>
              <w:keepLines w:val="0"/>
              <w:pageBreakBefore w:val="0"/>
              <w:widowControl w:val="0"/>
              <w:suppressLineNumbers w:val="0"/>
              <w:kinsoku/>
              <w:wordWrap/>
              <w:overflowPunct/>
              <w:topLinePunct w:val="0"/>
              <w:autoSpaceDE/>
              <w:autoSpaceDN/>
              <w:bidi w:val="0"/>
              <w:adjustRightInd/>
              <w:snapToGrid/>
              <w:spacing w:after="200" w:afterAutospacing="0"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在原办理商业按揭贷款网点开具结清同意书：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南宁市火炬路3号工商银行高新支行，0771-3831031；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南宁市中山路外滩新城1-2号工商银行新城支行，0771-2836332；</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南宁市共和路170号（万兴酒店附近）工商银行共和支行，0771-2626098；</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南宁市江南区星光大道27号（海丽大厦对面）工商银行江南支行，0771-4806926；</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南宁市良庆区云英路8号工商银行五象支行，0771-4523451；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南宁市青秀区南宁市民族大道115号琅东支行，0771-5596053；</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南宁市青秀区民族大道38-2号工商银行民族支行，0771-5855905；</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南宁市青秀区桃源路49号（南宁市体育场）工商银行南湖支行，0771-2839101。</w:t>
            </w:r>
            <w:r>
              <w:rPr>
                <w:rFonts w:hint="eastAsia" w:ascii="仿宋_GB2312" w:hAnsi="仿宋_GB2312" w:eastAsia="仿宋_GB2312" w:cs="仿宋_GB2312"/>
                <w:i w:val="0"/>
                <w:iCs w:val="0"/>
                <w:color w:val="000000"/>
                <w:kern w:val="0"/>
                <w:sz w:val="18"/>
                <w:szCs w:val="18"/>
                <w:u w:val="none"/>
                <w:lang w:val="en-US" w:eastAsia="zh-CN" w:bidi="ar"/>
              </w:rPr>
              <w:br w:type="textWrapping"/>
            </w:r>
          </w:p>
        </w:tc>
      </w:tr>
      <w:tr w14:paraId="0E39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D2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A15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EF6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周一至周五上午8:30-12:00，下午14:30-17:30（法定节假日除外）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F53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南宁市青秀区金浦路20号广西国际金融中心二楼农行个贷中心,0771-2912555</w:t>
            </w:r>
          </w:p>
        </w:tc>
      </w:tr>
      <w:tr w14:paraId="6A14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C2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8F6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8FC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2FBEF22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58F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在原办理商业按揭贷款网点开具结清同意书：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南宁市青秀区东葛路103号中国银行东葛支行，0771-5626234；</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南宁市青秀区古城路39号中国银行广西区分行营业部，0771-2879082；</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南宁市青秀区古城路15号中国银行邕城支行营业部，0771-2898171；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南宁市青秀区金湖路26-1号东方国际商务港1层2-5号中国银行青秀支行营业部，0771-5582605；</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南宁市西乡塘区友爱北路26号大洋购物广场1层中国银行西乡塘支行营业部，0771-3138260；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南宁市良庆区盘歌路6号富雅国际生活广场F1层中国银行自贸区支行营业部，0771-5833219；</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南宁市江南区星光大道223号荣宝华星光大厦101号中国银行大沙田支行，0771-2855072。</w:t>
            </w:r>
          </w:p>
        </w:tc>
      </w:tr>
      <w:tr w14:paraId="3900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F1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6AE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2EF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bookmarkStart w:id="0" w:name="OLE_LINK1"/>
            <w:r>
              <w:rPr>
                <w:rFonts w:hint="eastAsia" w:ascii="仿宋_GB2312" w:hAnsi="仿宋_GB2312" w:eastAsia="仿宋_GB2312" w:cs="仿宋_GB2312"/>
                <w:i w:val="0"/>
                <w:iCs w:val="0"/>
                <w:color w:val="000000"/>
                <w:kern w:val="0"/>
                <w:sz w:val="18"/>
                <w:szCs w:val="18"/>
                <w:u w:val="none"/>
                <w:lang w:val="en-US" w:eastAsia="zh-CN" w:bidi="ar"/>
              </w:rPr>
              <w:t>周一到周五上午9:00-12:00，下午14:30-17:00（法定节假日除外）</w:t>
            </w:r>
            <w:bookmarkEnd w:id="0"/>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900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在原办理商业按揭贷款网点开具结清同意书：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南宁市良庆区云英路15号交银大厦交通银行广西区分行营业部，0771-2806259；</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南宁市青秀区金湖路63号交通银行南宁金源支行，0771-5827873；</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南宁市青秀区东葛路29-1号交通银行南宁东葛西支行，0771-5866010；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南宁市西乡塘区火炬路4号交通银行南宁高新区支行，0771-3846257；</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南宁市青秀区教育路3号交通银行南宁教育支行，0771-5319175；</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南宁市西乡塘区友爱南路35-1号交通银行南宁友爱支行，0771-3946071。</w:t>
            </w:r>
          </w:p>
        </w:tc>
      </w:tr>
      <w:tr w14:paraId="16E2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18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590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北部湾银行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5B4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878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南宁市青秀区青秀路10号广西北部湾银行南宁青秀支行,0771-5677956</w:t>
            </w:r>
          </w:p>
        </w:tc>
      </w:tr>
      <w:tr w14:paraId="7F32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D6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95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中信银行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DB5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CDE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南宁市青秀区双拥路36-1号绿城画卷中信银行个贷中心，0771-5570330</w:t>
            </w:r>
          </w:p>
        </w:tc>
      </w:tr>
      <w:tr w14:paraId="3DF7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13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486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南宁市区农村信用合作联社</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7D6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周一至周五上午</w:t>
            </w:r>
          </w:p>
          <w:p w14:paraId="52B6AD7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8：00-12∶00，下午15：00-18：00（法定节假日除外）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DB2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南宁市青秀区云景路10号永凯春晖花园B区一层云景信用社，0771-5779243</w:t>
            </w:r>
          </w:p>
        </w:tc>
      </w:tr>
      <w:tr w14:paraId="2F00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A8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406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光大银行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48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周一至周五上午9:00-12:00，下午2:30-5:00（法定节假日除外）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05A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南宁市良庆区宋厢路16号太平金融大厦光大银行南宁分行营业部负一楼个贷中心，0771-5509159</w:t>
            </w:r>
          </w:p>
        </w:tc>
      </w:tr>
      <w:tr w14:paraId="02AA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02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0F4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招商银行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AC8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95B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南宁市青秀区中泰路3号招商银行东盟商务区支行二楼贷后服务中心，0771-5776206</w:t>
            </w:r>
          </w:p>
        </w:tc>
      </w:tr>
      <w:tr w14:paraId="101F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25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3C2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平安银行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8ED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362BE1A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9：00-12:00，下午14:30-18:00（法定节假日除外）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86BE">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南宁市青秀区中新路9号九洲国际大厦44楼平安银行南宁分行（个贷处理中心），0771-2638675</w:t>
            </w:r>
          </w:p>
        </w:tc>
      </w:tr>
      <w:tr w14:paraId="3EF6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9C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06D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华夏银行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BD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 9:00-17:00（法定节假日除外）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517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南宁市青秀区东葛路161号绿地中央广场A7号楼一层华夏银行青秀支行，0771-5578183</w:t>
            </w:r>
          </w:p>
        </w:tc>
      </w:tr>
      <w:tr w14:paraId="4D72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C2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BF8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邮储银行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0B3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周一至周五上午8::30-12：00，下午14：30-18:00（法定节假日除外）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C71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南宁市青秀区园湖南路10号中国邮政储蓄银行南宁市青秀支行，0771-2189620</w:t>
            </w:r>
          </w:p>
        </w:tc>
      </w:tr>
      <w:tr w14:paraId="2363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18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B04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民生银行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95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330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南宁市青秀区金湖南路31号中国民生银行南宁金湖支行，0771-5807607</w:t>
            </w:r>
          </w:p>
        </w:tc>
      </w:tr>
      <w:tr w14:paraId="3273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87" w:type="dxa"/>
            <w:gridSpan w:val="4"/>
            <w:tcBorders>
              <w:top w:val="nil"/>
              <w:left w:val="nil"/>
              <w:bottom w:val="nil"/>
              <w:right w:val="nil"/>
            </w:tcBorders>
            <w:shd w:val="clear" w:color="auto" w:fill="auto"/>
            <w:noWrap/>
            <w:vAlign w:val="center"/>
          </w:tcPr>
          <w:p w14:paraId="30E12805">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kern w:val="0"/>
                <w:sz w:val="18"/>
                <w:szCs w:val="18"/>
                <w:u w:val="none"/>
                <w:lang w:val="en-US" w:eastAsia="zh-CN" w:bidi="ar"/>
              </w:rPr>
            </w:pPr>
          </w:p>
          <w:p w14:paraId="41CEFE7E">
            <w:pPr>
              <w:keepNext w:val="0"/>
              <w:keepLines w:val="0"/>
              <w:pageBreakBefore w:val="0"/>
              <w:widowControl w:val="0"/>
              <w:kinsoku/>
              <w:wordWrap/>
              <w:overflowPunct/>
              <w:topLinePunct w:val="0"/>
              <w:autoSpaceDE/>
              <w:autoSpaceDN/>
              <w:bidi w:val="0"/>
              <w:adjustRightInd/>
              <w:snapToGrid/>
              <w:spacing w:line="240" w:lineRule="auto"/>
              <w:jc w:val="left"/>
              <w:rPr>
                <w:rFonts w:hint="default" w:ascii="仿宋_GB2312" w:hAnsi="仿宋_GB2312" w:eastAsia="仿宋_GB2312" w:cs="仿宋_GB2312"/>
                <w:i w:val="0"/>
                <w:iCs w:val="0"/>
                <w:color w:val="000000"/>
                <w:sz w:val="18"/>
                <w:szCs w:val="18"/>
                <w:u w:val="none"/>
                <w:lang w:val="en-US"/>
              </w:rPr>
            </w:pPr>
            <w:r>
              <w:rPr>
                <w:rFonts w:hint="eastAsia" w:ascii="仿宋_GB2312" w:hAnsi="微软雅黑" w:eastAsia="仿宋_GB2312" w:cs="仿宋_GB2312"/>
                <w:i w:val="0"/>
                <w:iCs w:val="0"/>
                <w:caps w:val="0"/>
                <w:color w:val="auto"/>
                <w:spacing w:val="0"/>
                <w:sz w:val="21"/>
                <w:szCs w:val="21"/>
                <w:shd w:val="clear" w:fill="FFFFFF"/>
                <w:lang w:val="en-US" w:eastAsia="zh-CN"/>
              </w:rPr>
              <w:t>二、办理第二顺位抵押登记模式商转公贷款的贷款申请人，如商转公贷款所购住房在南宁市武鸣区的请前往以下商业银行网点申请开具：</w:t>
            </w:r>
          </w:p>
        </w:tc>
      </w:tr>
      <w:tr w14:paraId="0C16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27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8E8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E67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96B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南宁市武鸣区城厢镇香山大道1号恒泰丽园47-50号商铺建设银行武鸣支行，0771-6222166</w:t>
            </w:r>
          </w:p>
        </w:tc>
      </w:tr>
      <w:tr w14:paraId="397F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6E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AD4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工商银行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552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6002433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462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南宁市武鸣区标营路160号金福名城五期一层24号外铺、二层13号商铺工商银行武鸣支行，0771-6223984</w:t>
            </w:r>
          </w:p>
        </w:tc>
      </w:tr>
      <w:tr w14:paraId="2385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66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E71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BB6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周一至周五上午9:00-12:00，下午14:30-17:30（法定节假日除外）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8C8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南宁市武鸣区城厢镇灵源路206号农业银行武鸣支行营业室，0771-2914050</w:t>
            </w:r>
          </w:p>
        </w:tc>
      </w:tr>
      <w:tr w14:paraId="3A34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52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AFD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C12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2527E45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ED7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南宁市武鸣区兴武大道168号中国银行南宁武鸣支行，0771-6212765/6227413</w:t>
            </w:r>
          </w:p>
        </w:tc>
      </w:tr>
      <w:tr w14:paraId="1A78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8287" w:type="dxa"/>
            <w:gridSpan w:val="4"/>
            <w:tcBorders>
              <w:top w:val="nil"/>
              <w:left w:val="nil"/>
              <w:bottom w:val="nil"/>
              <w:right w:val="nil"/>
            </w:tcBorders>
            <w:shd w:val="clear" w:color="auto" w:fill="auto"/>
            <w:noWrap/>
            <w:vAlign w:val="top"/>
          </w:tcPr>
          <w:p w14:paraId="5942A224">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18"/>
                <w:szCs w:val="18"/>
                <w:u w:val="none"/>
              </w:rPr>
            </w:pPr>
          </w:p>
          <w:p w14:paraId="7E45C45E">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18"/>
                <w:szCs w:val="18"/>
                <w:u w:val="none"/>
              </w:rPr>
            </w:pPr>
            <w:r>
              <w:rPr>
                <w:rFonts w:hint="eastAsia" w:ascii="仿宋_GB2312" w:hAnsi="微软雅黑" w:eastAsia="仿宋_GB2312" w:cs="仿宋_GB2312"/>
                <w:i w:val="0"/>
                <w:iCs w:val="0"/>
                <w:caps w:val="0"/>
                <w:color w:val="auto"/>
                <w:spacing w:val="0"/>
                <w:sz w:val="21"/>
                <w:szCs w:val="21"/>
                <w:shd w:val="clear" w:fill="FFFFFF"/>
                <w:lang w:val="en-US" w:eastAsia="zh-CN"/>
              </w:rPr>
              <w:t>三、办理第二顺位抵押登记模式商转公贷款的贷款申请人，如商转公贷款所购住房在横州市的请前往以下商业银行网点申请开具：</w:t>
            </w:r>
          </w:p>
        </w:tc>
      </w:tr>
      <w:tr w14:paraId="7BE0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F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36F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3BA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下午14:30-18:00（法定节假日除外）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3D6E">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横州市横州镇淮海路1号建设银行横州支行，0771-7226700</w:t>
            </w:r>
          </w:p>
        </w:tc>
      </w:tr>
      <w:tr w14:paraId="0BD8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53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8C4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工商银行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F32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018987A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8：30-12：00，下午14：30-18：00（法定节假日除外）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88D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横州市横州镇淮海路2号工商银行横州市支行，0771-7220179</w:t>
            </w:r>
          </w:p>
        </w:tc>
      </w:tr>
      <w:tr w14:paraId="12A2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FF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66C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EE1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周一至周五上午9:00-12:00，下午14:30-17:30（法定节假日除外）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C9CC">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横州市横州镇魁星路4号农业银行横州支行营业室，0771-7229935；</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横州市横州镇茉莉花大道366号横州国际大酒店副楼农业银行横州龙池支行，0771-7220031</w:t>
            </w:r>
          </w:p>
        </w:tc>
      </w:tr>
      <w:tr w14:paraId="02E2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2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2B3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9BC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61B5DA7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9BC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横州市横州镇迎宣西路120号中国银行横州支行营业部，0771-7030515；</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横州市横州镇茉莉花大道481号龙池新城龙腾苑1、3号楼1-1-07—1-1-15号商铺中国银行横州市龙池支行，0771-7222302</w:t>
            </w:r>
          </w:p>
        </w:tc>
      </w:tr>
      <w:tr w14:paraId="0662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8287" w:type="dxa"/>
            <w:gridSpan w:val="4"/>
            <w:tcBorders>
              <w:top w:val="nil"/>
              <w:left w:val="nil"/>
              <w:bottom w:val="nil"/>
              <w:right w:val="nil"/>
            </w:tcBorders>
            <w:shd w:val="clear" w:color="auto" w:fill="auto"/>
            <w:noWrap/>
            <w:vAlign w:val="center"/>
          </w:tcPr>
          <w:p w14:paraId="296458C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微软雅黑" w:eastAsia="仿宋_GB2312" w:cs="仿宋_GB2312"/>
                <w:i w:val="0"/>
                <w:iCs w:val="0"/>
                <w:caps w:val="0"/>
                <w:color w:val="auto"/>
                <w:spacing w:val="0"/>
                <w:sz w:val="21"/>
                <w:szCs w:val="21"/>
                <w:shd w:val="clear" w:fill="FFFFFF"/>
                <w:lang w:val="en-US" w:eastAsia="zh-CN"/>
              </w:rPr>
            </w:pPr>
          </w:p>
          <w:p w14:paraId="1FC48A2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18"/>
                <w:szCs w:val="18"/>
                <w:u w:val="none"/>
              </w:rPr>
            </w:pPr>
            <w:r>
              <w:rPr>
                <w:rFonts w:hint="eastAsia" w:ascii="仿宋_GB2312" w:hAnsi="微软雅黑" w:eastAsia="仿宋_GB2312" w:cs="仿宋_GB2312"/>
                <w:i w:val="0"/>
                <w:iCs w:val="0"/>
                <w:caps w:val="0"/>
                <w:color w:val="auto"/>
                <w:spacing w:val="0"/>
                <w:sz w:val="21"/>
                <w:szCs w:val="21"/>
                <w:shd w:val="clear" w:fill="FFFFFF"/>
                <w:lang w:val="en-US" w:eastAsia="zh-CN"/>
              </w:rPr>
              <w:t>四、办理第二顺位抵押登记模式商转公贷款的贷款申请人，如商转公贷款所购住房在南宁市宾阳县的请前往以下商业银行网点申请开具：</w:t>
            </w:r>
          </w:p>
        </w:tc>
      </w:tr>
      <w:tr w14:paraId="0016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AF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475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423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周一至周五9:00-17:00（法定节假日除外）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630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南宁市宾阳县宾州镇临浦路146号建设银行宾阳支行营业部，0771-8222491</w:t>
            </w:r>
          </w:p>
        </w:tc>
      </w:tr>
      <w:tr w14:paraId="060A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75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488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工商银行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D43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w:t>
            </w:r>
          </w:p>
          <w:p w14:paraId="2D33E36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上午9：00-12：00，下午14：30-17：00（法定节假日除外）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543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南宁市宾阳县宾州镇商贸城社区中段14号工商银行宾阳县支行，0771-8234472</w:t>
            </w:r>
          </w:p>
        </w:tc>
      </w:tr>
      <w:tr w14:paraId="49D1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2F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8BB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79B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74C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南宁市宾阳县宾州镇临浦街199号农行大厦4楼农业银行宾阳县支行，0771-2913941</w:t>
            </w:r>
          </w:p>
        </w:tc>
      </w:tr>
      <w:tr w14:paraId="70A8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03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51F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829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1AF29C0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8：50-12:00，下午14：20-18:00（法定节假日除外）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44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南宁市宾阳县宾州镇财政路55号青少年活动中心一楼商铺中国银行宾阳支行，0771-8220790</w:t>
            </w:r>
          </w:p>
        </w:tc>
      </w:tr>
      <w:tr w14:paraId="1F0E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8287" w:type="dxa"/>
            <w:gridSpan w:val="4"/>
            <w:tcBorders>
              <w:top w:val="nil"/>
              <w:left w:val="nil"/>
              <w:bottom w:val="nil"/>
              <w:right w:val="nil"/>
            </w:tcBorders>
            <w:shd w:val="clear" w:color="auto" w:fill="auto"/>
            <w:noWrap/>
            <w:vAlign w:val="top"/>
          </w:tcPr>
          <w:p w14:paraId="3CBF8AF2">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18"/>
                <w:szCs w:val="18"/>
                <w:u w:val="none"/>
              </w:rPr>
            </w:pPr>
          </w:p>
          <w:p w14:paraId="0E4D793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18"/>
                <w:szCs w:val="18"/>
                <w:u w:val="none"/>
              </w:rPr>
            </w:pPr>
            <w:r>
              <w:rPr>
                <w:rFonts w:hint="eastAsia" w:ascii="仿宋_GB2312" w:hAnsi="微软雅黑" w:eastAsia="仿宋_GB2312" w:cs="仿宋_GB2312"/>
                <w:i w:val="0"/>
                <w:iCs w:val="0"/>
                <w:caps w:val="0"/>
                <w:color w:val="auto"/>
                <w:spacing w:val="0"/>
                <w:sz w:val="21"/>
                <w:szCs w:val="21"/>
                <w:shd w:val="clear" w:fill="FFFFFF"/>
                <w:lang w:val="en-US" w:eastAsia="zh-CN"/>
              </w:rPr>
              <w:t>五、办理第二顺位抵押登记模式商转公贷款的贷款申请人，如商转公贷款所购住房在南宁市上林县的请前往以下商业银行网点申请开具：</w:t>
            </w:r>
          </w:p>
        </w:tc>
      </w:tr>
      <w:tr w14:paraId="1831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C4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12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B7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5CD79B0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9：00-12:00，下午15:00-17:00（法定节假日除外）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B27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南宁市上林县大丰镇丰岭路150号建设银行上林县支行，0771-5258506</w:t>
            </w:r>
          </w:p>
        </w:tc>
      </w:tr>
      <w:tr w14:paraId="01E6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A4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70C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EE6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周一至周五上午8:30-12:00，下午15:00-17:30（法定节假日除外）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F11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南宁市上林县大丰镇丰岭路115号农业银行上林支行营业室，0771-2914508</w:t>
            </w:r>
          </w:p>
        </w:tc>
      </w:tr>
      <w:tr w14:paraId="7958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8287" w:type="dxa"/>
            <w:gridSpan w:val="4"/>
            <w:tcBorders>
              <w:top w:val="nil"/>
              <w:left w:val="nil"/>
              <w:bottom w:val="nil"/>
              <w:right w:val="nil"/>
            </w:tcBorders>
            <w:shd w:val="clear" w:color="auto" w:fill="auto"/>
            <w:noWrap/>
            <w:vAlign w:val="center"/>
          </w:tcPr>
          <w:p w14:paraId="11221776">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微软雅黑" w:eastAsia="仿宋_GB2312" w:cs="仿宋_GB2312"/>
                <w:i w:val="0"/>
                <w:iCs w:val="0"/>
                <w:caps w:val="0"/>
                <w:color w:val="auto"/>
                <w:spacing w:val="0"/>
                <w:sz w:val="21"/>
                <w:szCs w:val="21"/>
                <w:shd w:val="clear" w:fill="FFFFFF"/>
                <w:lang w:val="en-US" w:eastAsia="zh-CN"/>
              </w:rPr>
            </w:pPr>
          </w:p>
          <w:p w14:paraId="4604322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18"/>
                <w:szCs w:val="18"/>
                <w:u w:val="none"/>
              </w:rPr>
            </w:pPr>
            <w:r>
              <w:rPr>
                <w:rFonts w:hint="eastAsia" w:ascii="仿宋_GB2312" w:hAnsi="微软雅黑" w:eastAsia="仿宋_GB2312" w:cs="仿宋_GB2312"/>
                <w:i w:val="0"/>
                <w:iCs w:val="0"/>
                <w:caps w:val="0"/>
                <w:color w:val="auto"/>
                <w:spacing w:val="0"/>
                <w:sz w:val="21"/>
                <w:szCs w:val="21"/>
                <w:shd w:val="clear" w:fill="FFFFFF"/>
                <w:lang w:val="en-US" w:eastAsia="zh-CN"/>
              </w:rPr>
              <w:t>六、办理第二顺位抵押登记模式商转公贷款的贷款申请人，如商转公贷款所购住房在南宁市马山县的请前往以下商业银行网点申请开具：</w:t>
            </w:r>
          </w:p>
        </w:tc>
      </w:tr>
      <w:tr w14:paraId="2FB2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03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F78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8C7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周一至周五上午8:30-12:00，下午14:30-17:30（法定节假日除外）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02F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南宁市马山县白山镇金伦大道汽车总站正对面农业银行马山县支行信贷办公室，0771-2914607</w:t>
            </w:r>
          </w:p>
        </w:tc>
      </w:tr>
      <w:tr w14:paraId="1330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8287" w:type="dxa"/>
            <w:gridSpan w:val="4"/>
            <w:tcBorders>
              <w:top w:val="nil"/>
              <w:left w:val="nil"/>
              <w:bottom w:val="nil"/>
              <w:right w:val="nil"/>
            </w:tcBorders>
            <w:shd w:val="clear" w:color="auto" w:fill="auto"/>
            <w:noWrap/>
            <w:vAlign w:val="center"/>
          </w:tcPr>
          <w:p w14:paraId="5AA48C4D">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18"/>
                <w:szCs w:val="18"/>
                <w:u w:val="none"/>
              </w:rPr>
            </w:pPr>
            <w:r>
              <w:rPr>
                <w:rFonts w:hint="eastAsia" w:ascii="仿宋_GB2312" w:hAnsi="微软雅黑" w:eastAsia="仿宋_GB2312" w:cs="仿宋_GB2312"/>
                <w:i w:val="0"/>
                <w:iCs w:val="0"/>
                <w:caps w:val="0"/>
                <w:color w:val="auto"/>
                <w:spacing w:val="0"/>
                <w:sz w:val="21"/>
                <w:szCs w:val="21"/>
                <w:shd w:val="clear" w:fill="FFFFFF"/>
                <w:lang w:val="en-US" w:eastAsia="zh-CN"/>
              </w:rPr>
              <w:t>七、办理第二顺位抵押登记模式商转公贷款的贷款申请人，如商转公贷款所购住房在南宁市隆安县的请前往以下商业银行网点申请开具：</w:t>
            </w:r>
          </w:p>
        </w:tc>
      </w:tr>
      <w:tr w14:paraId="1BE2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D6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324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67B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73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南宁市隆安县城厢镇城西路31号农业银行隆安县支行营业室，0771-2914232</w:t>
            </w:r>
          </w:p>
        </w:tc>
      </w:tr>
      <w:tr w14:paraId="740F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87" w:type="dxa"/>
            <w:gridSpan w:val="4"/>
            <w:tcBorders>
              <w:top w:val="nil"/>
              <w:left w:val="nil"/>
              <w:bottom w:val="nil"/>
              <w:right w:val="nil"/>
            </w:tcBorders>
            <w:shd w:val="clear" w:color="auto" w:fill="auto"/>
            <w:noWrap/>
            <w:vAlign w:val="center"/>
          </w:tcPr>
          <w:p w14:paraId="347328DE">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kern w:val="0"/>
                <w:sz w:val="18"/>
                <w:szCs w:val="18"/>
                <w:u w:val="none"/>
                <w:lang w:val="en-US" w:eastAsia="zh-CN" w:bidi="ar"/>
              </w:rPr>
            </w:pPr>
          </w:p>
          <w:p w14:paraId="6D12F308">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18"/>
                <w:szCs w:val="18"/>
                <w:u w:val="none"/>
              </w:rPr>
            </w:pPr>
            <w:r>
              <w:rPr>
                <w:rFonts w:hint="eastAsia" w:ascii="仿宋_GB2312" w:hAnsi="微软雅黑" w:eastAsia="仿宋_GB2312" w:cs="仿宋_GB2312"/>
                <w:i w:val="0"/>
                <w:iCs w:val="0"/>
                <w:caps w:val="0"/>
                <w:color w:val="auto"/>
                <w:spacing w:val="0"/>
                <w:sz w:val="21"/>
                <w:szCs w:val="21"/>
                <w:shd w:val="clear" w:fill="FFFFFF"/>
                <w:lang w:val="en-US" w:eastAsia="zh-CN"/>
              </w:rPr>
              <w:t>八、办理第二顺位抵押登记模式商转公贷款的铁路分中心贷款申请人，如商转公贷款所购住房在柳州市城区（不含柳江区）的请前往以下商业银行网点申请开具：</w:t>
            </w:r>
          </w:p>
        </w:tc>
      </w:tr>
      <w:tr w14:paraId="4CE1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EB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7F3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F39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6033BC1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8：30-12：00，下午14：30-18：00（法定节假日除外）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E7B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柳州市柳北区北站路3号建设银行柳州分行，0772-8251546</w:t>
            </w:r>
          </w:p>
        </w:tc>
      </w:tr>
      <w:tr w14:paraId="7B1B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B6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BD9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工商银行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CFB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周一至周五上午</w:t>
            </w:r>
          </w:p>
          <w:p w14:paraId="087259C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9：00-12：00，下午15：00-18：00（法定节假日除外）</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A3C">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柳州市柳南区飞鹅路262号工商银行柳州市铁路支行，0772-3613604</w:t>
            </w:r>
          </w:p>
        </w:tc>
      </w:tr>
    </w:tbl>
    <w:p w14:paraId="74EEDEB4">
      <w:pPr>
        <w:rPr>
          <w:rFonts w:hint="eastAsia" w:ascii="仿宋_GB2312" w:hAnsi="仿宋_GB2312" w:eastAsia="仿宋_GB2312" w:cs="仿宋_GB2312"/>
          <w:sz w:val="18"/>
          <w:szCs w:val="18"/>
        </w:rPr>
      </w:pP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OGUyYmJjMGJmZWZhNzFhMGI1OTRhZWM0YTU5OTkifQ=="/>
  </w:docVars>
  <w:rsids>
    <w:rsidRoot w:val="00000000"/>
    <w:rsid w:val="01AD5E84"/>
    <w:rsid w:val="039A3F87"/>
    <w:rsid w:val="048C7269"/>
    <w:rsid w:val="0DC128EB"/>
    <w:rsid w:val="0E760787"/>
    <w:rsid w:val="10107E56"/>
    <w:rsid w:val="113A6712"/>
    <w:rsid w:val="26004007"/>
    <w:rsid w:val="28FF222D"/>
    <w:rsid w:val="29FF119B"/>
    <w:rsid w:val="2D8511FD"/>
    <w:rsid w:val="3506036C"/>
    <w:rsid w:val="38FB291B"/>
    <w:rsid w:val="39F35DAD"/>
    <w:rsid w:val="3DF17EAD"/>
    <w:rsid w:val="48F346E0"/>
    <w:rsid w:val="4CB1794C"/>
    <w:rsid w:val="56AE57C6"/>
    <w:rsid w:val="588641DD"/>
    <w:rsid w:val="5D2262DD"/>
    <w:rsid w:val="68D84008"/>
    <w:rsid w:val="6BAE0AA8"/>
    <w:rsid w:val="6D9744CE"/>
    <w:rsid w:val="6FA4676A"/>
    <w:rsid w:val="72205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3110</Words>
  <Characters>4353</Characters>
  <Lines>0</Lines>
  <Paragraphs>0</Paragraphs>
  <TotalTime>11</TotalTime>
  <ScaleCrop>false</ScaleCrop>
  <LinksUpToDate>false</LinksUpToDate>
  <CharactersWithSpaces>4357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2026-04-21T01:27:00Z</dcterms:created>
  <dc:creator>Administrator</dc:creator>
  <cp:lastModifiedBy>楚楚</cp:lastModifiedBy>
  <dcterms:modified xsi:type="dcterms:W3CDTF">2026-04-28T10:30:13Z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273BFB0EF7194D72AFEBFD36E82E1F65_13</vt:lpwstr>
  </property>
  <property fmtid="{D5CDD505-2E9C-101B-9397-08002B2CF9AE}" pid="4" name="KSOTemplateDocerSaveRecord">
    <vt:lpwstr>eyJoZGlkIjoiZGFlZDA2ZjJjOGRmZDk1MmM4MTE5ZTU3YzdlM2JkNzYiLCJ1c2VySWQiOiI4MTcyNzc3NDYifQ==</vt:lpwstr>
  </property>
</Properties>
</file>