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60" w:lineRule="exact"/>
        <w:ind w:leftChars="-136" w:hanging="418" w:hangingChars="136"/>
        <w:rPr>
          <w:rFonts w:hint="eastAsia" w:ascii="黑体" w:hAnsi="黑体" w:eastAsia="黑体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sz w:val="32"/>
          <w:szCs w:val="32"/>
          <w:lang w:bidi="ar"/>
        </w:rPr>
        <w:t>附件1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left="54" w:leftChars="-136" w:hanging="473" w:hangingChars="136"/>
        <w:jc w:val="center"/>
        <w:rPr>
          <w:rFonts w:hint="eastAsia" w:eastAsia="方正小标宋简体"/>
          <w:color w:val="000000"/>
          <w:sz w:val="36"/>
          <w:szCs w:val="36"/>
          <w:lang w:bidi="ar"/>
        </w:rPr>
      </w:pPr>
      <w:bookmarkStart w:id="0" w:name="_GoBack"/>
      <w:r>
        <w:rPr>
          <w:rFonts w:eastAsia="方正小标宋简体"/>
          <w:color w:val="000000"/>
          <w:sz w:val="36"/>
          <w:szCs w:val="36"/>
          <w:lang w:bidi="ar"/>
        </w:rPr>
        <w:t>各地市人社部门一次性求职补贴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left="54" w:leftChars="-136" w:hanging="473" w:hangingChars="136"/>
        <w:jc w:val="center"/>
        <w:rPr>
          <w:rFonts w:eastAsia="方正小标宋简体"/>
          <w:color w:val="000000"/>
          <w:sz w:val="36"/>
          <w:szCs w:val="36"/>
          <w:lang w:bidi="ar"/>
        </w:rPr>
      </w:pPr>
      <w:r>
        <w:rPr>
          <w:rFonts w:eastAsia="方正小标宋简体"/>
          <w:color w:val="000000"/>
          <w:sz w:val="36"/>
          <w:szCs w:val="36"/>
          <w:lang w:bidi="ar"/>
        </w:rPr>
        <w:t>负责机构联系方式</w:t>
      </w:r>
      <w:bookmarkEnd w:id="0"/>
    </w:p>
    <w:tbl>
      <w:tblPr>
        <w:tblStyle w:val="7"/>
        <w:tblW w:w="91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2"/>
        <w:gridCol w:w="51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负责机构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郑州市人才交流中心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0371-67886085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开封市人力资源和社会保障局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0371-23666920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洛阳市人力资源和公共就业服务中心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0379-69933733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平顶山市人力资源和社会保障局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0375-2578696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安阳市人力资源和社会保障局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0372-2209307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鹤壁市人力资源和社会保障局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0392-3331102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新乡市就业创业服务中心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0373-3078130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焦作市人力资源和社会保障局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0391-2118859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濮阳市就业创业促进中心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0393-8991131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许昌市就业创业服务中心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0374-2338272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漯河市人力资源和社会保障局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0395-3158991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三门峡市人力资源和社会保障局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0398-2830911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南阳市人才交流中心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0377-61383007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商丘市人力资源和社会保障局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0370-2781098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信阳市就业创业服务中心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0376-7676823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周口市创业就业服务中心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0394-8281863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驻马店市人力资源和社会保障局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19639670016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济源产城融合示范区人力资源流动指导中心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0391-6619330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2025-08-25T02:06:03Z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