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</w:rPr>
      </w:pPr>
      <w:bookmarkStart w:id="0" w:name="_Toc183922431"/>
    </w:p>
    <w:p>
      <w:pPr>
        <w:widowControl/>
        <w:spacing w:line="240" w:lineRule="auto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eastAsia="zh-CN" w:bidi="ar"/>
        </w:rPr>
      </w:pPr>
      <w:bookmarkStart w:id="1" w:name="_Toc910622997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4</w:t>
      </w:r>
      <w:bookmarkEnd w:id="1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2" w:name="_Toc198207739_WPSOffice_Level1"/>
      <w:bookmarkStart w:id="3" w:name="_Toc893093251_WPSOffice_Level1"/>
      <w:bookmarkStart w:id="4" w:name="_Toc2146354322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 xml:space="preserve">北京市   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zh-CN" w:bidi="ar"/>
        </w:rPr>
        <w:t>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人力资源和社会保障局</w:t>
      </w:r>
      <w:bookmarkEnd w:id="2"/>
      <w:bookmarkEnd w:id="3"/>
      <w:bookmarkEnd w:id="4"/>
    </w:p>
    <w:p>
      <w:pPr>
        <w:pStyle w:val="2"/>
        <w:spacing w:before="156" w:after="156"/>
        <w:jc w:val="center"/>
        <w:rPr>
          <w:rFonts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lang w:bidi="ar"/>
        </w:rPr>
      </w:pPr>
      <w:bookmarkStart w:id="5" w:name="_Toc1175149843_WPSOffice_Level1"/>
      <w:bookmarkStart w:id="6" w:name="_Toc1710793404_WPSOffice_Level1"/>
      <w:bookmarkStart w:id="7" w:name="_Toc1216068613"/>
      <w:bookmarkStart w:id="8" w:name="_Toc267160344_WPSOffice_Level1"/>
      <w:bookmarkStart w:id="9" w:name="_Toc1921883259"/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lang w:bidi="ar"/>
        </w:rPr>
        <w:t>（北京经济技术开发区社会事业局）</w:t>
      </w:r>
      <w:bookmarkEnd w:id="5"/>
      <w:bookmarkEnd w:id="6"/>
      <w:bookmarkEnd w:id="7"/>
      <w:bookmarkEnd w:id="8"/>
      <w:bookmarkEnd w:id="9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10" w:name="_Toc1442087915_WPSOffice_Level1"/>
      <w:bookmarkStart w:id="11" w:name="_Toc932462001_WPSOffice_Level1"/>
      <w:bookmarkStart w:id="12" w:name="_Toc143013584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职业伤害保障待遇给付申请不予受理决定书</w:t>
      </w:r>
      <w:bookmarkEnd w:id="10"/>
      <w:bookmarkEnd w:id="11"/>
      <w:bookmarkEnd w:id="12"/>
    </w:p>
    <w:p>
      <w:pPr>
        <w:tabs>
          <w:tab w:val="left" w:pos="1180"/>
        </w:tabs>
        <w:spacing w:line="560" w:lineRule="exact"/>
        <w:rPr>
          <w:rFonts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编号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color w:val="auto"/>
          <w:kern w:val="0"/>
          <w:sz w:val="28"/>
          <w:szCs w:val="28"/>
          <w:highlight w:val="none"/>
        </w:rPr>
        <w:t>京+区简称+人社职不受字+[年份]+第+顺序号（7位）+号</w:t>
      </w:r>
    </w:p>
    <w:p>
      <w:pPr>
        <w:tabs>
          <w:tab w:val="left" w:pos="1180"/>
        </w:tabs>
        <w:spacing w:line="560" w:lineRule="exact"/>
        <w:ind w:firstLine="1960" w:firstLineChars="700"/>
        <w:jc w:val="lef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  <w:highlight w:val="none"/>
        </w:rPr>
        <w:t>例</w:t>
      </w:r>
      <w:r>
        <w:rPr>
          <w:rFonts w:ascii="仿宋_GB2312" w:eastAsia="仿宋_GB2312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_GB2312" w:eastAsia="仿宋_GB2312"/>
          <w:color w:val="auto"/>
          <w:kern w:val="0"/>
          <w:sz w:val="28"/>
          <w:szCs w:val="28"/>
          <w:highlight w:val="none"/>
        </w:rPr>
        <w:t>京丰人社职不受字[2022]第0014627号</w:t>
      </w:r>
    </w:p>
    <w:p>
      <w:pPr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仿宋_GB2312" w:hAnsi="仿宋" w:eastAsia="仿宋_GB2312" w:cs="仿宋"/>
          <w:color w:val="auto"/>
          <w:kern w:val="0"/>
          <w:sz w:val="22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eastAsia="zh-CN"/>
        </w:rPr>
        <w:t>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你（平台）于     年   月   日提交的     的职业伤害保障待遇给付申请收悉。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经审查：              ，依据                 ，不符合受理条件，现决定不予受理。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如对本决定不服，可在接到决定书之日起60日内向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区人民政府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北京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"/>
        </w:rPr>
        <w:t>市人民政府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申请行政复议，或者在接到决定书之日起六个月内向人民法院提起行政诉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讼。</w:t>
      </w:r>
    </w:p>
    <w:p>
      <w:pPr>
        <w:spacing w:line="600" w:lineRule="exact"/>
        <w:ind w:firstLine="4160" w:firstLineChars="1300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 xml:space="preserve">             （盖章）</w:t>
      </w:r>
    </w:p>
    <w:p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 xml:space="preserve">                                    </w:t>
      </w:r>
      <w:bookmarkStart w:id="13" w:name="_Toc1797526_WPSOffice_Level1"/>
      <w:bookmarkStart w:id="14" w:name="_Toc272234602_WPSOffice_Level1"/>
      <w:bookmarkStart w:id="15" w:name="_Toc1115250632_WPSOffice_Level1"/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年   月   日</w:t>
      </w:r>
      <w:bookmarkEnd w:id="13"/>
      <w:bookmarkEnd w:id="14"/>
      <w:bookmarkEnd w:id="15"/>
    </w:p>
    <w:p>
      <w:pPr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注：本决定书一式三份，人力社保部门、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  <w:t>新就业形态人员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或者其近亲属、平台企业或者平台服务机构各留存一份。</w:t>
      </w:r>
    </w:p>
    <w:p>
      <w:pPr>
        <w:rPr>
          <w:rFonts w:hint="default"/>
          <w:lang w:val="en-US" w:eastAsia="zh-CN"/>
        </w:rPr>
      </w:pPr>
      <w:bookmarkStart w:id="16" w:name="_GoBack"/>
      <w:bookmarkEnd w:id="16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3AC61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BB77CC"/>
    <w:rsid w:val="F7BE318C"/>
    <w:rsid w:val="F7DF80C7"/>
    <w:rsid w:val="F7F61BD4"/>
    <w:rsid w:val="F7FB2C20"/>
    <w:rsid w:val="F7FE5B05"/>
    <w:rsid w:val="F9BF379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28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2025-08-21T11:10:11Z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