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D25" w:rsidRPr="00682D25" w:rsidRDefault="00682D25" w:rsidP="0006709F">
      <w:pPr>
        <w:spacing w:line="560" w:lineRule="exact"/>
        <w:rPr>
          <w:rFonts w:ascii="仿宋_GB2312" w:eastAsia="仿宋_GB2312" w:hAnsi="仿宋" w:hint="eastAsia"/>
          <w:sz w:val="32"/>
          <w:szCs w:val="32"/>
        </w:rPr>
      </w:pPr>
    </w:p>
    <w:p w:rsidR="0006709F" w:rsidRDefault="00682D25" w:rsidP="0006709F">
      <w:pPr>
        <w:spacing w:line="560" w:lineRule="exact"/>
        <w:jc w:val="center"/>
        <w:rPr>
          <w:rFonts w:ascii="方正小标宋简体" w:eastAsia="方正小标宋简体" w:hAnsi="仿宋"/>
          <w:sz w:val="44"/>
          <w:szCs w:val="44"/>
        </w:rPr>
      </w:pPr>
      <w:r w:rsidRPr="00682D25">
        <w:rPr>
          <w:rFonts w:ascii="方正小标宋简体" w:eastAsia="方正小标宋简体" w:hAnsi="仿宋" w:hint="eastAsia"/>
          <w:sz w:val="44"/>
          <w:szCs w:val="44"/>
        </w:rPr>
        <w:t>人力资源社会保障部 财政部 国家卫生健康委</w:t>
      </w:r>
    </w:p>
    <w:p w:rsidR="0006709F" w:rsidRDefault="00682D25" w:rsidP="0006709F">
      <w:pPr>
        <w:spacing w:line="560" w:lineRule="exact"/>
        <w:jc w:val="center"/>
        <w:rPr>
          <w:rFonts w:ascii="方正小标宋简体" w:eastAsia="方正小标宋简体" w:hAnsi="仿宋"/>
          <w:sz w:val="44"/>
          <w:szCs w:val="44"/>
        </w:rPr>
      </w:pPr>
      <w:r w:rsidRPr="00682D25">
        <w:rPr>
          <w:rFonts w:ascii="方正小标宋简体" w:eastAsia="方正小标宋简体" w:hAnsi="仿宋" w:hint="eastAsia"/>
          <w:sz w:val="44"/>
          <w:szCs w:val="44"/>
        </w:rPr>
        <w:t>关于全面开展工伤保险跨省异地就医直接结算</w:t>
      </w:r>
    </w:p>
    <w:p w:rsidR="00880287" w:rsidRPr="00682D25" w:rsidRDefault="00682D25" w:rsidP="0006709F">
      <w:pPr>
        <w:spacing w:line="560" w:lineRule="exact"/>
        <w:jc w:val="center"/>
        <w:rPr>
          <w:rFonts w:ascii="方正小标宋简体" w:eastAsia="方正小标宋简体" w:hAnsi="仿宋" w:hint="eastAsia"/>
          <w:sz w:val="44"/>
          <w:szCs w:val="44"/>
        </w:rPr>
      </w:pPr>
      <w:r w:rsidRPr="00682D25">
        <w:rPr>
          <w:rFonts w:ascii="方正小标宋简体" w:eastAsia="方正小标宋简体" w:hAnsi="仿宋" w:hint="eastAsia"/>
          <w:sz w:val="44"/>
          <w:szCs w:val="44"/>
        </w:rPr>
        <w:t>工作的通知</w:t>
      </w:r>
    </w:p>
    <w:p w:rsidR="00682D25" w:rsidRPr="00682D25" w:rsidRDefault="00682D25" w:rsidP="0006709F">
      <w:pPr>
        <w:spacing w:line="560" w:lineRule="exact"/>
        <w:rPr>
          <w:rFonts w:ascii="仿宋_GB2312" w:eastAsia="仿宋_GB2312" w:hAnsi="仿宋" w:hint="eastAsia"/>
          <w:sz w:val="32"/>
          <w:szCs w:val="32"/>
        </w:rPr>
      </w:pPr>
    </w:p>
    <w:p w:rsidR="00682D25" w:rsidRDefault="00682D25" w:rsidP="0006709F">
      <w:pPr>
        <w:spacing w:line="560" w:lineRule="exact"/>
        <w:jc w:val="center"/>
        <w:rPr>
          <w:rFonts w:ascii="仿宋_GB2312" w:eastAsia="仿宋_GB2312" w:hAnsi="仿宋"/>
          <w:sz w:val="32"/>
          <w:szCs w:val="32"/>
        </w:rPr>
      </w:pPr>
      <w:proofErr w:type="gramStart"/>
      <w:r w:rsidRPr="00682D25">
        <w:rPr>
          <w:rFonts w:ascii="仿宋_GB2312" w:eastAsia="仿宋_GB2312" w:hAnsi="仿宋" w:hint="eastAsia"/>
          <w:sz w:val="32"/>
          <w:szCs w:val="32"/>
        </w:rPr>
        <w:t>人社部</w:t>
      </w:r>
      <w:proofErr w:type="gramEnd"/>
      <w:r w:rsidRPr="00682D25">
        <w:rPr>
          <w:rFonts w:ascii="仿宋_GB2312" w:eastAsia="仿宋_GB2312" w:hAnsi="仿宋" w:hint="eastAsia"/>
          <w:sz w:val="32"/>
          <w:szCs w:val="32"/>
        </w:rPr>
        <w:t>发〔2025〕17号</w:t>
      </w:r>
    </w:p>
    <w:p w:rsidR="00682D25" w:rsidRPr="00682D25" w:rsidRDefault="00682D25" w:rsidP="0006709F">
      <w:pPr>
        <w:spacing w:line="560" w:lineRule="exact"/>
        <w:rPr>
          <w:rFonts w:ascii="仿宋_GB2312" w:eastAsia="仿宋_GB2312" w:hAnsi="仿宋" w:hint="eastAsia"/>
          <w:sz w:val="32"/>
          <w:szCs w:val="32"/>
        </w:rPr>
      </w:pP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各省、自治区、直辖市及新疆生产建设兵团人力资源社会保障厅（局）、财政厅（局）、卫生健康委：</w:t>
      </w:r>
    </w:p>
    <w:p w:rsidR="00682D25" w:rsidRPr="00682D25" w:rsidRDefault="00682D25" w:rsidP="0006709F">
      <w:pPr>
        <w:spacing w:line="560" w:lineRule="exact"/>
        <w:ind w:firstLineChars="200" w:firstLine="640"/>
        <w:rPr>
          <w:rFonts w:ascii="仿宋_GB2312" w:eastAsia="仿宋_GB2312" w:hAnsi="仿宋" w:hint="eastAsia"/>
          <w:sz w:val="32"/>
          <w:szCs w:val="32"/>
        </w:rPr>
      </w:pPr>
      <w:r w:rsidRPr="00682D25">
        <w:rPr>
          <w:rFonts w:ascii="仿宋_GB2312" w:eastAsia="仿宋_GB2312" w:hAnsi="仿宋" w:hint="eastAsia"/>
          <w:sz w:val="32"/>
          <w:szCs w:val="32"/>
        </w:rPr>
        <w:t>工伤保险跨省异地就医直接结算试点以来，各试点地区按照总体部署，推动各项政策平稳落地，提升经办管理服务水平，为解决工伤职工跨省异地就医结算“跑腿垫资”积累了丰富经验。根据《国务院办公厅关于加快推进政务服务“跨省通办”的指导意见》（国办发〔2020〕35号），现就加快推进工伤保险跨省异地就医直接结算工作通知如下：</w:t>
      </w:r>
    </w:p>
    <w:p w:rsidR="00682D25" w:rsidRPr="00682D25" w:rsidRDefault="00682D25" w:rsidP="0006709F">
      <w:pPr>
        <w:spacing w:line="560" w:lineRule="exact"/>
        <w:rPr>
          <w:rFonts w:ascii="黑体" w:eastAsia="黑体" w:hAnsi="黑体" w:hint="eastAsia"/>
          <w:sz w:val="32"/>
          <w:szCs w:val="32"/>
        </w:rPr>
      </w:pPr>
      <w:r w:rsidRPr="00682D25">
        <w:rPr>
          <w:rFonts w:ascii="仿宋_GB2312" w:eastAsia="仿宋_GB2312" w:hAnsi="仿宋" w:hint="eastAsia"/>
          <w:sz w:val="32"/>
          <w:szCs w:val="32"/>
        </w:rPr>
        <w:t xml:space="preserve">　　</w:t>
      </w:r>
      <w:r w:rsidRPr="00682D25">
        <w:rPr>
          <w:rFonts w:ascii="黑体" w:eastAsia="黑体" w:hAnsi="黑体" w:hint="eastAsia"/>
          <w:sz w:val="32"/>
          <w:szCs w:val="32"/>
        </w:rPr>
        <w:t>一、目标任务</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坚持以习近平新时代中国特色社会主义思想为指导，深入贯彻党的二十大和二十届二中、三中全会精神，落实以人民为中心的发展思想，在全国范围内开展工伤保险跨省异地就医直接结算工作，</w:t>
      </w:r>
      <w:proofErr w:type="gramStart"/>
      <w:r w:rsidRPr="00682D25">
        <w:rPr>
          <w:rFonts w:ascii="仿宋_GB2312" w:eastAsia="仿宋_GB2312" w:hAnsi="仿宋" w:hint="eastAsia"/>
          <w:sz w:val="32"/>
          <w:szCs w:val="32"/>
        </w:rPr>
        <w:t>更好保障</w:t>
      </w:r>
      <w:proofErr w:type="gramEnd"/>
      <w:r w:rsidRPr="00682D25">
        <w:rPr>
          <w:rFonts w:ascii="仿宋_GB2312" w:eastAsia="仿宋_GB2312" w:hAnsi="仿宋" w:hint="eastAsia"/>
          <w:sz w:val="32"/>
          <w:szCs w:val="32"/>
        </w:rPr>
        <w:t>工伤职工权益，更大程度地满足人民群众就医需求。</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自2025年4月1日起，在各省（自治区、直辖市）和新疆生</w:t>
      </w:r>
      <w:r w:rsidRPr="00682D25">
        <w:rPr>
          <w:rFonts w:ascii="仿宋_GB2312" w:eastAsia="仿宋_GB2312" w:hAnsi="仿宋" w:hint="eastAsia"/>
          <w:sz w:val="32"/>
          <w:szCs w:val="32"/>
        </w:rPr>
        <w:lastRenderedPageBreak/>
        <w:t>产建设兵团（以下简称省）全部地级市组织开展工伤保险跨省异地就医直接结算工作。各地依托全国工伤保险异地就医结算信息系统（以下简称工伤保险异地就医系统），依照《工伤保险跨省异地就医直接结算经办规程》（见附件），分阶段实现工伤职工持社会保障卡（含电子社保卡，下同）直接结算跨省异地就医费用。“十五五”期间，根据运行实际，逐步增加上线协议机构数量，适时开展普通门诊跨省联网直接结算，相关政策更加完善，工伤保险异地就医系统功能更加健全，经办服务更加高效，基金运行更加安全，全面建成适合工伤保险的跨省异地就医直接结算体系。</w:t>
      </w:r>
    </w:p>
    <w:p w:rsidR="00682D25" w:rsidRPr="00682D25" w:rsidRDefault="00682D25" w:rsidP="0006709F">
      <w:pPr>
        <w:spacing w:line="560" w:lineRule="exact"/>
        <w:rPr>
          <w:rFonts w:ascii="黑体" w:eastAsia="黑体" w:hAnsi="黑体" w:hint="eastAsia"/>
          <w:sz w:val="32"/>
          <w:szCs w:val="32"/>
        </w:rPr>
      </w:pPr>
      <w:r w:rsidRPr="00682D25">
        <w:rPr>
          <w:rFonts w:ascii="仿宋_GB2312" w:eastAsia="仿宋_GB2312" w:hAnsi="仿宋" w:hint="eastAsia"/>
          <w:sz w:val="32"/>
          <w:szCs w:val="32"/>
        </w:rPr>
        <w:t xml:space="preserve">　　</w:t>
      </w:r>
      <w:r w:rsidRPr="00682D25">
        <w:rPr>
          <w:rFonts w:ascii="黑体" w:eastAsia="黑体" w:hAnsi="黑体" w:hint="eastAsia"/>
          <w:sz w:val="32"/>
          <w:szCs w:val="32"/>
        </w:rPr>
        <w:t>二、进度安排</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各地要根据协议机构基础条件，分三步</w:t>
      </w:r>
      <w:proofErr w:type="gramStart"/>
      <w:r w:rsidRPr="00682D25">
        <w:rPr>
          <w:rFonts w:ascii="仿宋_GB2312" w:eastAsia="仿宋_GB2312" w:hAnsi="仿宋" w:hint="eastAsia"/>
          <w:sz w:val="32"/>
          <w:szCs w:val="32"/>
        </w:rPr>
        <w:t>走逐步</w:t>
      </w:r>
      <w:proofErr w:type="gramEnd"/>
      <w:r w:rsidRPr="00682D25">
        <w:rPr>
          <w:rFonts w:ascii="仿宋_GB2312" w:eastAsia="仿宋_GB2312" w:hAnsi="仿宋" w:hint="eastAsia"/>
          <w:sz w:val="32"/>
          <w:szCs w:val="32"/>
        </w:rPr>
        <w:t>实现全部三级工伤协议医疗机构全覆盖：自2025年4月1日至当年年底，原试点地区30%以上三级、新纳入地区至少一家工伤保险协议医疗机构支持跨省直接结算；至2026年底，原试点地区50%、新纳入地区30%以上三级工伤保险协议医疗机构支持跨省直接结算；至“十五五”末，原则上全部地区所有三级工伤保险协议医疗机构均支持跨省直接结算。</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原则上至2026年底，各省50%以上康复和辅助器具配置协议机构支持跨省直接结算，至“十五五”</w:t>
      </w:r>
      <w:proofErr w:type="gramStart"/>
      <w:r w:rsidRPr="00682D25">
        <w:rPr>
          <w:rFonts w:ascii="仿宋_GB2312" w:eastAsia="仿宋_GB2312" w:hAnsi="仿宋" w:hint="eastAsia"/>
          <w:sz w:val="32"/>
          <w:szCs w:val="32"/>
        </w:rPr>
        <w:t>末全部</w:t>
      </w:r>
      <w:proofErr w:type="gramEnd"/>
      <w:r w:rsidRPr="00682D25">
        <w:rPr>
          <w:rFonts w:ascii="仿宋_GB2312" w:eastAsia="仿宋_GB2312" w:hAnsi="仿宋" w:hint="eastAsia"/>
          <w:sz w:val="32"/>
          <w:szCs w:val="32"/>
        </w:rPr>
        <w:t>实现。各省应根据工伤职工就医需求，推动更多职业病、骨折、烧伤整形等专科协议机构支持跨省直接结算。</w:t>
      </w:r>
    </w:p>
    <w:p w:rsidR="00682D25" w:rsidRPr="00682D25" w:rsidRDefault="00682D25" w:rsidP="0006709F">
      <w:pPr>
        <w:spacing w:line="560" w:lineRule="exact"/>
        <w:rPr>
          <w:rFonts w:ascii="黑体" w:eastAsia="黑体" w:hAnsi="黑体" w:hint="eastAsia"/>
          <w:sz w:val="32"/>
          <w:szCs w:val="32"/>
        </w:rPr>
      </w:pPr>
      <w:r w:rsidRPr="00682D25">
        <w:rPr>
          <w:rFonts w:ascii="仿宋_GB2312" w:eastAsia="仿宋_GB2312" w:hAnsi="仿宋" w:hint="eastAsia"/>
          <w:sz w:val="32"/>
          <w:szCs w:val="32"/>
        </w:rPr>
        <w:t xml:space="preserve">　　</w:t>
      </w:r>
      <w:r w:rsidRPr="00682D25">
        <w:rPr>
          <w:rFonts w:ascii="黑体" w:eastAsia="黑体" w:hAnsi="黑体" w:hint="eastAsia"/>
          <w:sz w:val="32"/>
          <w:szCs w:val="32"/>
        </w:rPr>
        <w:t>三、人员范围和结算范围</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lastRenderedPageBreak/>
        <w:t xml:space="preserve">　　（一）人员范围。参加工伤保险并已完成工伤认定、工伤复发确认、工伤康复确认或辅助器具配置确认的以下人员，可以申请办理跨省异地就医费用直接结算：</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1.在参保省外居住（工作）半年（含）及以上，并符合参保地异地就医、康复、辅助器具配置要求的工伤职工。</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2.因参保地医疗和康复、辅助器具配置协议机构的医疗技术和设备不能诊治或配置，符合参保地转诊转院要求，需要转诊转院到参保省外就医的工伤职工。</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二）结算范围。跨省异地就医直接结算范围包括在就医地发生的无第三方责任的住院工伤医疗费、住院工伤康复费和辅助器具配置费。其中，住院工伤医疗费、住院工伤康复费，执行就医地工伤保险诊疗项目目录、工伤保险药品目录、工伤保险住院服务标准、工伤康复服务项目等有关规定；辅助器具配置执行参保地辅助器具配置目录有关规定。</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住院伙食补助费和因异地转诊转院发生的到统筹区外就医所需的交通食宿费，由参保地经办机构按照参保地政策审核报销，不纳入跨省异地就医直接结算范围。</w:t>
      </w:r>
    </w:p>
    <w:p w:rsidR="00682D25" w:rsidRPr="00682D25" w:rsidRDefault="00682D25" w:rsidP="0006709F">
      <w:pPr>
        <w:spacing w:line="560" w:lineRule="exact"/>
        <w:rPr>
          <w:rFonts w:ascii="黑体" w:eastAsia="黑体" w:hAnsi="黑体" w:hint="eastAsia"/>
          <w:sz w:val="32"/>
          <w:szCs w:val="32"/>
        </w:rPr>
      </w:pPr>
      <w:r w:rsidRPr="00682D25">
        <w:rPr>
          <w:rFonts w:ascii="仿宋_GB2312" w:eastAsia="仿宋_GB2312" w:hAnsi="仿宋" w:hint="eastAsia"/>
          <w:sz w:val="32"/>
          <w:szCs w:val="32"/>
        </w:rPr>
        <w:t xml:space="preserve">　　</w:t>
      </w:r>
      <w:r w:rsidRPr="00682D25">
        <w:rPr>
          <w:rFonts w:ascii="黑体" w:eastAsia="黑体" w:hAnsi="黑体" w:hint="eastAsia"/>
          <w:sz w:val="32"/>
          <w:szCs w:val="32"/>
        </w:rPr>
        <w:t>四、备案、就医、结算流程</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（一）备案管理。工伤职工应在跨省异地就医前，通过国家社会保险公共服务平台、</w:t>
      </w:r>
      <w:proofErr w:type="gramStart"/>
      <w:r w:rsidRPr="00682D25">
        <w:rPr>
          <w:rFonts w:ascii="仿宋_GB2312" w:eastAsia="仿宋_GB2312" w:hAnsi="仿宋" w:hint="eastAsia"/>
          <w:sz w:val="32"/>
          <w:szCs w:val="32"/>
        </w:rPr>
        <w:t>人社政务</w:t>
      </w:r>
      <w:proofErr w:type="gramEnd"/>
      <w:r w:rsidRPr="00682D25">
        <w:rPr>
          <w:rFonts w:ascii="仿宋_GB2312" w:eastAsia="仿宋_GB2312" w:hAnsi="仿宋" w:hint="eastAsia"/>
          <w:sz w:val="32"/>
          <w:szCs w:val="32"/>
        </w:rPr>
        <w:t>服务平台、掌上12333APP、电子社保卡等全国统一线上服务渠道或参保地经办机构窗口办理异地就医备案手续，由参保地经办机构审核同意。</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lastRenderedPageBreak/>
        <w:t xml:space="preserve">　　备案有效期由参保地所在省统一规定。工伤职工在备案有效期内，可按规定在就医地多次就诊并享受直接结算服务。对于跨省异地长期居住（工作）人员，在备案有效期内确需回参保地就医的，可在参保地享受直接结算服务，执行参保地政策；参保省可合理设置备案后职工申请变更或取消备案的冻结期，备案冻结期原则上应在6个月以内。</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参保地经办机构应将线下收到的备案信息及时上传至工伤保险异地就医系统，形成全国异地就医备案人员库，并进行动态管理，供就医地经办机构和协议机构及时获取。</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二）就医管理。协议机构应在工伤职工办理入院手续时，核对身份信息和备案信息，应严格按照工伤保险政策有关规定提供医疗、康复和辅助器具配置服务，因伤施治，伤病分离，合理诊疗。应及时传输工伤职工就医、结算等信息，确保信息真实、完整、准确，不得篡改作假。</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三）结算管理。工伤职工就医时，持社会保障卡直接结算。就医地经办机构应按协议约定，及时向协议机构支付费用。工伤保险基金按项目付费，对治疗非工伤所发生的费用，就医中发生的超标准、超目录范围和不符合诊疗常规的费用，及其他违反工伤保险有关规定的费用，不予支付。</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就医地经办机构应将异地就医人员纳入本地统一管理，在医疗信息记录、医疗行为监控、医疗费用审核和稽核等方面提供与本地参保人相同的服务和管理，并在协议中予以明确，相关数据</w:t>
      </w:r>
      <w:r w:rsidRPr="00682D25">
        <w:rPr>
          <w:rFonts w:ascii="仿宋_GB2312" w:eastAsia="仿宋_GB2312" w:hAnsi="仿宋" w:hint="eastAsia"/>
          <w:sz w:val="32"/>
          <w:szCs w:val="32"/>
        </w:rPr>
        <w:lastRenderedPageBreak/>
        <w:t>同步纳入本地统计分析事项。</w:t>
      </w:r>
    </w:p>
    <w:p w:rsidR="00682D25" w:rsidRPr="00682D25" w:rsidRDefault="00682D25" w:rsidP="0006709F">
      <w:pPr>
        <w:spacing w:line="560" w:lineRule="exact"/>
        <w:rPr>
          <w:rFonts w:ascii="黑体" w:eastAsia="黑体" w:hAnsi="黑体" w:hint="eastAsia"/>
          <w:sz w:val="32"/>
          <w:szCs w:val="32"/>
        </w:rPr>
      </w:pPr>
      <w:r w:rsidRPr="00682D25">
        <w:rPr>
          <w:rFonts w:ascii="仿宋_GB2312" w:eastAsia="仿宋_GB2312" w:hAnsi="仿宋" w:hint="eastAsia"/>
          <w:sz w:val="32"/>
          <w:szCs w:val="32"/>
        </w:rPr>
        <w:t xml:space="preserve">　　</w:t>
      </w:r>
      <w:r w:rsidRPr="00682D25">
        <w:rPr>
          <w:rFonts w:ascii="黑体" w:eastAsia="黑体" w:hAnsi="黑体" w:hint="eastAsia"/>
          <w:sz w:val="32"/>
          <w:szCs w:val="32"/>
        </w:rPr>
        <w:t>五、资金管理</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（一）采取预付金制度。预付金是参保省预付给</w:t>
      </w:r>
      <w:proofErr w:type="gramStart"/>
      <w:r w:rsidRPr="00682D25">
        <w:rPr>
          <w:rFonts w:ascii="仿宋_GB2312" w:eastAsia="仿宋_GB2312" w:hAnsi="仿宋" w:hint="eastAsia"/>
          <w:sz w:val="32"/>
          <w:szCs w:val="32"/>
        </w:rPr>
        <w:t>就医省</w:t>
      </w:r>
      <w:proofErr w:type="gramEnd"/>
      <w:r w:rsidRPr="00682D25">
        <w:rPr>
          <w:rFonts w:ascii="仿宋_GB2312" w:eastAsia="仿宋_GB2312" w:hAnsi="仿宋" w:hint="eastAsia"/>
          <w:sz w:val="32"/>
          <w:szCs w:val="32"/>
        </w:rPr>
        <w:t>用于支付参保省工伤职工异地就医费用的资金，实行先预付后清算。预付金原则上根据上年度工伤保险跨省异地就医结算资金的一半核定，按年调整，专款专用，任何组织和个人不得侵占或者挪用。</w:t>
      </w:r>
      <w:proofErr w:type="gramStart"/>
      <w:r w:rsidRPr="00682D25">
        <w:rPr>
          <w:rFonts w:ascii="仿宋_GB2312" w:eastAsia="仿宋_GB2312" w:hAnsi="仿宋" w:hint="eastAsia"/>
          <w:sz w:val="32"/>
          <w:szCs w:val="32"/>
        </w:rPr>
        <w:t>就医省</w:t>
      </w:r>
      <w:proofErr w:type="gramEnd"/>
      <w:r w:rsidRPr="00682D25">
        <w:rPr>
          <w:rFonts w:ascii="仿宋_GB2312" w:eastAsia="仿宋_GB2312" w:hAnsi="仿宋" w:hint="eastAsia"/>
          <w:sz w:val="32"/>
          <w:szCs w:val="32"/>
        </w:rPr>
        <w:t>可调剂使用各参保省的预付金。预付金在</w:t>
      </w:r>
      <w:proofErr w:type="gramStart"/>
      <w:r w:rsidRPr="00682D25">
        <w:rPr>
          <w:rFonts w:ascii="仿宋_GB2312" w:eastAsia="仿宋_GB2312" w:hAnsi="仿宋" w:hint="eastAsia"/>
          <w:sz w:val="32"/>
          <w:szCs w:val="32"/>
        </w:rPr>
        <w:t>就医省产生</w:t>
      </w:r>
      <w:proofErr w:type="gramEnd"/>
      <w:r w:rsidRPr="00682D25">
        <w:rPr>
          <w:rFonts w:ascii="仿宋_GB2312" w:eastAsia="仿宋_GB2312" w:hAnsi="仿宋" w:hint="eastAsia"/>
          <w:sz w:val="32"/>
          <w:szCs w:val="32"/>
        </w:rPr>
        <w:t>的利息归</w:t>
      </w:r>
      <w:proofErr w:type="gramStart"/>
      <w:r w:rsidRPr="00682D25">
        <w:rPr>
          <w:rFonts w:ascii="仿宋_GB2312" w:eastAsia="仿宋_GB2312" w:hAnsi="仿宋" w:hint="eastAsia"/>
          <w:sz w:val="32"/>
          <w:szCs w:val="32"/>
        </w:rPr>
        <w:t>就医省</w:t>
      </w:r>
      <w:proofErr w:type="gramEnd"/>
      <w:r w:rsidRPr="00682D25">
        <w:rPr>
          <w:rFonts w:ascii="仿宋_GB2312" w:eastAsia="仿宋_GB2312" w:hAnsi="仿宋" w:hint="eastAsia"/>
          <w:sz w:val="32"/>
          <w:szCs w:val="32"/>
        </w:rPr>
        <w:t>所有。</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二）强化资金拨付。部级经办机构组织各省每半年开展一次全额清算，协调和督促各省及时拨付资金。各省级经办机构应会同财政部门共同做好资金划拨和收款工作。划拨资金过程中产生的银行手续费、银行票据工本费等不得在工伤保险基金中列支。费用结算和清算过程中形成的暂付款项和暂收款项按相关会计制度规定进行核算。</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人力资源社会保障部、财政部将适时通报各省预付金和清算资金拨付情况。对拖欠预付金和清算资金的参保省，</w:t>
      </w:r>
      <w:proofErr w:type="gramStart"/>
      <w:r w:rsidRPr="00682D25">
        <w:rPr>
          <w:rFonts w:ascii="仿宋_GB2312" w:eastAsia="仿宋_GB2312" w:hAnsi="仿宋" w:hint="eastAsia"/>
          <w:sz w:val="32"/>
          <w:szCs w:val="32"/>
        </w:rPr>
        <w:t>就医省</w:t>
      </w:r>
      <w:proofErr w:type="gramEnd"/>
      <w:r w:rsidRPr="00682D25">
        <w:rPr>
          <w:rFonts w:ascii="仿宋_GB2312" w:eastAsia="仿宋_GB2312" w:hAnsi="仿宋" w:hint="eastAsia"/>
          <w:sz w:val="32"/>
          <w:szCs w:val="32"/>
        </w:rPr>
        <w:t>可向部级经办机构提出终止该参保省的直接结算业务。</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三）加强风险防控。各地要充分利用工伤保险异地就医系统，对就医数据进行分析利用，加强基金安全管理。参保地与就医地要加强沟通协调，以大额、高频次费用，备案期间两地双向支出等为重点，开展数据稽核，科学有效开展异地就医管理工作。</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各就医地要在系统中开发、嵌入</w:t>
      </w:r>
      <w:proofErr w:type="gramStart"/>
      <w:r w:rsidRPr="00682D25">
        <w:rPr>
          <w:rFonts w:ascii="仿宋_GB2312" w:eastAsia="仿宋_GB2312" w:hAnsi="仿宋" w:hint="eastAsia"/>
          <w:sz w:val="32"/>
          <w:szCs w:val="32"/>
        </w:rPr>
        <w:t>事中管控</w:t>
      </w:r>
      <w:proofErr w:type="gramEnd"/>
      <w:r w:rsidRPr="00682D25">
        <w:rPr>
          <w:rFonts w:ascii="仿宋_GB2312" w:eastAsia="仿宋_GB2312" w:hAnsi="仿宋" w:hint="eastAsia"/>
          <w:sz w:val="32"/>
          <w:szCs w:val="32"/>
        </w:rPr>
        <w:t>规则，切实保证就</w:t>
      </w:r>
      <w:r w:rsidRPr="00682D25">
        <w:rPr>
          <w:rFonts w:ascii="仿宋_GB2312" w:eastAsia="仿宋_GB2312" w:hAnsi="仿宋" w:hint="eastAsia"/>
          <w:sz w:val="32"/>
          <w:szCs w:val="32"/>
        </w:rPr>
        <w:lastRenderedPageBreak/>
        <w:t>医行为合</w:t>
      </w:r>
      <w:proofErr w:type="gramStart"/>
      <w:r w:rsidRPr="00682D25">
        <w:rPr>
          <w:rFonts w:ascii="仿宋_GB2312" w:eastAsia="仿宋_GB2312" w:hAnsi="仿宋" w:hint="eastAsia"/>
          <w:sz w:val="32"/>
          <w:szCs w:val="32"/>
        </w:rPr>
        <w:t>规</w:t>
      </w:r>
      <w:proofErr w:type="gramEnd"/>
      <w:r w:rsidRPr="00682D25">
        <w:rPr>
          <w:rFonts w:ascii="仿宋_GB2312" w:eastAsia="仿宋_GB2312" w:hAnsi="仿宋" w:hint="eastAsia"/>
          <w:sz w:val="32"/>
          <w:szCs w:val="32"/>
        </w:rPr>
        <w:t>。要通过日常检查、专项检查、年度检查等方式，监督协议机构严格执行工伤保险有关规定。就医地要积极配合参保地开展事后稽核监管工作。</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人力资源社会保障部将以异地就医大额费用或疑难案例为重点，适时组织开展联审互查，同步探索依托工伤保险异地就医系统实现风险防控，加大基金支出监管力度。</w:t>
      </w:r>
    </w:p>
    <w:p w:rsidR="00682D25" w:rsidRPr="00682D25" w:rsidRDefault="00682D25" w:rsidP="0006709F">
      <w:pPr>
        <w:spacing w:line="560" w:lineRule="exact"/>
        <w:rPr>
          <w:rFonts w:ascii="黑体" w:eastAsia="黑体" w:hAnsi="黑体" w:hint="eastAsia"/>
          <w:sz w:val="32"/>
          <w:szCs w:val="32"/>
        </w:rPr>
      </w:pPr>
      <w:r w:rsidRPr="00682D25">
        <w:rPr>
          <w:rFonts w:ascii="仿宋_GB2312" w:eastAsia="仿宋_GB2312" w:hAnsi="仿宋" w:hint="eastAsia"/>
          <w:sz w:val="32"/>
          <w:szCs w:val="32"/>
        </w:rPr>
        <w:t xml:space="preserve">　　</w:t>
      </w:r>
      <w:r w:rsidRPr="00682D25">
        <w:rPr>
          <w:rFonts w:ascii="黑体" w:eastAsia="黑体" w:hAnsi="黑体" w:hint="eastAsia"/>
          <w:sz w:val="32"/>
          <w:szCs w:val="32"/>
        </w:rPr>
        <w:t>六、信息系统建设</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一）加强工伤保险异地就医系统应用。各级工伤保险经办机构和协议机构要充分依托工伤保险异地就医系统，协同办理业务，确保备案、就医、结算等信息跨机构、跨层级及时传递，支持工伤保险异地就医资金定期清分。要引导工伤职工，充分利用全国统一线上服务渠道，合理有序就医。</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二）优化完善省级系统。各省应按照全国统一技术标准，加强本省社会保险业务系统与工伤保险异地就医系统对接，以确保及时、准确、完整地汇聚管理信息。各省要组织好本省协议机构信息系统改造工作，按照“成熟一家、接入一家”的原则，实现应接尽接。要充分利用工伤保险跨省异地就医结算契机，大力推进省内工伤保险本地联网结算，实现省内“无异地”。</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三）推进社会保障卡应用。各省要将社会保障卡作为工伤职工异地就医身份识别和直接结算凭证，同时推进省内工伤医疗、工伤康复和辅助器具配置费用联网直接结算使用社会保障卡。对有异地就医需求的人员优先发卡，并引导其签发电子社保卡，完</w:t>
      </w:r>
      <w:r w:rsidRPr="00682D25">
        <w:rPr>
          <w:rFonts w:ascii="仿宋_GB2312" w:eastAsia="仿宋_GB2312" w:hAnsi="仿宋" w:hint="eastAsia"/>
          <w:sz w:val="32"/>
          <w:szCs w:val="32"/>
        </w:rPr>
        <w:lastRenderedPageBreak/>
        <w:t>善跨省用卡服务体系，提升用卡服务保障能力。各省要确保接入的协议机构均按照全国跨省用卡技术方案和统一接口规范，完成读卡、</w:t>
      </w:r>
      <w:proofErr w:type="gramStart"/>
      <w:r w:rsidRPr="00682D25">
        <w:rPr>
          <w:rFonts w:ascii="仿宋_GB2312" w:eastAsia="仿宋_GB2312" w:hAnsi="仿宋" w:hint="eastAsia"/>
          <w:sz w:val="32"/>
          <w:szCs w:val="32"/>
        </w:rPr>
        <w:t>扫码终端</w:t>
      </w:r>
      <w:proofErr w:type="gramEnd"/>
      <w:r w:rsidRPr="00682D25">
        <w:rPr>
          <w:rFonts w:ascii="仿宋_GB2312" w:eastAsia="仿宋_GB2312" w:hAnsi="仿宋" w:hint="eastAsia"/>
          <w:sz w:val="32"/>
          <w:szCs w:val="32"/>
        </w:rPr>
        <w:t>和用卡环境改造，支持跨省</w:t>
      </w:r>
      <w:proofErr w:type="gramStart"/>
      <w:r w:rsidRPr="00682D25">
        <w:rPr>
          <w:rFonts w:ascii="仿宋_GB2312" w:eastAsia="仿宋_GB2312" w:hAnsi="仿宋" w:hint="eastAsia"/>
          <w:sz w:val="32"/>
          <w:szCs w:val="32"/>
        </w:rPr>
        <w:t>用卡鉴权</w:t>
      </w:r>
      <w:proofErr w:type="gramEnd"/>
      <w:r w:rsidRPr="00682D25">
        <w:rPr>
          <w:rFonts w:ascii="仿宋_GB2312" w:eastAsia="仿宋_GB2312" w:hAnsi="仿宋" w:hint="eastAsia"/>
          <w:sz w:val="32"/>
          <w:szCs w:val="32"/>
        </w:rPr>
        <w:t>。</w:t>
      </w:r>
    </w:p>
    <w:p w:rsidR="00682D25" w:rsidRPr="00682D25" w:rsidRDefault="00682D25" w:rsidP="0006709F">
      <w:pPr>
        <w:spacing w:line="560" w:lineRule="exact"/>
        <w:rPr>
          <w:rFonts w:ascii="黑体" w:eastAsia="黑体" w:hAnsi="黑体" w:hint="eastAsia"/>
          <w:sz w:val="32"/>
          <w:szCs w:val="32"/>
        </w:rPr>
      </w:pPr>
      <w:r w:rsidRPr="00682D25">
        <w:rPr>
          <w:rFonts w:ascii="仿宋_GB2312" w:eastAsia="仿宋_GB2312" w:hAnsi="仿宋" w:hint="eastAsia"/>
          <w:sz w:val="32"/>
          <w:szCs w:val="32"/>
        </w:rPr>
        <w:t xml:space="preserve">　　</w:t>
      </w:r>
      <w:r w:rsidRPr="00682D25">
        <w:rPr>
          <w:rFonts w:ascii="黑体" w:eastAsia="黑体" w:hAnsi="黑体" w:hint="eastAsia"/>
          <w:sz w:val="32"/>
          <w:szCs w:val="32"/>
        </w:rPr>
        <w:t>七、工作要求</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一）加强组织领导。各级人力资源社会保障部门要进一步提高站位，加强领导、统筹谋划、精心组织、协调推进，纳入目标任务管理，确保按时完成目标任务。财政部门要根据经办机构请款，按规定及时划拨跨省异地就医资金，加强与经办机构对账管理，确保账</w:t>
      </w:r>
      <w:proofErr w:type="gramStart"/>
      <w:r w:rsidRPr="00682D25">
        <w:rPr>
          <w:rFonts w:ascii="仿宋_GB2312" w:eastAsia="仿宋_GB2312" w:hAnsi="仿宋" w:hint="eastAsia"/>
          <w:sz w:val="32"/>
          <w:szCs w:val="32"/>
        </w:rPr>
        <w:t>账</w:t>
      </w:r>
      <w:proofErr w:type="gramEnd"/>
      <w:r w:rsidRPr="00682D25">
        <w:rPr>
          <w:rFonts w:ascii="仿宋_GB2312" w:eastAsia="仿宋_GB2312" w:hAnsi="仿宋" w:hint="eastAsia"/>
          <w:sz w:val="32"/>
          <w:szCs w:val="32"/>
        </w:rPr>
        <w:t>相符、账款相符。卫生健康部门要指导相关医疗机构积极配合落实跨省异地就医各项任务，提高服务能力，保障医疗质量和安全。各地要认真总结工作经验成效，针对出现的问题及时研究解决措施，确保各项工作稳妥推进。</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二）加强队伍建设。要加强国家和省级异地就医工作队伍建设，特别是异地就医人数集中的地区，应根据管理服务的需要，加强机构、人员和办公条件保障，合理配置专业工作人员，并充分调动协议机构的积极性，保证服务质量，提高工作效率。</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（三）做好政策宣传。充分利用现有12333咨询服务电话和各级人力资源社会保障部门门户网站，拓展多种信息化服务渠道，提供就医</w:t>
      </w:r>
      <w:proofErr w:type="gramStart"/>
      <w:r w:rsidRPr="00682D25">
        <w:rPr>
          <w:rFonts w:ascii="仿宋_GB2312" w:eastAsia="仿宋_GB2312" w:hAnsi="仿宋" w:hint="eastAsia"/>
          <w:sz w:val="32"/>
          <w:szCs w:val="32"/>
        </w:rPr>
        <w:t>地协议</w:t>
      </w:r>
      <w:proofErr w:type="gramEnd"/>
      <w:r w:rsidRPr="00682D25">
        <w:rPr>
          <w:rFonts w:ascii="仿宋_GB2312" w:eastAsia="仿宋_GB2312" w:hAnsi="仿宋" w:hint="eastAsia"/>
          <w:sz w:val="32"/>
          <w:szCs w:val="32"/>
        </w:rPr>
        <w:t>机构信息、参保地报销政策信息、跨省工伤保险业务经办指南、查询投诉等服务。</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《关于开展工伤保险跨省异地就医直接结算试点工作的通知》（</w:t>
      </w:r>
      <w:proofErr w:type="gramStart"/>
      <w:r w:rsidRPr="00682D25">
        <w:rPr>
          <w:rFonts w:ascii="仿宋_GB2312" w:eastAsia="仿宋_GB2312" w:hAnsi="仿宋" w:hint="eastAsia"/>
          <w:sz w:val="32"/>
          <w:szCs w:val="32"/>
        </w:rPr>
        <w:t>人社部</w:t>
      </w:r>
      <w:proofErr w:type="gramEnd"/>
      <w:r w:rsidRPr="00682D25">
        <w:rPr>
          <w:rFonts w:ascii="仿宋_GB2312" w:eastAsia="仿宋_GB2312" w:hAnsi="仿宋" w:hint="eastAsia"/>
          <w:sz w:val="32"/>
          <w:szCs w:val="32"/>
        </w:rPr>
        <w:t>发〔2024〕11号）自2025年4月1日起停止执行。</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lastRenderedPageBreak/>
        <w:t xml:space="preserve"> </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附件：工伤保险跨省异地就医直接结算经办规程</w:t>
      </w:r>
    </w:p>
    <w:p w:rsidR="00682D25" w:rsidRDefault="00682D25" w:rsidP="0006709F">
      <w:pPr>
        <w:spacing w:line="560" w:lineRule="exact"/>
        <w:rPr>
          <w:rFonts w:ascii="仿宋_GB2312" w:eastAsia="仿宋_GB2312" w:hAnsi="仿宋"/>
          <w:sz w:val="32"/>
          <w:szCs w:val="32"/>
        </w:rPr>
      </w:pPr>
    </w:p>
    <w:p w:rsidR="00682D25" w:rsidRDefault="00682D25" w:rsidP="0006709F">
      <w:pPr>
        <w:spacing w:line="560" w:lineRule="exact"/>
        <w:rPr>
          <w:rFonts w:ascii="仿宋_GB2312" w:eastAsia="仿宋_GB2312" w:hAnsi="仿宋"/>
          <w:sz w:val="32"/>
          <w:szCs w:val="32"/>
        </w:rPr>
      </w:pPr>
    </w:p>
    <w:p w:rsidR="00682D25" w:rsidRDefault="00682D25" w:rsidP="0006709F">
      <w:pPr>
        <w:spacing w:line="560" w:lineRule="exact"/>
        <w:rPr>
          <w:rFonts w:ascii="仿宋_GB2312" w:eastAsia="仿宋_GB2312" w:hAnsi="仿宋"/>
          <w:sz w:val="32"/>
          <w:szCs w:val="32"/>
        </w:rPr>
      </w:pPr>
    </w:p>
    <w:p w:rsidR="00682D25" w:rsidRPr="00682D25" w:rsidRDefault="00682D25" w:rsidP="0006709F">
      <w:pPr>
        <w:spacing w:line="560" w:lineRule="exact"/>
        <w:jc w:val="right"/>
        <w:rPr>
          <w:rFonts w:ascii="仿宋_GB2312" w:eastAsia="仿宋_GB2312" w:hAnsi="仿宋" w:hint="eastAsia"/>
          <w:sz w:val="32"/>
          <w:szCs w:val="32"/>
        </w:rPr>
      </w:pPr>
      <w:r w:rsidRPr="00682D25">
        <w:rPr>
          <w:rFonts w:ascii="仿宋_GB2312" w:eastAsia="仿宋_GB2312" w:hAnsi="仿宋" w:hint="eastAsia"/>
          <w:sz w:val="32"/>
          <w:szCs w:val="32"/>
        </w:rPr>
        <w:t>人力资源社会保障部</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财政部</w:t>
      </w:r>
    </w:p>
    <w:p w:rsidR="00682D25" w:rsidRPr="00682D25" w:rsidRDefault="00682D25" w:rsidP="0006709F">
      <w:pPr>
        <w:spacing w:line="560" w:lineRule="exact"/>
        <w:jc w:val="right"/>
        <w:rPr>
          <w:rFonts w:ascii="仿宋_GB2312" w:eastAsia="仿宋_GB2312" w:hAnsi="仿宋" w:hint="eastAsia"/>
          <w:sz w:val="32"/>
          <w:szCs w:val="32"/>
        </w:rPr>
      </w:pPr>
      <w:r w:rsidRPr="00682D25">
        <w:rPr>
          <w:rFonts w:ascii="仿宋_GB2312" w:eastAsia="仿宋_GB2312" w:hAnsi="仿宋" w:hint="eastAsia"/>
          <w:sz w:val="32"/>
          <w:szCs w:val="32"/>
        </w:rPr>
        <w:t>国家卫生健康委</w:t>
      </w:r>
    </w:p>
    <w:p w:rsidR="00682D25" w:rsidRPr="00682D25" w:rsidRDefault="00682D25" w:rsidP="0006709F">
      <w:pPr>
        <w:spacing w:line="560" w:lineRule="exact"/>
        <w:jc w:val="right"/>
        <w:rPr>
          <w:rFonts w:ascii="仿宋_GB2312" w:eastAsia="仿宋_GB2312" w:hAnsi="仿宋" w:hint="eastAsia"/>
          <w:sz w:val="32"/>
          <w:szCs w:val="32"/>
        </w:rPr>
      </w:pPr>
      <w:r w:rsidRPr="00682D25">
        <w:rPr>
          <w:rFonts w:ascii="仿宋_GB2312" w:eastAsia="仿宋_GB2312" w:hAnsi="仿宋" w:hint="eastAsia"/>
          <w:sz w:val="32"/>
          <w:szCs w:val="32"/>
        </w:rPr>
        <w:t>2025年4月10日</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（此件主动公开）</w:t>
      </w:r>
    </w:p>
    <w:p w:rsid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（联系单位：人力资源社会保障部工伤保险司）</w:t>
      </w:r>
    </w:p>
    <w:p w:rsidR="00682D25" w:rsidRDefault="00682D25" w:rsidP="0006709F">
      <w:pPr>
        <w:spacing w:line="560" w:lineRule="exact"/>
        <w:rPr>
          <w:rFonts w:ascii="仿宋_GB2312" w:eastAsia="仿宋_GB2312" w:hAnsi="仿宋"/>
          <w:sz w:val="32"/>
          <w:szCs w:val="32"/>
        </w:rPr>
      </w:pPr>
    </w:p>
    <w:p w:rsidR="00682D25" w:rsidRDefault="00682D25" w:rsidP="0006709F">
      <w:pPr>
        <w:spacing w:line="560" w:lineRule="exact"/>
        <w:rPr>
          <w:rFonts w:ascii="仿宋_GB2312" w:eastAsia="仿宋_GB2312" w:hAnsi="仿宋"/>
          <w:sz w:val="32"/>
          <w:szCs w:val="32"/>
        </w:rPr>
      </w:pPr>
    </w:p>
    <w:p w:rsidR="00682D25" w:rsidRPr="00682D25" w:rsidRDefault="00682D25" w:rsidP="0006709F">
      <w:pPr>
        <w:spacing w:line="560" w:lineRule="exact"/>
        <w:rPr>
          <w:rFonts w:ascii="黑体" w:eastAsia="黑体" w:hAnsi="黑体" w:hint="eastAsia"/>
          <w:sz w:val="32"/>
          <w:szCs w:val="32"/>
        </w:rPr>
      </w:pPr>
      <w:r w:rsidRPr="00682D25">
        <w:rPr>
          <w:rFonts w:ascii="黑体" w:eastAsia="黑体" w:hAnsi="黑体" w:hint="eastAsia"/>
          <w:sz w:val="32"/>
          <w:szCs w:val="32"/>
        </w:rPr>
        <w:t>附件</w:t>
      </w:r>
    </w:p>
    <w:p w:rsidR="00682D25" w:rsidRPr="00682D25" w:rsidRDefault="00682D25" w:rsidP="0006709F">
      <w:pPr>
        <w:spacing w:line="560" w:lineRule="exact"/>
        <w:rPr>
          <w:rFonts w:ascii="仿宋_GB2312" w:eastAsia="仿宋_GB2312" w:hAnsi="仿宋" w:hint="eastAsia"/>
          <w:sz w:val="32"/>
          <w:szCs w:val="32"/>
        </w:rPr>
      </w:pPr>
    </w:p>
    <w:p w:rsidR="00682D25" w:rsidRPr="00682D25" w:rsidRDefault="00682D25" w:rsidP="0006709F">
      <w:pPr>
        <w:spacing w:line="560" w:lineRule="exact"/>
        <w:jc w:val="center"/>
        <w:rPr>
          <w:rFonts w:ascii="方正小标宋简体" w:eastAsia="方正小标宋简体" w:hAnsi="仿宋" w:hint="eastAsia"/>
          <w:sz w:val="44"/>
          <w:szCs w:val="44"/>
        </w:rPr>
      </w:pPr>
      <w:r w:rsidRPr="00682D25">
        <w:rPr>
          <w:rFonts w:ascii="方正小标宋简体" w:eastAsia="方正小标宋简体" w:hAnsi="仿宋" w:hint="eastAsia"/>
          <w:sz w:val="44"/>
          <w:szCs w:val="44"/>
        </w:rPr>
        <w:t>工伤保险跨省异地就医直接结算经办规程</w:t>
      </w:r>
    </w:p>
    <w:p w:rsidR="00682D25" w:rsidRDefault="00682D25" w:rsidP="0006709F">
      <w:pPr>
        <w:spacing w:line="560" w:lineRule="exact"/>
        <w:rPr>
          <w:rFonts w:ascii="仿宋_GB2312" w:eastAsia="仿宋_GB2312" w:hAnsi="仿宋"/>
          <w:sz w:val="32"/>
          <w:szCs w:val="32"/>
        </w:rPr>
      </w:pPr>
    </w:p>
    <w:p w:rsidR="00682D25" w:rsidRPr="00682D25" w:rsidRDefault="00682D25" w:rsidP="0006709F">
      <w:pPr>
        <w:spacing w:line="560" w:lineRule="exact"/>
        <w:jc w:val="center"/>
        <w:rPr>
          <w:rFonts w:ascii="黑体" w:eastAsia="黑体" w:hAnsi="黑体" w:hint="eastAsia"/>
          <w:sz w:val="32"/>
          <w:szCs w:val="32"/>
        </w:rPr>
      </w:pPr>
      <w:r w:rsidRPr="00682D25">
        <w:rPr>
          <w:rFonts w:ascii="黑体" w:eastAsia="黑体" w:hAnsi="黑体" w:hint="eastAsia"/>
          <w:sz w:val="32"/>
          <w:szCs w:val="32"/>
        </w:rPr>
        <w:t>第一章  总则</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第一条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为落实《国务院关于加快推进政务服务“跨省通办”的指导意见》（国办发〔2020〕35号）等文件有关要求，推进工伤保险跨省异地就医费用直接结算，规范异地就医管理，提高服务水平，制定本规程。</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第二条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本规程适用于工伤保险跨省异地就医费用直接结算</w:t>
      </w:r>
      <w:r w:rsidRPr="00682D25">
        <w:rPr>
          <w:rFonts w:ascii="仿宋_GB2312" w:eastAsia="仿宋_GB2312" w:hAnsi="仿宋" w:hint="eastAsia"/>
          <w:sz w:val="32"/>
          <w:szCs w:val="32"/>
        </w:rPr>
        <w:lastRenderedPageBreak/>
        <w:t>经办管理服务工作。</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第三条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符合条件的工伤职工在参保省外的工伤保险协议医疗机构、康复机构和辅助器具配置机构（以下统称协议机构）发生的无第三方责任住院工伤医疗、住院工伤康复和辅助器具配置（含更换，下同）等合</w:t>
      </w:r>
      <w:proofErr w:type="gramStart"/>
      <w:r w:rsidRPr="00682D25">
        <w:rPr>
          <w:rFonts w:ascii="仿宋_GB2312" w:eastAsia="仿宋_GB2312" w:hAnsi="仿宋" w:hint="eastAsia"/>
          <w:sz w:val="32"/>
          <w:szCs w:val="32"/>
        </w:rPr>
        <w:t>规</w:t>
      </w:r>
      <w:proofErr w:type="gramEnd"/>
      <w:r w:rsidRPr="00682D25">
        <w:rPr>
          <w:rFonts w:ascii="仿宋_GB2312" w:eastAsia="仿宋_GB2312" w:hAnsi="仿宋" w:hint="eastAsia"/>
          <w:sz w:val="32"/>
          <w:szCs w:val="32"/>
        </w:rPr>
        <w:t>跨省异地就医费用，可以按照本规程的规定直接结算。</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第四条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参加工伤保险并已完成工伤认定、工伤复发确认、工伤康复确认或辅助器具配置确认的以下工伤职工，可以申请跨省异地就医费用直接结算：</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（一）异地长期居住（工作）工伤职工：指在参保省外居住（工作）半年（含）及以上，并符合参保地异地就医、康复、辅助器具配置要求的工伤职工；</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（二）异地转诊转院工伤职工：指因参保地医疗技术和设备不能诊治或配置，符合参保地转诊转院要求，需要转诊转院到参保省外就医的工伤职工。</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第五条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各级社会保险经办机构、工伤保险协议机构，通过工伤保险异地就医系统，开展工伤保险跨省异地就医直接结算，实现备案信息、结算信息电子化传递。</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第六条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跨省异地就医直接结算工作实行统一管理、分级负责。人力资源社会保障部负责统一组织、指导省际间异地就医管理服务工作，负责督促各省社会保险经办机构协调财政部门按规定及时拨付资金；省级人力资源社会保障部门（以下</w:t>
      </w:r>
      <w:proofErr w:type="gramStart"/>
      <w:r w:rsidRPr="00682D25">
        <w:rPr>
          <w:rFonts w:ascii="仿宋_GB2312" w:eastAsia="仿宋_GB2312" w:hAnsi="仿宋" w:hint="eastAsia"/>
          <w:sz w:val="32"/>
          <w:szCs w:val="32"/>
        </w:rPr>
        <w:t>简称人社部</w:t>
      </w:r>
      <w:r w:rsidRPr="00682D25">
        <w:rPr>
          <w:rFonts w:ascii="仿宋_GB2312" w:eastAsia="仿宋_GB2312" w:hAnsi="仿宋" w:hint="eastAsia"/>
          <w:sz w:val="32"/>
          <w:szCs w:val="32"/>
        </w:rPr>
        <w:lastRenderedPageBreak/>
        <w:t>门</w:t>
      </w:r>
      <w:proofErr w:type="gramEnd"/>
      <w:r w:rsidRPr="00682D25">
        <w:rPr>
          <w:rFonts w:ascii="仿宋_GB2312" w:eastAsia="仿宋_GB2312" w:hAnsi="仿宋" w:hint="eastAsia"/>
          <w:sz w:val="32"/>
          <w:szCs w:val="32"/>
        </w:rPr>
        <w:t>）负责完善省级异地就医结算管理功能，统一组织协调并实施跨省异地就医管理服务工作；省级以下人社部门按国家和本省要求做好跨省异地就医相关工作。</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第七条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跨省异地就医费用工伤保险基金支付部分在各省间实行先预付后清算，预付资金来源于工伤职工所属统筹地区的工伤保险基金。</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第八条各地要优化经办流程，简化办事程序，畅通信息化渠道，提高服务质量，确保业务经办合法、便民、及时、公开、安全。</w:t>
      </w:r>
    </w:p>
    <w:p w:rsidR="00682D25" w:rsidRDefault="00682D25" w:rsidP="0006709F">
      <w:pPr>
        <w:spacing w:line="560" w:lineRule="exact"/>
        <w:rPr>
          <w:rFonts w:ascii="仿宋_GB2312" w:eastAsia="仿宋_GB2312" w:hAnsi="仿宋"/>
          <w:sz w:val="32"/>
          <w:szCs w:val="32"/>
        </w:rPr>
      </w:pPr>
    </w:p>
    <w:p w:rsidR="00682D25" w:rsidRPr="00682D25" w:rsidRDefault="00682D25" w:rsidP="0006709F">
      <w:pPr>
        <w:spacing w:line="560" w:lineRule="exact"/>
        <w:jc w:val="center"/>
        <w:rPr>
          <w:rFonts w:ascii="黑体" w:eastAsia="黑体" w:hAnsi="黑体" w:hint="eastAsia"/>
          <w:sz w:val="32"/>
          <w:szCs w:val="32"/>
        </w:rPr>
      </w:pPr>
      <w:r w:rsidRPr="00682D25">
        <w:rPr>
          <w:rFonts w:ascii="黑体" w:eastAsia="黑体" w:hAnsi="黑体" w:hint="eastAsia"/>
          <w:sz w:val="32"/>
          <w:szCs w:val="32"/>
        </w:rPr>
        <w:t>第二章  备案管理</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第九条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工伤保险跨省异地就医直接结算实行备案管理制。参保地经办机构应当为工伤职工提供便捷的线上及线下备案渠道，及时办理工伤职工提出的备案申请并依法告知结果。</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第十条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参保地经办机构应按规定为工伤职工办理备案手续，并分别收取以下材料：</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（一）异地长期居住（工作）工伤职工：《工伤保险跨省异地就医（康复）直接结算备案表》（见附件1）、异地长期居住佐证材料或常驻异地工作佐证材料；</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（二）异地转诊转院工伤职工：《工伤保险跨省异地就医（康复）直接结算备案表》、参保省规定的协议机构转诊转院意见；</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（三）异地配置辅助器具工伤职工：《工伤保险跨省异地配置</w:t>
      </w:r>
      <w:r w:rsidRPr="00682D25">
        <w:rPr>
          <w:rFonts w:ascii="仿宋_GB2312" w:eastAsia="仿宋_GB2312" w:hAnsi="仿宋" w:hint="eastAsia"/>
          <w:sz w:val="32"/>
          <w:szCs w:val="32"/>
        </w:rPr>
        <w:lastRenderedPageBreak/>
        <w:t>辅助器具直接结算备案表》（见附件2），并根据三种情形分别提供协议机构转诊转院意见、异地长期居住或常驻异地工作佐证材料。</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第十一条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异地长期居住（工作）工伤职工和跨省转诊转院工伤职工备案有效期由参保省统一规定。</w:t>
      </w:r>
      <w:proofErr w:type="gramStart"/>
      <w:r w:rsidRPr="00682D25">
        <w:rPr>
          <w:rFonts w:ascii="仿宋_GB2312" w:eastAsia="仿宋_GB2312" w:hAnsi="仿宋" w:hint="eastAsia"/>
          <w:sz w:val="32"/>
          <w:szCs w:val="32"/>
        </w:rPr>
        <w:t>参保省应引导</w:t>
      </w:r>
      <w:proofErr w:type="gramEnd"/>
      <w:r w:rsidRPr="00682D25">
        <w:rPr>
          <w:rFonts w:ascii="仿宋_GB2312" w:eastAsia="仿宋_GB2312" w:hAnsi="仿宋" w:hint="eastAsia"/>
          <w:sz w:val="32"/>
          <w:szCs w:val="32"/>
        </w:rPr>
        <w:t>异地长期居住（工作）工伤职工有序就医，可合理设置备案后职工申请变更或取消备案的冻结期，备案冻结期原则上应在6个月以内。</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第十二条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参保地经办机构在为工伤职工办理备案时原则上直接备案到就医地市或直辖市。工伤职工完成备案后，可在就医地开通的所有跨省异地就医直接结算协议机构享受住院工伤医疗费用、住院工伤康复费用或辅助器具配置费用直接结算服务。</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第十三条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工伤职工办理异地就医备案后，备案有效期内，可按规定在就医地多次就诊并享受跨省异地就医直接结算服务。备案有效期内已办理入院手续的，不受备案有效期限制，可正常直接结算相关费用。</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跨省异地长期居住（工作）人员在备案有效期内确需回参保地就医的，可以在参保地享受直接结算服务，执行参保地政策。</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第十四条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参保地经办机构应按规定及时办理工伤职工提出的备案申请，原则上应在5个工作日内办理完毕并告知申请人。对于备案材料不齐全的，应一次性告知需补正的材料。</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接收备案申请信息的经办机构应在办理完成后，及时将办理结果回传至工伤保险异地就医系统。</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lastRenderedPageBreak/>
        <w:t xml:space="preserve">　　第十五条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已完成异地长期居住（工作）备案的工伤职工，居住（工作）地等信息发生变更，或结束异地长期居住（工作）的，应及时办理备案信息变更或取消备案。经办机构应在办理完成后，及时将办理结果上传至工伤保险异地就医系统。</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第十六条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工伤职工未按规定完成备案登记或在就医地非跨省异地就医直接结算协议机构发生的医疗费用，不予直接结算。</w:t>
      </w:r>
    </w:p>
    <w:p w:rsidR="00682D25" w:rsidRDefault="00682D25" w:rsidP="0006709F">
      <w:pPr>
        <w:spacing w:line="560" w:lineRule="exact"/>
        <w:rPr>
          <w:rFonts w:ascii="仿宋_GB2312" w:eastAsia="仿宋_GB2312" w:hAnsi="仿宋"/>
          <w:sz w:val="32"/>
          <w:szCs w:val="32"/>
        </w:rPr>
      </w:pPr>
    </w:p>
    <w:p w:rsidR="00682D25" w:rsidRPr="00682D25" w:rsidRDefault="00682D25" w:rsidP="0006709F">
      <w:pPr>
        <w:spacing w:line="560" w:lineRule="exact"/>
        <w:jc w:val="center"/>
        <w:rPr>
          <w:rFonts w:ascii="黑体" w:eastAsia="黑体" w:hAnsi="黑体" w:hint="eastAsia"/>
          <w:sz w:val="32"/>
          <w:szCs w:val="32"/>
        </w:rPr>
      </w:pPr>
      <w:r w:rsidRPr="00682D25">
        <w:rPr>
          <w:rFonts w:ascii="黑体" w:eastAsia="黑体" w:hAnsi="黑体" w:hint="eastAsia"/>
          <w:sz w:val="32"/>
          <w:szCs w:val="32"/>
        </w:rPr>
        <w:t>第三章  就医管理</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第十七条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工伤保险异地就医系统建立全国跨省异地就医直接结算协议机构库，各省经办机构应将确定后的跨省异地就医直接结算协议机构名单及时上报工伤保险异地就医系统。工伤保险异地就医系统依托国家社会保险公共服务平台等全国统一线上服务渠道，提供实时查询服务。</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全国跨省异地就医直接结算协议机构</w:t>
      </w:r>
      <w:proofErr w:type="gramStart"/>
      <w:r w:rsidRPr="00682D25">
        <w:rPr>
          <w:rFonts w:ascii="仿宋_GB2312" w:eastAsia="仿宋_GB2312" w:hAnsi="仿宋" w:hint="eastAsia"/>
          <w:sz w:val="32"/>
          <w:szCs w:val="32"/>
        </w:rPr>
        <w:t>库实行</w:t>
      </w:r>
      <w:proofErr w:type="gramEnd"/>
      <w:r w:rsidRPr="00682D25">
        <w:rPr>
          <w:rFonts w:ascii="仿宋_GB2312" w:eastAsia="仿宋_GB2312" w:hAnsi="仿宋" w:hint="eastAsia"/>
          <w:sz w:val="32"/>
          <w:szCs w:val="32"/>
        </w:rPr>
        <w:t>动态维护，协议机构发生新增、中止或终止协议、停业或歇业等情形的，省级经办机构应及时上报工伤保险异地就医系统并更新协议机构库。</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第十八条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工伤职工在就医地跨省异地就医直接结算协议机构就医时，应主动表明身份，出示社会保障卡（含电子社保卡，下同）等有效身份凭证，遵守就医地就医流程和服务规范。协议机构应协助、指引未备案工伤职工申请办理备案手续。</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就医</w:t>
      </w:r>
      <w:proofErr w:type="gramStart"/>
      <w:r w:rsidRPr="00682D25">
        <w:rPr>
          <w:rFonts w:ascii="仿宋_GB2312" w:eastAsia="仿宋_GB2312" w:hAnsi="仿宋" w:hint="eastAsia"/>
          <w:sz w:val="32"/>
          <w:szCs w:val="32"/>
        </w:rPr>
        <w:t>地协议</w:t>
      </w:r>
      <w:proofErr w:type="gramEnd"/>
      <w:r w:rsidRPr="00682D25">
        <w:rPr>
          <w:rFonts w:ascii="仿宋_GB2312" w:eastAsia="仿宋_GB2312" w:hAnsi="仿宋" w:hint="eastAsia"/>
          <w:sz w:val="32"/>
          <w:szCs w:val="32"/>
        </w:rPr>
        <w:t>机构应当为异地就医工伤职工提供与本地工伤职工同等的医疗、康复和辅助器具配置服务。就医地经办机构负</w:t>
      </w:r>
      <w:r w:rsidRPr="00682D25">
        <w:rPr>
          <w:rFonts w:ascii="仿宋_GB2312" w:eastAsia="仿宋_GB2312" w:hAnsi="仿宋" w:hint="eastAsia"/>
          <w:sz w:val="32"/>
          <w:szCs w:val="32"/>
        </w:rPr>
        <w:lastRenderedPageBreak/>
        <w:t>责具体审核在本地区发生的异地就医住院工伤医疗、住院工伤康复和辅助器具配置费用。</w:t>
      </w:r>
    </w:p>
    <w:p w:rsidR="00682D25" w:rsidRDefault="00682D25" w:rsidP="0006709F">
      <w:pPr>
        <w:spacing w:line="560" w:lineRule="exact"/>
        <w:rPr>
          <w:rFonts w:ascii="黑体" w:eastAsia="黑体" w:hAnsi="黑体" w:hint="eastAsia"/>
          <w:sz w:val="32"/>
          <w:szCs w:val="32"/>
        </w:rPr>
      </w:pPr>
    </w:p>
    <w:p w:rsidR="00682D25" w:rsidRPr="00682D25" w:rsidRDefault="00682D25" w:rsidP="0006709F">
      <w:pPr>
        <w:spacing w:line="560" w:lineRule="exact"/>
        <w:jc w:val="center"/>
        <w:rPr>
          <w:rFonts w:ascii="黑体" w:eastAsia="黑体" w:hAnsi="黑体" w:hint="eastAsia"/>
          <w:sz w:val="32"/>
          <w:szCs w:val="32"/>
        </w:rPr>
      </w:pPr>
      <w:r w:rsidRPr="00682D25">
        <w:rPr>
          <w:rFonts w:ascii="黑体" w:eastAsia="黑体" w:hAnsi="黑体" w:hint="eastAsia"/>
          <w:sz w:val="32"/>
          <w:szCs w:val="32"/>
        </w:rPr>
        <w:t>第四章  预付金管理</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第十九条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预付金是参保省预付给</w:t>
      </w:r>
      <w:proofErr w:type="gramStart"/>
      <w:r w:rsidRPr="00682D25">
        <w:rPr>
          <w:rFonts w:ascii="仿宋_GB2312" w:eastAsia="仿宋_GB2312" w:hAnsi="仿宋" w:hint="eastAsia"/>
          <w:sz w:val="32"/>
          <w:szCs w:val="32"/>
        </w:rPr>
        <w:t>就医省</w:t>
      </w:r>
      <w:proofErr w:type="gramEnd"/>
      <w:r w:rsidRPr="00682D25">
        <w:rPr>
          <w:rFonts w:ascii="仿宋_GB2312" w:eastAsia="仿宋_GB2312" w:hAnsi="仿宋" w:hint="eastAsia"/>
          <w:sz w:val="32"/>
          <w:szCs w:val="32"/>
        </w:rPr>
        <w:t>用于支付参保省工伤职工异地就医费用的资金，资金专款专用，任何组织和个人不得侵占或者挪用。预付金原则上根据上年度工伤保险跨省异地就医结算资金的一半核定，按年调整。</w:t>
      </w:r>
      <w:proofErr w:type="gramStart"/>
      <w:r w:rsidRPr="00682D25">
        <w:rPr>
          <w:rFonts w:ascii="仿宋_GB2312" w:eastAsia="仿宋_GB2312" w:hAnsi="仿宋" w:hint="eastAsia"/>
          <w:sz w:val="32"/>
          <w:szCs w:val="32"/>
        </w:rPr>
        <w:t>就医省</w:t>
      </w:r>
      <w:proofErr w:type="gramEnd"/>
      <w:r w:rsidRPr="00682D25">
        <w:rPr>
          <w:rFonts w:ascii="仿宋_GB2312" w:eastAsia="仿宋_GB2312" w:hAnsi="仿宋" w:hint="eastAsia"/>
          <w:sz w:val="32"/>
          <w:szCs w:val="32"/>
        </w:rPr>
        <w:t>可调剂使用各参保省的预付金。</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第二十条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预付金初始额度由各省上报，部级经办机构核定生成《工伤保险跨省异地就医预付金付款通知书》（见附件3）、《工伤保险跨省异地就医预付金收款通知书》（见附件4），各省级经办机构在工伤保险异地就医系统下载后按规定通知同级财政部门付款和收款。</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第二十一条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每年1月底前，部级经办机构根据上年各省跨省异地就医直接结算资金支出情况，核定各省级经办机构本年度应付、应收预付金，生成《全国工伤保险跨省异地就医预付金额度调整明细表》（见附件5），出具《工伤保险跨省异地就医预付金额度调整付款通知书》（见附件6）、《工伤保险跨省异地就医预付金额度调整收款通知书》（见附件7），通过工伤保险异地就医系统进行发布。</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第二十二条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年度调整时，</w:t>
      </w:r>
      <w:proofErr w:type="gramStart"/>
      <w:r w:rsidRPr="00682D25">
        <w:rPr>
          <w:rFonts w:ascii="仿宋_GB2312" w:eastAsia="仿宋_GB2312" w:hAnsi="仿宋" w:hint="eastAsia"/>
          <w:sz w:val="32"/>
          <w:szCs w:val="32"/>
        </w:rPr>
        <w:t>就医省应收</w:t>
      </w:r>
      <w:proofErr w:type="gramEnd"/>
      <w:r w:rsidRPr="00682D25">
        <w:rPr>
          <w:rFonts w:ascii="仿宋_GB2312" w:eastAsia="仿宋_GB2312" w:hAnsi="仿宋" w:hint="eastAsia"/>
          <w:sz w:val="32"/>
          <w:szCs w:val="32"/>
        </w:rPr>
        <w:t>参保省预付金额度低</w:t>
      </w:r>
      <w:r w:rsidRPr="00682D25">
        <w:rPr>
          <w:rFonts w:ascii="仿宋_GB2312" w:eastAsia="仿宋_GB2312" w:hAnsi="仿宋" w:hint="eastAsia"/>
          <w:sz w:val="32"/>
          <w:szCs w:val="32"/>
        </w:rPr>
        <w:lastRenderedPageBreak/>
        <w:t>于上年额度的，应返还参保省相应资金，返还资金列入本年度</w:t>
      </w:r>
      <w:proofErr w:type="gramStart"/>
      <w:r w:rsidRPr="00682D25">
        <w:rPr>
          <w:rFonts w:ascii="仿宋_GB2312" w:eastAsia="仿宋_GB2312" w:hAnsi="仿宋" w:hint="eastAsia"/>
          <w:sz w:val="32"/>
          <w:szCs w:val="32"/>
        </w:rPr>
        <w:t>就医省</w:t>
      </w:r>
      <w:proofErr w:type="gramEnd"/>
      <w:r w:rsidRPr="00682D25">
        <w:rPr>
          <w:rFonts w:ascii="仿宋_GB2312" w:eastAsia="仿宋_GB2312" w:hAnsi="仿宋" w:hint="eastAsia"/>
          <w:sz w:val="32"/>
          <w:szCs w:val="32"/>
        </w:rPr>
        <w:t>跨省异地就医预付金额度调整付款通知书，并在对应参保省名称前加注“*”。</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参保省应收</w:t>
      </w:r>
      <w:proofErr w:type="gramStart"/>
      <w:r w:rsidRPr="00682D25">
        <w:rPr>
          <w:rFonts w:ascii="仿宋_GB2312" w:eastAsia="仿宋_GB2312" w:hAnsi="仿宋" w:hint="eastAsia"/>
          <w:sz w:val="32"/>
          <w:szCs w:val="32"/>
        </w:rPr>
        <w:t>就医省返还</w:t>
      </w:r>
      <w:proofErr w:type="gramEnd"/>
      <w:r w:rsidRPr="00682D25">
        <w:rPr>
          <w:rFonts w:ascii="仿宋_GB2312" w:eastAsia="仿宋_GB2312" w:hAnsi="仿宋" w:hint="eastAsia"/>
          <w:sz w:val="32"/>
          <w:szCs w:val="32"/>
        </w:rPr>
        <w:t>的资金列入本年度参保省跨省异地就医预付金额度调整收款通知书，并在对应</w:t>
      </w:r>
      <w:proofErr w:type="gramStart"/>
      <w:r w:rsidRPr="00682D25">
        <w:rPr>
          <w:rFonts w:ascii="仿宋_GB2312" w:eastAsia="仿宋_GB2312" w:hAnsi="仿宋" w:hint="eastAsia"/>
          <w:sz w:val="32"/>
          <w:szCs w:val="32"/>
        </w:rPr>
        <w:t>就医省</w:t>
      </w:r>
      <w:proofErr w:type="gramEnd"/>
      <w:r w:rsidRPr="00682D25">
        <w:rPr>
          <w:rFonts w:ascii="仿宋_GB2312" w:eastAsia="仿宋_GB2312" w:hAnsi="仿宋" w:hint="eastAsia"/>
          <w:sz w:val="32"/>
          <w:szCs w:val="32"/>
        </w:rPr>
        <w:t>名称前加注“*”。</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第二十三条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省级经办机构通过工伤保险异地就医系统接收预付金额度调整付款通知书，应于5个工作日内提交同级财政部门。参保地省级财政部门按规定对省级经办机构提交的付款通知书和用款申请计划审核后，在10个工作日内进行划款。省级财政部门按规定划拨预付金时，注明业务类型（预付金或清算资金），完成划拨后5个工作日内将划拨信息反馈到省级经办机构。</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第二十四条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省级经办机构完成付款确认时，应在工伤保险异地就医系统内反馈付款银行类别、交易流水号和交易日期等信息，确保信息真实、准确，原则上各省应于每年2月底前完成年度预付</w:t>
      </w:r>
      <w:proofErr w:type="gramStart"/>
      <w:r w:rsidRPr="00682D25">
        <w:rPr>
          <w:rFonts w:ascii="仿宋_GB2312" w:eastAsia="仿宋_GB2312" w:hAnsi="仿宋" w:hint="eastAsia"/>
          <w:sz w:val="32"/>
          <w:szCs w:val="32"/>
        </w:rPr>
        <w:t>金调整</w:t>
      </w:r>
      <w:proofErr w:type="gramEnd"/>
      <w:r w:rsidRPr="00682D25">
        <w:rPr>
          <w:rFonts w:ascii="仿宋_GB2312" w:eastAsia="仿宋_GB2312" w:hAnsi="仿宋" w:hint="eastAsia"/>
          <w:sz w:val="32"/>
          <w:szCs w:val="32"/>
        </w:rPr>
        <w:t>额度的收付款工作。</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第二十五条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建立预付金预警和调增机制。预付金使用率为预警指标，是指异地就医清算资金占预付金的比例。当某一参保省的预付金使用率达到70%时，为黄色预警；预付金使用率达到80%及以上时，为红色预警，</w:t>
      </w:r>
      <w:proofErr w:type="gramStart"/>
      <w:r w:rsidRPr="00682D25">
        <w:rPr>
          <w:rFonts w:ascii="仿宋_GB2312" w:eastAsia="仿宋_GB2312" w:hAnsi="仿宋" w:hint="eastAsia"/>
          <w:sz w:val="32"/>
          <w:szCs w:val="32"/>
        </w:rPr>
        <w:t>就医省</w:t>
      </w:r>
      <w:proofErr w:type="gramEnd"/>
      <w:r w:rsidRPr="00682D25">
        <w:rPr>
          <w:rFonts w:ascii="仿宋_GB2312" w:eastAsia="仿宋_GB2312" w:hAnsi="仿宋" w:hint="eastAsia"/>
          <w:sz w:val="32"/>
          <w:szCs w:val="32"/>
        </w:rPr>
        <w:t>可启动针对该参保省的预付金紧急调增流程。</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第二十六条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当预付金使用率出现红色预警时，就医地省级</w:t>
      </w:r>
      <w:r w:rsidRPr="00682D25">
        <w:rPr>
          <w:rFonts w:ascii="仿宋_GB2312" w:eastAsia="仿宋_GB2312" w:hAnsi="仿宋" w:hint="eastAsia"/>
          <w:sz w:val="32"/>
          <w:szCs w:val="32"/>
        </w:rPr>
        <w:lastRenderedPageBreak/>
        <w:t>经办机构可在当期清算签章之日起3个工作日内登录工伤保险异地就医系统向部级经办机构提出预付金额度调增申请。部级经办机构收到申请后，结合</w:t>
      </w:r>
      <w:proofErr w:type="gramStart"/>
      <w:r w:rsidRPr="00682D25">
        <w:rPr>
          <w:rFonts w:ascii="仿宋_GB2312" w:eastAsia="仿宋_GB2312" w:hAnsi="仿宋" w:hint="eastAsia"/>
          <w:sz w:val="32"/>
          <w:szCs w:val="32"/>
        </w:rPr>
        <w:t>就医省</w:t>
      </w:r>
      <w:proofErr w:type="gramEnd"/>
      <w:r w:rsidRPr="00682D25">
        <w:rPr>
          <w:rFonts w:ascii="仿宋_GB2312" w:eastAsia="仿宋_GB2312" w:hAnsi="仿宋" w:hint="eastAsia"/>
          <w:sz w:val="32"/>
          <w:szCs w:val="32"/>
        </w:rPr>
        <w:t>与参保省本期</w:t>
      </w:r>
      <w:proofErr w:type="gramStart"/>
      <w:r w:rsidRPr="00682D25">
        <w:rPr>
          <w:rFonts w:ascii="仿宋_GB2312" w:eastAsia="仿宋_GB2312" w:hAnsi="仿宋" w:hint="eastAsia"/>
          <w:sz w:val="32"/>
          <w:szCs w:val="32"/>
        </w:rPr>
        <w:t>及往期清算</w:t>
      </w:r>
      <w:proofErr w:type="gramEnd"/>
      <w:r w:rsidRPr="00682D25">
        <w:rPr>
          <w:rFonts w:ascii="仿宋_GB2312" w:eastAsia="仿宋_GB2312" w:hAnsi="仿宋" w:hint="eastAsia"/>
          <w:sz w:val="32"/>
          <w:szCs w:val="32"/>
        </w:rPr>
        <w:t>资金量，对就医地省级经办机构提出调增的额度进行审核确认，并向参保地和就医地省级经办机构分别下发《工伤保险跨省异地就医预付金额度紧急调增付款通知书》（见附件8）、《工伤保险跨省异地就医预付金额度紧急调增收款通知书》（见附件9）。</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原则上</w:t>
      </w:r>
      <w:proofErr w:type="gramStart"/>
      <w:r w:rsidRPr="00682D25">
        <w:rPr>
          <w:rFonts w:ascii="仿宋_GB2312" w:eastAsia="仿宋_GB2312" w:hAnsi="仿宋" w:hint="eastAsia"/>
          <w:sz w:val="32"/>
          <w:szCs w:val="32"/>
        </w:rPr>
        <w:t>就医省</w:t>
      </w:r>
      <w:proofErr w:type="gramEnd"/>
      <w:r w:rsidRPr="00682D25">
        <w:rPr>
          <w:rFonts w:ascii="仿宋_GB2312" w:eastAsia="仿宋_GB2312" w:hAnsi="仿宋" w:hint="eastAsia"/>
          <w:sz w:val="32"/>
          <w:szCs w:val="32"/>
        </w:rPr>
        <w:t>每半</w:t>
      </w:r>
      <w:proofErr w:type="gramStart"/>
      <w:r w:rsidRPr="00682D25">
        <w:rPr>
          <w:rFonts w:ascii="仿宋_GB2312" w:eastAsia="仿宋_GB2312" w:hAnsi="仿宋" w:hint="eastAsia"/>
          <w:sz w:val="32"/>
          <w:szCs w:val="32"/>
        </w:rPr>
        <w:t>年最多</w:t>
      </w:r>
      <w:proofErr w:type="gramEnd"/>
      <w:r w:rsidRPr="00682D25">
        <w:rPr>
          <w:rFonts w:ascii="仿宋_GB2312" w:eastAsia="仿宋_GB2312" w:hAnsi="仿宋" w:hint="eastAsia"/>
          <w:sz w:val="32"/>
          <w:szCs w:val="32"/>
        </w:rPr>
        <w:t>提出1次紧急调增申请，每次申请最高额度为半年内待与协议机构月</w:t>
      </w:r>
      <w:proofErr w:type="gramStart"/>
      <w:r w:rsidRPr="00682D25">
        <w:rPr>
          <w:rFonts w:ascii="仿宋_GB2312" w:eastAsia="仿宋_GB2312" w:hAnsi="仿宋" w:hint="eastAsia"/>
          <w:sz w:val="32"/>
          <w:szCs w:val="32"/>
        </w:rPr>
        <w:t>结金额</w:t>
      </w:r>
      <w:proofErr w:type="gramEnd"/>
      <w:r w:rsidRPr="00682D25">
        <w:rPr>
          <w:rFonts w:ascii="仿宋_GB2312" w:eastAsia="仿宋_GB2312" w:hAnsi="仿宋" w:hint="eastAsia"/>
          <w:sz w:val="32"/>
          <w:szCs w:val="32"/>
        </w:rPr>
        <w:t>的4倍。</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第二十七条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参保地省级经办机构接到部级经办机构下发的预付金额度紧急调增通知书后，应于5个工作日内提交同级财政部门。省级财政部门按规定对省级经办机构提交的付款通知书和用款申请计划审核后，在10个工作日内完成预付金紧急调增资金的拨付。原则上预付金紧急调增额度应于下期清算前完成拨付。</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第二十八条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省级财政部门按规定在完成预付金额度及调增资金的付款和收款后，5个工作日内将划拨及收款信息反馈到省级经办机构，省级经办机构同时向部级经办机构反馈到账信息。</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第二十九条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经办机构应当在“暂付款”科目下设置“异地就医预付金”明细科目，并在该明细科目下按照预付对方省份进行明细核算，核算参保省向</w:t>
      </w:r>
      <w:proofErr w:type="gramStart"/>
      <w:r w:rsidRPr="00682D25">
        <w:rPr>
          <w:rFonts w:ascii="仿宋_GB2312" w:eastAsia="仿宋_GB2312" w:hAnsi="仿宋" w:hint="eastAsia"/>
          <w:sz w:val="32"/>
          <w:szCs w:val="32"/>
        </w:rPr>
        <w:t>就医省</w:t>
      </w:r>
      <w:proofErr w:type="gramEnd"/>
      <w:r w:rsidRPr="00682D25">
        <w:rPr>
          <w:rFonts w:ascii="仿宋_GB2312" w:eastAsia="仿宋_GB2312" w:hAnsi="仿宋" w:hint="eastAsia"/>
          <w:sz w:val="32"/>
          <w:szCs w:val="32"/>
        </w:rPr>
        <w:t>划拨的跨省异地就医预付资金。</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经办机构应当在“暂收款”科目下设置“异地就医资金”明细科目，用于核算</w:t>
      </w:r>
      <w:proofErr w:type="gramStart"/>
      <w:r w:rsidRPr="00682D25">
        <w:rPr>
          <w:rFonts w:ascii="仿宋_GB2312" w:eastAsia="仿宋_GB2312" w:hAnsi="仿宋" w:hint="eastAsia"/>
          <w:sz w:val="32"/>
          <w:szCs w:val="32"/>
        </w:rPr>
        <w:t>就医省接收</w:t>
      </w:r>
      <w:proofErr w:type="gramEnd"/>
      <w:r w:rsidRPr="00682D25">
        <w:rPr>
          <w:rFonts w:ascii="仿宋_GB2312" w:eastAsia="仿宋_GB2312" w:hAnsi="仿宋" w:hint="eastAsia"/>
          <w:sz w:val="32"/>
          <w:szCs w:val="32"/>
        </w:rPr>
        <w:t>参保省划拨的异地就医预付金和清</w:t>
      </w:r>
      <w:r w:rsidRPr="00682D25">
        <w:rPr>
          <w:rFonts w:ascii="仿宋_GB2312" w:eastAsia="仿宋_GB2312" w:hAnsi="仿宋" w:hint="eastAsia"/>
          <w:sz w:val="32"/>
          <w:szCs w:val="32"/>
        </w:rPr>
        <w:lastRenderedPageBreak/>
        <w:t>算资金。</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第三十条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部级经办机构负责协调和督促各省按规定及时拨付资金。</w:t>
      </w:r>
    </w:p>
    <w:p w:rsidR="00682D25" w:rsidRDefault="00682D25" w:rsidP="0006709F">
      <w:pPr>
        <w:spacing w:line="560" w:lineRule="exact"/>
        <w:rPr>
          <w:rFonts w:ascii="黑体" w:eastAsia="黑体" w:hAnsi="黑体" w:hint="eastAsia"/>
          <w:sz w:val="32"/>
          <w:szCs w:val="32"/>
        </w:rPr>
      </w:pPr>
    </w:p>
    <w:p w:rsidR="00682D25" w:rsidRPr="00682D25" w:rsidRDefault="00682D25" w:rsidP="0006709F">
      <w:pPr>
        <w:spacing w:line="560" w:lineRule="exact"/>
        <w:jc w:val="center"/>
        <w:rPr>
          <w:rFonts w:ascii="黑体" w:eastAsia="黑体" w:hAnsi="黑体" w:hint="eastAsia"/>
          <w:sz w:val="32"/>
          <w:szCs w:val="32"/>
        </w:rPr>
      </w:pPr>
      <w:r w:rsidRPr="00682D25">
        <w:rPr>
          <w:rFonts w:ascii="黑体" w:eastAsia="黑体" w:hAnsi="黑体" w:hint="eastAsia"/>
          <w:sz w:val="32"/>
          <w:szCs w:val="32"/>
        </w:rPr>
        <w:t>第五章  就医费用结算</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第三十一条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就医费用结算是指就医地经办机构与本地协议机构对异地就医费用审核和对账确认后，按协议约定或有关规定向协议机构支付费用的行为。就医费用对账是指就医地经办机构与协议机构就住院工伤医疗、住院工伤康复以及辅助器具配置费用确认工伤保险基金支付金额的行为。</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第三十二条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异地就医工伤职工直接结算的住院工伤医疗费和住院工伤康复费，执行就医地工伤保险诊疗项目目录、工伤保险药品目录、工伤保险住院服务标准、工伤康复服务项目（以下简称就医地目录）等有关规定。辅助器具配置执行参保地辅助器具配置目录有关规定。</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第三十三条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工伤职工到异地就医（康复）的，在办理入院登记时，协议机构经办人员应核对工伤职工身份信息和备案信息。职工出院时，再次核对身份信息和备案信息，通过本省信息系统完成联网结算后，在30分钟内将职工基本信息、医疗机构信息、临床诊断、治疗明细和结算等信息通过省级系统上传至工伤保险异地就医系统。工伤职工按照协议机构出具的《工伤保险跨省异地就医结算单》（见附件10）支付应由本人支付的费用。</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lastRenderedPageBreak/>
        <w:t xml:space="preserve">　　对于住院康复的工伤职工，原则上协议机构还应在出院结算前上传康复方案至工伤保险异地就医系统。</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第三十四条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工伤职工到异地配置辅助器具的，协议机构经办人员应核对工伤职工身份信息、备案信息和配置费用核付通知单后提供配置服务。通过本省信息系统完成联网结算后，在30分钟内将配置费用明细等结算信息通过省级系统上传至工伤保险异地就医系统。工伤职工按照协议机构出具的《工伤保险跨省异地就医结算单》支付超目录或者超出限额部分的费用。</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第三十五条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就医地经办机构应及时对</w:t>
      </w:r>
      <w:proofErr w:type="gramStart"/>
      <w:r w:rsidRPr="00682D25">
        <w:rPr>
          <w:rFonts w:ascii="仿宋_GB2312" w:eastAsia="仿宋_GB2312" w:hAnsi="仿宋" w:hint="eastAsia"/>
          <w:sz w:val="32"/>
          <w:szCs w:val="32"/>
        </w:rPr>
        <w:t>各协议</w:t>
      </w:r>
      <w:proofErr w:type="gramEnd"/>
      <w:r w:rsidRPr="00682D25">
        <w:rPr>
          <w:rFonts w:ascii="仿宋_GB2312" w:eastAsia="仿宋_GB2312" w:hAnsi="仿宋" w:hint="eastAsia"/>
          <w:sz w:val="32"/>
          <w:szCs w:val="32"/>
        </w:rPr>
        <w:t>机构上月发生的跨省异地就医结算费用进行审核和对账确认，并与协议机构进行月度结算。</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就医地经办机构通过省级系统完成费用审核和对账确认后，在每月20日前将月度结算信息及时上传至工伤保险异地就医系统。</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第三十六条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就医地对于工伤职工住院治疗（配置）过程</w:t>
      </w:r>
      <w:proofErr w:type="gramStart"/>
      <w:r w:rsidRPr="00682D25">
        <w:rPr>
          <w:rFonts w:ascii="仿宋_GB2312" w:eastAsia="仿宋_GB2312" w:hAnsi="仿宋" w:hint="eastAsia"/>
          <w:sz w:val="32"/>
          <w:szCs w:val="32"/>
        </w:rPr>
        <w:t>跨自然</w:t>
      </w:r>
      <w:proofErr w:type="gramEnd"/>
      <w:r w:rsidRPr="00682D25">
        <w:rPr>
          <w:rFonts w:ascii="仿宋_GB2312" w:eastAsia="仿宋_GB2312" w:hAnsi="仿宋" w:hint="eastAsia"/>
          <w:sz w:val="32"/>
          <w:szCs w:val="32"/>
        </w:rPr>
        <w:t>年度的，应以出院结算日期为结算时点，按一笔费用整体结算。</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第三十七条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跨省异地就医发生的住院工伤医疗、住院工伤康复费用和辅助器具配置费用由就医地经办机构按照规定进行审核，对治疗非工伤所发生的费用、就医中发生的超标准超目录范围和不符合诊疗常规的费用，及其他违反工伤保险有关规定的费用，按协议约定予以扣除，并上传至工伤保险异地就医系统。</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第三十八条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工伤职工异地就医备案后，因结算网络系统、就</w:t>
      </w:r>
      <w:r w:rsidRPr="00682D25">
        <w:rPr>
          <w:rFonts w:ascii="仿宋_GB2312" w:eastAsia="仿宋_GB2312" w:hAnsi="仿宋" w:hint="eastAsia"/>
          <w:sz w:val="32"/>
          <w:szCs w:val="32"/>
        </w:rPr>
        <w:lastRenderedPageBreak/>
        <w:t>医凭证等故障导致无法直接结算的，相关费用回参保地按参保地规定手工报销。参保地手工报销前，应切实履行审查职责，核实工伤职工是否已在就医地直接结算，杜绝重复报销。</w:t>
      </w:r>
    </w:p>
    <w:p w:rsidR="00682D25" w:rsidRDefault="00682D25" w:rsidP="0006709F">
      <w:pPr>
        <w:spacing w:line="560" w:lineRule="exact"/>
        <w:rPr>
          <w:rFonts w:ascii="黑体" w:eastAsia="黑体" w:hAnsi="黑体" w:hint="eastAsia"/>
          <w:sz w:val="32"/>
          <w:szCs w:val="32"/>
        </w:rPr>
      </w:pPr>
    </w:p>
    <w:p w:rsidR="00682D25" w:rsidRPr="00682D25" w:rsidRDefault="00682D25" w:rsidP="0006709F">
      <w:pPr>
        <w:spacing w:line="560" w:lineRule="exact"/>
        <w:jc w:val="center"/>
        <w:rPr>
          <w:rFonts w:ascii="黑体" w:eastAsia="黑体" w:hAnsi="黑体" w:hint="eastAsia"/>
          <w:sz w:val="32"/>
          <w:szCs w:val="32"/>
        </w:rPr>
      </w:pPr>
      <w:r w:rsidRPr="00682D25">
        <w:rPr>
          <w:rFonts w:ascii="黑体" w:eastAsia="黑体" w:hAnsi="黑体" w:hint="eastAsia"/>
          <w:sz w:val="32"/>
          <w:szCs w:val="32"/>
        </w:rPr>
        <w:t>第六章  费用清算</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第三十九条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跨省异地就医费用清算是指各省间确认有关跨省异地就医费用的应收或应付金额，据实划拨的过程。</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第四十条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工伤保险异地就医系统根据就医地经办机构与协议机构对账确认后的费用，于每年1月、7月的21日自动生成《全国工伤保险跨省异地就医费用清算表》（见附件11）、《工伤保险跨省异地就医应付费用清算表》（见附件12）、《工伤保险跨省异地就医支付明细表》（见附件12-1）、《工伤保险跨省异地就医基金审核扣款明细表》（见附件12-2）、《工伤保险跨省异地就医应收费用清算表》（见附件13），各省级经办机构可通过工伤保险异地就医系统查询本省内各地区的上述清算信息，于每年1月、7月的25日前确认上述内容。</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第四十一条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部级经办机构于每年1月、7月的31日前根据确认后的《全国工伤保险跨省异地就医费用清算表》，生成《工伤保险跨省异地就医费用付款通知书》（见附件14）、《工伤保险跨省异地就医费用收款通知书》（见附件15），在工伤保险异地就医系统发布。</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第四十二条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各省级经办机构通过工伤保险异地就医系统接</w:t>
      </w:r>
      <w:r w:rsidRPr="00682D25">
        <w:rPr>
          <w:rFonts w:ascii="仿宋_GB2312" w:eastAsia="仿宋_GB2312" w:hAnsi="仿宋" w:hint="eastAsia"/>
          <w:sz w:val="32"/>
          <w:szCs w:val="32"/>
        </w:rPr>
        <w:lastRenderedPageBreak/>
        <w:t>收《工伤保险跨省异地就医费用付款通知书》《工伤保险跨省异地就医费用收款通知书》后，于5个工作日内提交同级财政部门，财政部门按规定对经办机构提交的付款通知书和用款申请计划审核后10个工作日内向就医地省级财政部门划拨资金。省级财政部门在完成清算资金拨付、收款后，在5个工作日内将划拨及收款信息反馈省级经办机构，省级经办机构向部级经办机构反馈到账信息。原则上，当期清算资金应于下期清算前完成拨付。</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第四十三条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原则上，当月跨省异地就医直接结算费用应于当期清算开始前完成申报并纳入清算。当年跨省异地就医直接结算费用，最晚应于次年第一期清算完毕。</w:t>
      </w:r>
    </w:p>
    <w:p w:rsidR="00682D25" w:rsidRDefault="00682D25" w:rsidP="0006709F">
      <w:pPr>
        <w:spacing w:line="560" w:lineRule="exact"/>
        <w:rPr>
          <w:rFonts w:ascii="仿宋_GB2312" w:eastAsia="仿宋_GB2312" w:hAnsi="仿宋" w:hint="eastAsia"/>
          <w:sz w:val="32"/>
          <w:szCs w:val="32"/>
        </w:rPr>
      </w:pPr>
    </w:p>
    <w:p w:rsidR="00682D25" w:rsidRPr="00682D25" w:rsidRDefault="00682D25" w:rsidP="0006709F">
      <w:pPr>
        <w:spacing w:line="560" w:lineRule="exact"/>
        <w:jc w:val="center"/>
        <w:rPr>
          <w:rFonts w:ascii="黑体" w:eastAsia="黑体" w:hAnsi="黑体" w:hint="eastAsia"/>
          <w:sz w:val="32"/>
          <w:szCs w:val="32"/>
        </w:rPr>
      </w:pPr>
      <w:r w:rsidRPr="00682D25">
        <w:rPr>
          <w:rFonts w:ascii="黑体" w:eastAsia="黑体" w:hAnsi="黑体" w:hint="eastAsia"/>
          <w:sz w:val="32"/>
          <w:szCs w:val="32"/>
        </w:rPr>
        <w:t>第七章  信息管理</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第四十四条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工伤保险异地就医系统由人力资源社会保障部组织建设。</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第四十五条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社会保障卡是工伤职工跨省异地就医直接结算的身份凭证。协议机构应支持跨省异地就医工伤职工持社会保障卡直接结算住院工伤医疗费用、住院工伤康复费用和辅助器具配置费用。</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第四十六条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人力资源社会保障部将依托国家社会保险公共服务平台、</w:t>
      </w:r>
      <w:proofErr w:type="gramStart"/>
      <w:r w:rsidRPr="00682D25">
        <w:rPr>
          <w:rFonts w:ascii="仿宋_GB2312" w:eastAsia="仿宋_GB2312" w:hAnsi="仿宋" w:hint="eastAsia"/>
          <w:sz w:val="32"/>
          <w:szCs w:val="32"/>
        </w:rPr>
        <w:t>人社政务</w:t>
      </w:r>
      <w:proofErr w:type="gramEnd"/>
      <w:r w:rsidRPr="00682D25">
        <w:rPr>
          <w:rFonts w:ascii="仿宋_GB2312" w:eastAsia="仿宋_GB2312" w:hAnsi="仿宋" w:hint="eastAsia"/>
          <w:sz w:val="32"/>
          <w:szCs w:val="32"/>
        </w:rPr>
        <w:t>服务平台、掌上12333APP、电子社保卡等全国统一线上服务渠道，面向参保工伤职工提供跨省异地就医备案申请、协议机构查询、工伤保险跨省异地就医明细查询等公共服</w:t>
      </w:r>
      <w:r w:rsidRPr="00682D25">
        <w:rPr>
          <w:rFonts w:ascii="仿宋_GB2312" w:eastAsia="仿宋_GB2312" w:hAnsi="仿宋" w:hint="eastAsia"/>
          <w:sz w:val="32"/>
          <w:szCs w:val="32"/>
        </w:rPr>
        <w:lastRenderedPageBreak/>
        <w:t>务。各级经办机构、工伤保险协议机构应及时向工伤保险异地就医系统上</w:t>
      </w:r>
      <w:proofErr w:type="gramStart"/>
      <w:r w:rsidRPr="00682D25">
        <w:rPr>
          <w:rFonts w:ascii="仿宋_GB2312" w:eastAsia="仿宋_GB2312" w:hAnsi="仿宋" w:hint="eastAsia"/>
          <w:sz w:val="32"/>
          <w:szCs w:val="32"/>
        </w:rPr>
        <w:t>传有关</w:t>
      </w:r>
      <w:proofErr w:type="gramEnd"/>
      <w:r w:rsidRPr="00682D25">
        <w:rPr>
          <w:rFonts w:ascii="仿宋_GB2312" w:eastAsia="仿宋_GB2312" w:hAnsi="仿宋" w:hint="eastAsia"/>
          <w:sz w:val="32"/>
          <w:szCs w:val="32"/>
        </w:rPr>
        <w:t>信息，确保系统中信息及时、准确。</w:t>
      </w:r>
    </w:p>
    <w:p w:rsidR="00682D25" w:rsidRDefault="00682D25" w:rsidP="0006709F">
      <w:pPr>
        <w:spacing w:line="560" w:lineRule="exact"/>
        <w:rPr>
          <w:rFonts w:ascii="仿宋_GB2312" w:eastAsia="仿宋_GB2312" w:hAnsi="仿宋"/>
          <w:sz w:val="32"/>
          <w:szCs w:val="32"/>
        </w:rPr>
      </w:pPr>
    </w:p>
    <w:p w:rsidR="00682D25" w:rsidRPr="00682D25" w:rsidRDefault="00682D25" w:rsidP="0006709F">
      <w:pPr>
        <w:spacing w:line="560" w:lineRule="exact"/>
        <w:jc w:val="center"/>
        <w:rPr>
          <w:rFonts w:ascii="黑体" w:eastAsia="黑体" w:hAnsi="黑体" w:hint="eastAsia"/>
          <w:sz w:val="32"/>
          <w:szCs w:val="32"/>
        </w:rPr>
      </w:pPr>
      <w:r w:rsidRPr="00682D25">
        <w:rPr>
          <w:rFonts w:ascii="黑体" w:eastAsia="黑体" w:hAnsi="黑体" w:hint="eastAsia"/>
          <w:sz w:val="32"/>
          <w:szCs w:val="32"/>
        </w:rPr>
        <w:t>第八章  稽核监督</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第四十七条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跨省异地就医医疗服务实行就医地管理。就医地经办机构要将异地就医工作纳入协议管理范围，在协议中明确相关内容，切实保障工伤职工的权益。要指导和督促协议机构按照要求提供服务，及时传输工伤职工就医、结算及其他相关信息，确保信息真实准确，不得篡改作假。</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第四十八条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就医地经办机构应当建立异地就医工伤职工的投诉举报渠道，及时受理投诉举报并将结果告知投诉举报人。对查实的重大违法违规行为应按相关规定执行并上报。</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第四十九条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就医地经办机构发现异地就医工伤职工有严重违规行为的，应暂停其直接结算，同时逐级上报部级经办机构，部级经办机构协调参保地经办机构按照相关规定进行处理。</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就医地经办机构应协助参保地经办机构进行医疗票据核查等工作，保证费用的真实性，防范和打击伪造票据等骗取工伤保险基金行为。</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第五十条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部级经办机构适时组织各省级经办机构以大额、高频次费用，备案期间两地双向支出等为重点，通过巡查检查、交叉互查、第三方评审等方式，开展跨省异地就医联审互查工作。部级经办机构负责协调处理因费用审核、资金拨付和违规处理等</w:t>
      </w:r>
      <w:r w:rsidRPr="00682D25">
        <w:rPr>
          <w:rFonts w:ascii="仿宋_GB2312" w:eastAsia="仿宋_GB2312" w:hAnsi="仿宋" w:hint="eastAsia"/>
          <w:sz w:val="32"/>
          <w:szCs w:val="32"/>
        </w:rPr>
        <w:lastRenderedPageBreak/>
        <w:t>发生的争议及纠纷。</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第五十一条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各级经办机构应加强跨省异地就医直接结算运行监控和费用审核，健全工伤保险基金运行风险评估预警机制，定期开展跨省异地就医直接结算运行分析。</w:t>
      </w:r>
    </w:p>
    <w:p w:rsidR="00682D25" w:rsidRDefault="00682D25" w:rsidP="0006709F">
      <w:pPr>
        <w:spacing w:line="560" w:lineRule="exact"/>
        <w:rPr>
          <w:rFonts w:ascii="仿宋_GB2312" w:eastAsia="仿宋_GB2312" w:hAnsi="仿宋"/>
          <w:sz w:val="32"/>
          <w:szCs w:val="32"/>
        </w:rPr>
      </w:pPr>
    </w:p>
    <w:p w:rsidR="00682D25" w:rsidRPr="00682D25" w:rsidRDefault="00682D25" w:rsidP="0006709F">
      <w:pPr>
        <w:spacing w:line="560" w:lineRule="exact"/>
        <w:jc w:val="center"/>
        <w:rPr>
          <w:rFonts w:ascii="黑体" w:eastAsia="黑体" w:hAnsi="黑体" w:hint="eastAsia"/>
          <w:sz w:val="32"/>
          <w:szCs w:val="32"/>
        </w:rPr>
      </w:pPr>
      <w:r w:rsidRPr="00682D25">
        <w:rPr>
          <w:rFonts w:ascii="黑体" w:eastAsia="黑体" w:hAnsi="黑体" w:hint="eastAsia"/>
          <w:sz w:val="32"/>
          <w:szCs w:val="32"/>
        </w:rPr>
        <w:t>第九章  附则</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第五十二条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异地就医业务档案由参保地经办机构和就医地经办机构按其办理的业务分别保管。</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第五十三条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各省级工伤保险经办机构可根据本规程，制定本地区异地就医直接结算经办规程。</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第五十四条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各级经办机构应按照服务便民工作原则，做好政策宣传和就医指引，依托公共服务网站、经办服务大厅等网站公布办事指南，供工伤职工跨省异地就医时使用。</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第五十五条</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《工伤保险经办规程》中关于异地就医的有关规定与本规程不一致的，按本规程执行。</w:t>
      </w:r>
    </w:p>
    <w:p w:rsidR="00682D25" w:rsidRPr="00682D25" w:rsidRDefault="00682D25" w:rsidP="0006709F">
      <w:pPr>
        <w:spacing w:line="560" w:lineRule="exact"/>
        <w:rPr>
          <w:rFonts w:ascii="仿宋_GB2312" w:eastAsia="仿宋_GB2312" w:hAnsi="仿宋" w:hint="eastAsia"/>
          <w:sz w:val="32"/>
          <w:szCs w:val="32"/>
        </w:rPr>
      </w:pPr>
    </w:p>
    <w:p w:rsidR="00682D25" w:rsidRPr="00682D25" w:rsidRDefault="00682D25" w:rsidP="0006709F">
      <w:pPr>
        <w:spacing w:line="560" w:lineRule="exact"/>
        <w:ind w:firstLineChars="200" w:firstLine="640"/>
        <w:rPr>
          <w:rFonts w:ascii="仿宋_GB2312" w:eastAsia="仿宋_GB2312" w:hAnsi="仿宋" w:hint="eastAsia"/>
          <w:sz w:val="32"/>
          <w:szCs w:val="32"/>
        </w:rPr>
      </w:pPr>
      <w:r w:rsidRPr="00682D25">
        <w:rPr>
          <w:rFonts w:ascii="仿宋_GB2312" w:eastAsia="仿宋_GB2312" w:hAnsi="仿宋" w:hint="eastAsia"/>
          <w:sz w:val="32"/>
          <w:szCs w:val="32"/>
        </w:rPr>
        <w:t>附件：1.工伤保险跨省异地就医（康复）直接结算备案表</w:t>
      </w:r>
    </w:p>
    <w:p w:rsidR="00682D25" w:rsidRPr="00682D25" w:rsidRDefault="00682D25" w:rsidP="0006709F">
      <w:pPr>
        <w:spacing w:line="560" w:lineRule="exact"/>
        <w:ind w:firstLineChars="500" w:firstLine="1600"/>
        <w:rPr>
          <w:rFonts w:ascii="仿宋_GB2312" w:eastAsia="仿宋_GB2312" w:hAnsi="仿宋" w:hint="eastAsia"/>
          <w:sz w:val="32"/>
          <w:szCs w:val="32"/>
        </w:rPr>
      </w:pPr>
      <w:r w:rsidRPr="00682D25">
        <w:rPr>
          <w:rFonts w:ascii="仿宋_GB2312" w:eastAsia="仿宋_GB2312" w:hAnsi="仿宋" w:hint="eastAsia"/>
          <w:sz w:val="32"/>
          <w:szCs w:val="32"/>
        </w:rPr>
        <w:t>2.工伤保险跨省异地配置辅助器具直接结算备案表</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3.工伤保险跨省异地就医预付金付款通知书</w:t>
      </w:r>
    </w:p>
    <w:p w:rsidR="00682D25" w:rsidRPr="00682D25" w:rsidRDefault="00682D25" w:rsidP="0006709F">
      <w:pPr>
        <w:spacing w:line="560" w:lineRule="exact"/>
        <w:rPr>
          <w:rFonts w:ascii="仿宋_GB2312" w:eastAsia="仿宋_GB2312" w:hAnsi="仿宋" w:hint="eastAsia"/>
          <w:sz w:val="32"/>
          <w:szCs w:val="32"/>
        </w:rPr>
      </w:pPr>
      <w:r w:rsidRPr="00682D25">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Pr="00682D25">
        <w:rPr>
          <w:rFonts w:ascii="仿宋_GB2312" w:eastAsia="仿宋_GB2312" w:hAnsi="仿宋" w:hint="eastAsia"/>
          <w:sz w:val="32"/>
          <w:szCs w:val="32"/>
        </w:rPr>
        <w:t>4.工伤保险跨省异地就医预付金收款通知书</w:t>
      </w:r>
    </w:p>
    <w:p w:rsidR="00682D25" w:rsidRPr="00682D25" w:rsidRDefault="00682D25" w:rsidP="0006709F">
      <w:pPr>
        <w:spacing w:line="560" w:lineRule="exact"/>
        <w:ind w:firstLineChars="500" w:firstLine="1600"/>
        <w:rPr>
          <w:rFonts w:ascii="仿宋_GB2312" w:eastAsia="仿宋_GB2312" w:hAnsi="仿宋" w:hint="eastAsia"/>
          <w:sz w:val="32"/>
          <w:szCs w:val="32"/>
        </w:rPr>
      </w:pPr>
      <w:r w:rsidRPr="00682D25">
        <w:rPr>
          <w:rFonts w:ascii="仿宋_GB2312" w:eastAsia="仿宋_GB2312" w:hAnsi="仿宋" w:hint="eastAsia"/>
          <w:sz w:val="32"/>
          <w:szCs w:val="32"/>
        </w:rPr>
        <w:t>5.全国工伤保险跨省异地就医预付金额度调整明细表</w:t>
      </w:r>
    </w:p>
    <w:p w:rsidR="00682D25" w:rsidRPr="00682D25" w:rsidRDefault="00682D25" w:rsidP="0006709F">
      <w:pPr>
        <w:spacing w:line="560" w:lineRule="exact"/>
        <w:ind w:firstLineChars="500" w:firstLine="1600"/>
        <w:rPr>
          <w:rFonts w:ascii="仿宋_GB2312" w:eastAsia="仿宋_GB2312" w:hAnsi="仿宋" w:hint="eastAsia"/>
          <w:sz w:val="32"/>
          <w:szCs w:val="32"/>
        </w:rPr>
      </w:pPr>
      <w:r w:rsidRPr="00682D25">
        <w:rPr>
          <w:rFonts w:ascii="仿宋_GB2312" w:eastAsia="仿宋_GB2312" w:hAnsi="仿宋" w:hint="eastAsia"/>
          <w:sz w:val="32"/>
          <w:szCs w:val="32"/>
        </w:rPr>
        <w:lastRenderedPageBreak/>
        <w:t>6.工伤保险跨省异地就医预付金额度调整付款通知书</w:t>
      </w:r>
    </w:p>
    <w:p w:rsidR="00682D25" w:rsidRPr="00682D25" w:rsidRDefault="00682D25" w:rsidP="0006709F">
      <w:pPr>
        <w:spacing w:line="560" w:lineRule="exact"/>
        <w:ind w:firstLineChars="500" w:firstLine="1600"/>
        <w:rPr>
          <w:rFonts w:ascii="仿宋_GB2312" w:eastAsia="仿宋_GB2312" w:hAnsi="仿宋" w:hint="eastAsia"/>
          <w:sz w:val="32"/>
          <w:szCs w:val="32"/>
        </w:rPr>
      </w:pPr>
      <w:r w:rsidRPr="00682D25">
        <w:rPr>
          <w:rFonts w:ascii="仿宋_GB2312" w:eastAsia="仿宋_GB2312" w:hAnsi="仿宋" w:hint="eastAsia"/>
          <w:sz w:val="32"/>
          <w:szCs w:val="32"/>
        </w:rPr>
        <w:t>7.工伤保险跨省异地就医预付金额度调整收款通知书</w:t>
      </w:r>
    </w:p>
    <w:p w:rsidR="00682D25" w:rsidRPr="00682D25" w:rsidRDefault="00682D25" w:rsidP="0006709F">
      <w:pPr>
        <w:spacing w:line="560" w:lineRule="exact"/>
        <w:ind w:firstLineChars="500" w:firstLine="1600"/>
        <w:rPr>
          <w:rFonts w:ascii="仿宋_GB2312" w:eastAsia="仿宋_GB2312" w:hAnsi="仿宋" w:hint="eastAsia"/>
          <w:sz w:val="32"/>
          <w:szCs w:val="32"/>
        </w:rPr>
      </w:pPr>
      <w:r w:rsidRPr="00682D25">
        <w:rPr>
          <w:rFonts w:ascii="仿宋_GB2312" w:eastAsia="仿宋_GB2312" w:hAnsi="仿宋" w:hint="eastAsia"/>
          <w:sz w:val="32"/>
          <w:szCs w:val="32"/>
        </w:rPr>
        <w:t>8.工伤保险跨省异地就医预付金额度紧急调增付款通知书</w:t>
      </w:r>
    </w:p>
    <w:p w:rsidR="00682D25" w:rsidRPr="00682D25" w:rsidRDefault="00682D25" w:rsidP="0006709F">
      <w:pPr>
        <w:spacing w:line="560" w:lineRule="exact"/>
        <w:ind w:firstLineChars="500" w:firstLine="1600"/>
        <w:rPr>
          <w:rFonts w:ascii="仿宋_GB2312" w:eastAsia="仿宋_GB2312" w:hAnsi="仿宋" w:hint="eastAsia"/>
          <w:sz w:val="32"/>
          <w:szCs w:val="32"/>
        </w:rPr>
      </w:pPr>
      <w:r w:rsidRPr="00682D25">
        <w:rPr>
          <w:rFonts w:ascii="仿宋_GB2312" w:eastAsia="仿宋_GB2312" w:hAnsi="仿宋" w:hint="eastAsia"/>
          <w:sz w:val="32"/>
          <w:szCs w:val="32"/>
        </w:rPr>
        <w:t>9.工伤保险跨省异地就医预付金额度紧急调增收款通知书</w:t>
      </w:r>
    </w:p>
    <w:p w:rsidR="00682D25" w:rsidRPr="00682D25" w:rsidRDefault="00682D25" w:rsidP="0006709F">
      <w:pPr>
        <w:spacing w:line="560" w:lineRule="exact"/>
        <w:ind w:firstLineChars="500" w:firstLine="1600"/>
        <w:rPr>
          <w:rFonts w:ascii="仿宋_GB2312" w:eastAsia="仿宋_GB2312" w:hAnsi="仿宋" w:hint="eastAsia"/>
          <w:sz w:val="32"/>
          <w:szCs w:val="32"/>
        </w:rPr>
      </w:pPr>
      <w:r w:rsidRPr="00682D25">
        <w:rPr>
          <w:rFonts w:ascii="仿宋_GB2312" w:eastAsia="仿宋_GB2312" w:hAnsi="仿宋" w:hint="eastAsia"/>
          <w:sz w:val="32"/>
          <w:szCs w:val="32"/>
        </w:rPr>
        <w:t>10.工伤保险跨省异地就医结算单</w:t>
      </w:r>
    </w:p>
    <w:p w:rsidR="00682D25" w:rsidRPr="00682D25" w:rsidRDefault="00682D25" w:rsidP="0006709F">
      <w:pPr>
        <w:spacing w:line="560" w:lineRule="exact"/>
        <w:ind w:firstLineChars="500" w:firstLine="1600"/>
        <w:rPr>
          <w:rFonts w:ascii="仿宋_GB2312" w:eastAsia="仿宋_GB2312" w:hAnsi="仿宋" w:hint="eastAsia"/>
          <w:sz w:val="32"/>
          <w:szCs w:val="32"/>
        </w:rPr>
      </w:pPr>
      <w:r w:rsidRPr="00682D25">
        <w:rPr>
          <w:rFonts w:ascii="仿宋_GB2312" w:eastAsia="仿宋_GB2312" w:hAnsi="仿宋" w:hint="eastAsia"/>
          <w:sz w:val="32"/>
          <w:szCs w:val="32"/>
        </w:rPr>
        <w:t>11.全国工伤保险跨省异地就医费用清算表</w:t>
      </w:r>
    </w:p>
    <w:p w:rsidR="00682D25" w:rsidRPr="00682D25" w:rsidRDefault="00682D25" w:rsidP="0006709F">
      <w:pPr>
        <w:spacing w:line="560" w:lineRule="exact"/>
        <w:ind w:firstLineChars="500" w:firstLine="1600"/>
        <w:rPr>
          <w:rFonts w:ascii="仿宋_GB2312" w:eastAsia="仿宋_GB2312" w:hAnsi="仿宋" w:hint="eastAsia"/>
          <w:sz w:val="32"/>
          <w:szCs w:val="32"/>
        </w:rPr>
      </w:pPr>
      <w:r w:rsidRPr="00682D25">
        <w:rPr>
          <w:rFonts w:ascii="仿宋_GB2312" w:eastAsia="仿宋_GB2312" w:hAnsi="仿宋" w:hint="eastAsia"/>
          <w:sz w:val="32"/>
          <w:szCs w:val="32"/>
        </w:rPr>
        <w:t>12.工伤保险跨省异地就医应付费用清算表</w:t>
      </w:r>
    </w:p>
    <w:p w:rsidR="00682D25" w:rsidRPr="00682D25" w:rsidRDefault="00682D25" w:rsidP="0006709F">
      <w:pPr>
        <w:spacing w:line="560" w:lineRule="exact"/>
        <w:ind w:firstLineChars="500" w:firstLine="1600"/>
        <w:rPr>
          <w:rFonts w:ascii="仿宋_GB2312" w:eastAsia="仿宋_GB2312" w:hAnsi="仿宋" w:hint="eastAsia"/>
          <w:sz w:val="32"/>
          <w:szCs w:val="32"/>
        </w:rPr>
      </w:pPr>
      <w:r w:rsidRPr="00682D25">
        <w:rPr>
          <w:rFonts w:ascii="仿宋_GB2312" w:eastAsia="仿宋_GB2312" w:hAnsi="仿宋" w:hint="eastAsia"/>
          <w:sz w:val="32"/>
          <w:szCs w:val="32"/>
        </w:rPr>
        <w:t>12-1.工伤保险跨省异地就医支付明细表</w:t>
      </w:r>
    </w:p>
    <w:p w:rsidR="00682D25" w:rsidRPr="00682D25" w:rsidRDefault="00682D25" w:rsidP="0006709F">
      <w:pPr>
        <w:spacing w:line="560" w:lineRule="exact"/>
        <w:ind w:firstLineChars="500" w:firstLine="1600"/>
        <w:rPr>
          <w:rFonts w:ascii="仿宋_GB2312" w:eastAsia="仿宋_GB2312" w:hAnsi="仿宋" w:hint="eastAsia"/>
          <w:sz w:val="32"/>
          <w:szCs w:val="32"/>
        </w:rPr>
      </w:pPr>
      <w:r w:rsidRPr="00682D25">
        <w:rPr>
          <w:rFonts w:ascii="仿宋_GB2312" w:eastAsia="仿宋_GB2312" w:hAnsi="仿宋" w:hint="eastAsia"/>
          <w:sz w:val="32"/>
          <w:szCs w:val="32"/>
        </w:rPr>
        <w:t>12-2.工伤保险跨省异地就医基金审核扣款明细表</w:t>
      </w:r>
    </w:p>
    <w:p w:rsidR="00682D25" w:rsidRPr="00682D25" w:rsidRDefault="00682D25" w:rsidP="0006709F">
      <w:pPr>
        <w:spacing w:line="560" w:lineRule="exact"/>
        <w:ind w:firstLineChars="500" w:firstLine="1600"/>
        <w:rPr>
          <w:rFonts w:ascii="仿宋_GB2312" w:eastAsia="仿宋_GB2312" w:hAnsi="仿宋" w:hint="eastAsia"/>
          <w:sz w:val="32"/>
          <w:szCs w:val="32"/>
        </w:rPr>
      </w:pPr>
      <w:r w:rsidRPr="00682D25">
        <w:rPr>
          <w:rFonts w:ascii="仿宋_GB2312" w:eastAsia="仿宋_GB2312" w:hAnsi="仿宋" w:hint="eastAsia"/>
          <w:sz w:val="32"/>
          <w:szCs w:val="32"/>
        </w:rPr>
        <w:t>13.工伤保险跨省异地就医应收费用清算表</w:t>
      </w:r>
    </w:p>
    <w:p w:rsidR="00682D25" w:rsidRPr="00682D25" w:rsidRDefault="00682D25" w:rsidP="0006709F">
      <w:pPr>
        <w:spacing w:line="560" w:lineRule="exact"/>
        <w:ind w:firstLineChars="500" w:firstLine="1600"/>
        <w:rPr>
          <w:rFonts w:ascii="仿宋_GB2312" w:eastAsia="仿宋_GB2312" w:hAnsi="仿宋" w:hint="eastAsia"/>
          <w:sz w:val="32"/>
          <w:szCs w:val="32"/>
        </w:rPr>
      </w:pPr>
      <w:r w:rsidRPr="00682D25">
        <w:rPr>
          <w:rFonts w:ascii="仿宋_GB2312" w:eastAsia="仿宋_GB2312" w:hAnsi="仿宋" w:hint="eastAsia"/>
          <w:sz w:val="32"/>
          <w:szCs w:val="32"/>
        </w:rPr>
        <w:t>14.工伤保险跨省异地就医费用付款通知书</w:t>
      </w:r>
    </w:p>
    <w:p w:rsidR="00682D25" w:rsidRPr="00682D25" w:rsidRDefault="00682D25" w:rsidP="0006709F">
      <w:pPr>
        <w:spacing w:line="560" w:lineRule="exact"/>
        <w:ind w:firstLineChars="500" w:firstLine="1600"/>
        <w:rPr>
          <w:rFonts w:ascii="仿宋_GB2312" w:eastAsia="仿宋_GB2312" w:hAnsi="仿宋" w:hint="eastAsia"/>
          <w:sz w:val="32"/>
          <w:szCs w:val="32"/>
        </w:rPr>
      </w:pPr>
      <w:r w:rsidRPr="00682D25">
        <w:rPr>
          <w:rFonts w:ascii="仿宋_GB2312" w:eastAsia="仿宋_GB2312" w:hAnsi="仿宋" w:hint="eastAsia"/>
          <w:sz w:val="32"/>
          <w:szCs w:val="32"/>
        </w:rPr>
        <w:t>15.工伤保险跨省异地就医费用收款通知书</w:t>
      </w:r>
    </w:p>
    <w:p w:rsidR="00682D25" w:rsidRDefault="00682D25" w:rsidP="0006709F">
      <w:pPr>
        <w:spacing w:line="560" w:lineRule="exact"/>
        <w:rPr>
          <w:rFonts w:ascii="仿宋_GB2312" w:eastAsia="仿宋_GB2312" w:hAnsi="仿宋"/>
          <w:sz w:val="32"/>
          <w:szCs w:val="32"/>
        </w:rPr>
      </w:pPr>
    </w:p>
    <w:p w:rsidR="00682D25" w:rsidRDefault="00682D25" w:rsidP="0006709F">
      <w:pPr>
        <w:spacing w:line="560" w:lineRule="exact"/>
        <w:rPr>
          <w:rFonts w:ascii="仿宋_GB2312" w:eastAsia="仿宋_GB2312" w:hAnsi="仿宋"/>
          <w:sz w:val="32"/>
          <w:szCs w:val="32"/>
        </w:rPr>
      </w:pPr>
    </w:p>
    <w:p w:rsidR="00682D25" w:rsidRDefault="00682D25" w:rsidP="0006709F">
      <w:pPr>
        <w:spacing w:line="560" w:lineRule="exact"/>
        <w:rPr>
          <w:rFonts w:ascii="仿宋_GB2312" w:eastAsia="仿宋_GB2312" w:hAnsi="仿宋"/>
          <w:sz w:val="32"/>
          <w:szCs w:val="32"/>
        </w:rPr>
      </w:pPr>
    </w:p>
    <w:p w:rsidR="00682D25" w:rsidRDefault="00682D25" w:rsidP="0006709F">
      <w:pPr>
        <w:spacing w:line="560" w:lineRule="exact"/>
        <w:jc w:val="right"/>
        <w:rPr>
          <w:rFonts w:ascii="仿宋_GB2312" w:eastAsia="仿宋_GB2312" w:hAnsi="仿宋"/>
          <w:sz w:val="32"/>
          <w:szCs w:val="32"/>
        </w:rPr>
      </w:pPr>
      <w:r w:rsidRPr="00682D25">
        <w:rPr>
          <w:rFonts w:ascii="仿宋_GB2312" w:eastAsia="仿宋_GB2312" w:hAnsi="仿宋" w:hint="eastAsia"/>
          <w:sz w:val="32"/>
          <w:szCs w:val="32"/>
        </w:rPr>
        <w:t>人力资源社会保障部办公厅</w:t>
      </w:r>
    </w:p>
    <w:p w:rsidR="00682D25" w:rsidRDefault="00682D25" w:rsidP="0006709F">
      <w:pPr>
        <w:spacing w:line="560" w:lineRule="exact"/>
        <w:rPr>
          <w:rFonts w:ascii="仿宋_GB2312" w:eastAsia="仿宋_GB2312" w:hAnsi="仿宋"/>
          <w:sz w:val="32"/>
          <w:szCs w:val="32"/>
        </w:rPr>
      </w:pPr>
    </w:p>
    <w:p w:rsidR="003026A9" w:rsidRDefault="00682D25" w:rsidP="0006709F">
      <w:pPr>
        <w:spacing w:line="560" w:lineRule="exact"/>
        <w:rPr>
          <w:rFonts w:ascii="仿宋_GB2312" w:eastAsia="仿宋_GB2312" w:hAnsi="仿宋"/>
          <w:sz w:val="32"/>
          <w:szCs w:val="32"/>
        </w:rPr>
        <w:sectPr w:rsidR="003026A9" w:rsidSect="0006709F">
          <w:pgSz w:w="11906" w:h="16838"/>
          <w:pgMar w:top="2098" w:right="1474" w:bottom="2098" w:left="1474" w:header="851" w:footer="992" w:gutter="0"/>
          <w:cols w:space="720"/>
          <w:docGrid w:type="lines" w:linePitch="312"/>
        </w:sectPr>
      </w:pPr>
      <w:r w:rsidRPr="00682D25">
        <w:rPr>
          <w:rFonts w:ascii="仿宋_GB2312" w:eastAsia="仿宋_GB2312" w:hAnsi="仿宋" w:hint="eastAsia"/>
          <w:sz w:val="32"/>
          <w:szCs w:val="32"/>
        </w:rPr>
        <w:t>2025年4月16日印发</w:t>
      </w:r>
    </w:p>
    <w:p w:rsidR="003026A9" w:rsidRDefault="003026A9" w:rsidP="003026A9">
      <w:pPr>
        <w:pStyle w:val="1"/>
        <w:spacing w:line="240" w:lineRule="exact"/>
        <w:jc w:val="left"/>
        <w:rPr>
          <w:rFonts w:ascii="方正黑体_GBK" w:eastAsia="方正黑体_GBK" w:hAnsi="方正黑体_GBK" w:cs="方正黑体_GBK"/>
          <w:color w:val="000000"/>
          <w:sz w:val="30"/>
          <w:szCs w:val="30"/>
        </w:rPr>
      </w:pPr>
      <w:r>
        <w:rPr>
          <w:rFonts w:ascii="方正黑体_GBK" w:eastAsia="方正黑体_GBK" w:hAnsi="方正黑体_GBK" w:cs="方正黑体_GBK" w:hint="eastAsia"/>
          <w:color w:val="000000"/>
          <w:sz w:val="30"/>
          <w:szCs w:val="30"/>
        </w:rPr>
        <w:lastRenderedPageBreak/>
        <w:t>附件1</w:t>
      </w:r>
      <w:bookmarkStart w:id="0" w:name="_Toc567586930"/>
      <w:r>
        <w:rPr>
          <w:rFonts w:ascii="方正黑体_GBK" w:eastAsia="方正黑体_GBK" w:hAnsi="方正黑体_GBK" w:cs="方正黑体_GBK" w:hint="eastAsia"/>
          <w:color w:val="000000"/>
          <w:sz w:val="30"/>
          <w:szCs w:val="30"/>
        </w:rPr>
        <w:t xml:space="preserve"> </w:t>
      </w:r>
    </w:p>
    <w:p w:rsidR="003026A9" w:rsidRDefault="003026A9" w:rsidP="003026A9">
      <w:pPr>
        <w:keepNext/>
        <w:keepLines/>
        <w:widowControl/>
        <w:spacing w:after="110" w:line="80" w:lineRule="exact"/>
        <w:ind w:left="13" w:right="151" w:hanging="10"/>
        <w:jc w:val="left"/>
        <w:outlineLvl w:val="0"/>
        <w:rPr>
          <w:rFonts w:ascii="方正黑体_GBK" w:eastAsia="方正黑体_GBK" w:hAnsi="方正黑体_GBK" w:cs="方正黑体_GBK"/>
          <w:color w:val="000000"/>
          <w:kern w:val="44"/>
          <w:sz w:val="30"/>
          <w:szCs w:val="30"/>
        </w:rPr>
      </w:pPr>
      <w:r>
        <w:rPr>
          <w:rFonts w:ascii="方正黑体_GBK" w:eastAsia="方正黑体_GBK" w:hAnsi="方正黑体_GBK" w:cs="方正黑体_GBK" w:hint="eastAsia"/>
          <w:color w:val="000000"/>
          <w:kern w:val="44"/>
          <w:sz w:val="30"/>
          <w:szCs w:val="30"/>
        </w:rPr>
        <w:t xml:space="preserve"> </w:t>
      </w:r>
    </w:p>
    <w:p w:rsidR="003026A9" w:rsidRDefault="003026A9" w:rsidP="003026A9">
      <w:pPr>
        <w:pStyle w:val="1"/>
        <w:spacing w:line="240" w:lineRule="exact"/>
        <w:jc w:val="left"/>
        <w:rPr>
          <w:rFonts w:ascii="方正小标宋_GBK" w:eastAsia="方正小标宋_GBK" w:hAnsi="方正小标宋_GBK" w:cs="方正小标宋_GBK"/>
          <w:color w:val="000000"/>
          <w:sz w:val="36"/>
          <w:szCs w:val="36"/>
        </w:rPr>
      </w:pPr>
      <w:r>
        <w:rPr>
          <w:rFonts w:ascii="方正小标宋_GBK" w:eastAsia="方正小标宋_GBK" w:hAnsi="方正小标宋_GBK" w:cs="方正小标宋_GBK" w:hint="eastAsia"/>
          <w:color w:val="000000"/>
          <w:sz w:val="36"/>
          <w:szCs w:val="36"/>
        </w:rPr>
        <w:t>工伤保险</w:t>
      </w:r>
      <w:r>
        <w:rPr>
          <w:rFonts w:ascii="方正小标宋_GBK" w:eastAsia="方正小标宋_GBK" w:hAnsi="方正小标宋_GBK" w:cs="方正小标宋_GBK" w:hint="eastAsia"/>
          <w:color w:val="000000"/>
          <w:sz w:val="36"/>
          <w:szCs w:val="36"/>
          <w:lang w:eastAsia="zh-Hans"/>
        </w:rPr>
        <w:t>跨省</w:t>
      </w:r>
      <w:r>
        <w:rPr>
          <w:rFonts w:ascii="方正小标宋_GBK" w:eastAsia="方正小标宋_GBK" w:hAnsi="方正小标宋_GBK" w:cs="方正小标宋_GBK" w:hint="eastAsia"/>
          <w:color w:val="000000"/>
          <w:sz w:val="36"/>
          <w:szCs w:val="36"/>
        </w:rPr>
        <w:t>异地就医（康复）直接结算备案表</w:t>
      </w:r>
      <w:bookmarkEnd w:id="0"/>
    </w:p>
    <w:p w:rsidR="003026A9" w:rsidRDefault="003026A9" w:rsidP="003026A9">
      <w:pPr>
        <w:autoSpaceDN w:val="0"/>
        <w:snapToGrid w:val="0"/>
        <w:ind w:rightChars="500" w:right="1050"/>
        <w:jc w:val="right"/>
        <w:textAlignment w:val="center"/>
        <w:rPr>
          <w:rFonts w:ascii="Times New Roman" w:eastAsia="仿宋_GB2312" w:hAnsi="Times New Roman"/>
          <w:color w:val="000000"/>
          <w:szCs w:val="21"/>
          <w:lang w:eastAsia="zh-Hans"/>
        </w:rPr>
      </w:pPr>
      <w:r>
        <w:rPr>
          <w:rFonts w:ascii="Times New Roman" w:eastAsia="仿宋_GB2312" w:hAnsi="Times New Roman" w:cs="Times New Roman" w:hint="eastAsia"/>
          <w:color w:val="000000"/>
          <w:szCs w:val="21"/>
        </w:rPr>
        <w:t xml:space="preserve">                                                           </w:t>
      </w:r>
      <w:r>
        <w:rPr>
          <w:rFonts w:ascii="Times New Roman" w:eastAsia="仿宋_GB2312" w:hAnsi="Times New Roman" w:cs="Times New Roman"/>
          <w:color w:val="000000"/>
          <w:szCs w:val="21"/>
          <w:lang w:eastAsia="zh-Hans"/>
        </w:rPr>
        <w:t>编号：</w:t>
      </w:r>
    </w:p>
    <w:tbl>
      <w:tblPr>
        <w:tblpPr w:leftFromText="180" w:rightFromText="180" w:vertAnchor="text" w:horzAnchor="page" w:tblpXSpec="center" w:tblpY="153"/>
        <w:tblOverlap w:val="neve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716"/>
        <w:gridCol w:w="2267"/>
        <w:gridCol w:w="1670"/>
        <w:gridCol w:w="1743"/>
      </w:tblGrid>
      <w:tr w:rsidR="003026A9" w:rsidTr="00974BFB">
        <w:trPr>
          <w:trHeight w:val="454"/>
          <w:jc w:val="center"/>
        </w:trPr>
        <w:tc>
          <w:tcPr>
            <w:tcW w:w="1123" w:type="dxa"/>
            <w:vMerge w:val="restart"/>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p>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lang w:eastAsia="zh-Hans"/>
              </w:rPr>
              <w:t>工伤职工</w:t>
            </w:r>
            <w:r>
              <w:rPr>
                <w:rFonts w:ascii="Times New Roman" w:eastAsia="仿宋_GB2312" w:hAnsi="Times New Roman" w:cs="Times New Roman"/>
                <w:color w:val="000000"/>
                <w:szCs w:val="21"/>
              </w:rPr>
              <w:t>基本信息</w:t>
            </w:r>
          </w:p>
          <w:p w:rsidR="003026A9" w:rsidRDefault="003026A9" w:rsidP="00974BFB">
            <w:pPr>
              <w:autoSpaceDN w:val="0"/>
              <w:jc w:val="center"/>
              <w:textAlignment w:val="center"/>
              <w:rPr>
                <w:rFonts w:ascii="Times New Roman" w:eastAsia="仿宋_GB2312" w:hAnsi="Times New Roman"/>
                <w:color w:val="000000"/>
                <w:szCs w:val="21"/>
              </w:rPr>
            </w:pPr>
          </w:p>
        </w:tc>
        <w:tc>
          <w:tcPr>
            <w:tcW w:w="1716"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姓名</w:t>
            </w:r>
          </w:p>
        </w:tc>
        <w:tc>
          <w:tcPr>
            <w:tcW w:w="2267"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p>
        </w:tc>
        <w:tc>
          <w:tcPr>
            <w:tcW w:w="1670"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性别</w:t>
            </w:r>
          </w:p>
        </w:tc>
        <w:tc>
          <w:tcPr>
            <w:tcW w:w="1743" w:type="dxa"/>
            <w:tcBorders>
              <w:tl2br w:val="nil"/>
              <w:tr2bl w:val="nil"/>
            </w:tcBorders>
            <w:vAlign w:val="bottom"/>
          </w:tcPr>
          <w:p w:rsidR="003026A9" w:rsidRDefault="003026A9" w:rsidP="00974BFB">
            <w:pPr>
              <w:autoSpaceDN w:val="0"/>
              <w:jc w:val="center"/>
              <w:textAlignment w:val="center"/>
              <w:rPr>
                <w:rFonts w:ascii="Times New Roman" w:eastAsia="仿宋_GB2312" w:hAnsi="Times New Roman"/>
                <w:color w:val="000000"/>
                <w:szCs w:val="21"/>
              </w:rPr>
            </w:pPr>
          </w:p>
        </w:tc>
      </w:tr>
      <w:tr w:rsidR="003026A9" w:rsidTr="00974BFB">
        <w:trPr>
          <w:trHeight w:val="454"/>
          <w:jc w:val="center"/>
        </w:trPr>
        <w:tc>
          <w:tcPr>
            <w:tcW w:w="1123" w:type="dxa"/>
            <w:vMerge/>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p>
        </w:tc>
        <w:tc>
          <w:tcPr>
            <w:tcW w:w="1716"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hint="eastAsia"/>
                <w:color w:val="000000"/>
                <w:szCs w:val="21"/>
              </w:rPr>
              <w:t>公民身份号码</w:t>
            </w:r>
          </w:p>
        </w:tc>
        <w:tc>
          <w:tcPr>
            <w:tcW w:w="2267" w:type="dxa"/>
            <w:tcBorders>
              <w:tl2br w:val="nil"/>
              <w:tr2bl w:val="nil"/>
            </w:tcBorders>
            <w:vAlign w:val="center"/>
          </w:tcPr>
          <w:p w:rsidR="003026A9" w:rsidRDefault="003026A9" w:rsidP="00974BFB">
            <w:pPr>
              <w:autoSpaceDN w:val="0"/>
              <w:jc w:val="left"/>
              <w:textAlignment w:val="bottom"/>
              <w:rPr>
                <w:rFonts w:ascii="Times New Roman" w:eastAsia="仿宋_GB2312" w:hAnsi="Times New Roman"/>
                <w:color w:val="000000"/>
                <w:szCs w:val="21"/>
              </w:rPr>
            </w:pPr>
          </w:p>
        </w:tc>
        <w:tc>
          <w:tcPr>
            <w:tcW w:w="1670" w:type="dxa"/>
            <w:tcBorders>
              <w:tl2br w:val="nil"/>
              <w:tr2bl w:val="nil"/>
            </w:tcBorders>
            <w:vAlign w:val="center"/>
          </w:tcPr>
          <w:p w:rsidR="003026A9" w:rsidRDefault="003026A9" w:rsidP="00974BFB">
            <w:pPr>
              <w:autoSpaceDN w:val="0"/>
              <w:jc w:val="center"/>
              <w:textAlignment w:val="bottom"/>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受伤部位</w:t>
            </w:r>
          </w:p>
        </w:tc>
        <w:tc>
          <w:tcPr>
            <w:tcW w:w="1743" w:type="dxa"/>
            <w:tcBorders>
              <w:tl2br w:val="nil"/>
              <w:tr2bl w:val="nil"/>
            </w:tcBorders>
            <w:vAlign w:val="center"/>
          </w:tcPr>
          <w:p w:rsidR="003026A9" w:rsidRDefault="003026A9" w:rsidP="00974BFB">
            <w:pPr>
              <w:autoSpaceDN w:val="0"/>
              <w:jc w:val="left"/>
              <w:textAlignment w:val="bottom"/>
              <w:rPr>
                <w:rFonts w:ascii="Times New Roman" w:eastAsia="仿宋_GB2312" w:hAnsi="Times New Roman"/>
                <w:color w:val="000000"/>
                <w:szCs w:val="21"/>
              </w:rPr>
            </w:pPr>
          </w:p>
        </w:tc>
      </w:tr>
      <w:tr w:rsidR="003026A9" w:rsidTr="00974BFB">
        <w:trPr>
          <w:trHeight w:val="454"/>
          <w:jc w:val="center"/>
        </w:trPr>
        <w:tc>
          <w:tcPr>
            <w:tcW w:w="1123" w:type="dxa"/>
            <w:vMerge/>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p>
        </w:tc>
        <w:tc>
          <w:tcPr>
            <w:tcW w:w="1716"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pacing w:val="-10"/>
                <w:szCs w:val="21"/>
                <w:lang w:eastAsia="zh-Hans"/>
              </w:rPr>
              <w:t>认定工伤决定书文（编）号</w:t>
            </w:r>
          </w:p>
        </w:tc>
        <w:tc>
          <w:tcPr>
            <w:tcW w:w="2267"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p>
        </w:tc>
        <w:tc>
          <w:tcPr>
            <w:tcW w:w="1670"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rPr>
              <w:t>联系电话</w:t>
            </w:r>
          </w:p>
        </w:tc>
        <w:tc>
          <w:tcPr>
            <w:tcW w:w="1743" w:type="dxa"/>
            <w:tcBorders>
              <w:tl2br w:val="nil"/>
              <w:tr2bl w:val="nil"/>
            </w:tcBorders>
            <w:vAlign w:val="bottom"/>
          </w:tcPr>
          <w:p w:rsidR="003026A9" w:rsidRDefault="003026A9" w:rsidP="00974BFB">
            <w:pPr>
              <w:autoSpaceDN w:val="0"/>
              <w:jc w:val="left"/>
              <w:textAlignment w:val="bottom"/>
              <w:rPr>
                <w:rFonts w:ascii="Times New Roman" w:eastAsia="仿宋_GB2312" w:hAnsi="Times New Roman"/>
                <w:color w:val="000000"/>
                <w:szCs w:val="21"/>
              </w:rPr>
            </w:pPr>
          </w:p>
        </w:tc>
      </w:tr>
      <w:tr w:rsidR="003026A9" w:rsidTr="00974BFB">
        <w:trPr>
          <w:trHeight w:val="454"/>
          <w:jc w:val="center"/>
        </w:trPr>
        <w:tc>
          <w:tcPr>
            <w:tcW w:w="1123" w:type="dxa"/>
            <w:vMerge/>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p>
        </w:tc>
        <w:tc>
          <w:tcPr>
            <w:tcW w:w="1716"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联系地址</w:t>
            </w:r>
          </w:p>
        </w:tc>
        <w:tc>
          <w:tcPr>
            <w:tcW w:w="5680" w:type="dxa"/>
            <w:gridSpan w:val="3"/>
            <w:tcBorders>
              <w:tl2br w:val="nil"/>
              <w:tr2bl w:val="nil"/>
            </w:tcBorders>
            <w:vAlign w:val="center"/>
          </w:tcPr>
          <w:p w:rsidR="003026A9" w:rsidRDefault="003026A9" w:rsidP="00974BFB">
            <w:pPr>
              <w:autoSpaceDN w:val="0"/>
              <w:jc w:val="center"/>
              <w:textAlignment w:val="bottom"/>
              <w:rPr>
                <w:rFonts w:ascii="Times New Roman" w:eastAsia="仿宋_GB2312" w:hAnsi="Times New Roman"/>
                <w:color w:val="000000"/>
                <w:szCs w:val="21"/>
              </w:rPr>
            </w:pPr>
          </w:p>
        </w:tc>
      </w:tr>
      <w:tr w:rsidR="003026A9" w:rsidTr="00974BFB">
        <w:trPr>
          <w:trHeight w:val="454"/>
          <w:jc w:val="center"/>
        </w:trPr>
        <w:tc>
          <w:tcPr>
            <w:tcW w:w="1123" w:type="dxa"/>
            <w:vMerge w:val="restart"/>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备案信息</w:t>
            </w:r>
          </w:p>
        </w:tc>
        <w:tc>
          <w:tcPr>
            <w:tcW w:w="1716"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rPr>
              <w:t>备案</w:t>
            </w:r>
            <w:r>
              <w:rPr>
                <w:rFonts w:ascii="Times New Roman" w:eastAsia="仿宋_GB2312" w:hAnsi="Times New Roman" w:cs="Times New Roman"/>
                <w:color w:val="000000"/>
                <w:szCs w:val="21"/>
                <w:lang w:eastAsia="zh-Hans"/>
              </w:rPr>
              <w:t>类别</w:t>
            </w:r>
          </w:p>
        </w:tc>
        <w:tc>
          <w:tcPr>
            <w:tcW w:w="5680" w:type="dxa"/>
            <w:gridSpan w:val="3"/>
            <w:tcBorders>
              <w:tl2br w:val="nil"/>
              <w:tr2bl w:val="nil"/>
            </w:tcBorders>
            <w:vAlign w:val="center"/>
          </w:tcPr>
          <w:p w:rsidR="003026A9" w:rsidRDefault="003026A9" w:rsidP="00974BFB">
            <w:pPr>
              <w:autoSpaceDN w:val="0"/>
              <w:jc w:val="center"/>
              <w:textAlignment w:val="bottom"/>
              <w:rPr>
                <w:rFonts w:ascii="Times New Roman" w:eastAsia="仿宋_GB2312" w:hAnsi="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新增</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变更</w:t>
            </w:r>
          </w:p>
        </w:tc>
      </w:tr>
      <w:tr w:rsidR="003026A9" w:rsidTr="00974BFB">
        <w:trPr>
          <w:trHeight w:val="676"/>
          <w:jc w:val="center"/>
        </w:trPr>
        <w:tc>
          <w:tcPr>
            <w:tcW w:w="1123" w:type="dxa"/>
            <w:vMerge/>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p>
        </w:tc>
        <w:tc>
          <w:tcPr>
            <w:tcW w:w="1716"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人员类别</w:t>
            </w:r>
          </w:p>
        </w:tc>
        <w:tc>
          <w:tcPr>
            <w:tcW w:w="5680" w:type="dxa"/>
            <w:gridSpan w:val="3"/>
            <w:tcBorders>
              <w:tl2br w:val="nil"/>
              <w:tr2bl w:val="nil"/>
            </w:tcBorders>
            <w:vAlign w:val="center"/>
          </w:tcPr>
          <w:p w:rsidR="003026A9" w:rsidRDefault="003026A9" w:rsidP="00974BFB">
            <w:pPr>
              <w:autoSpaceDN w:val="0"/>
              <w:jc w:val="left"/>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异地长期居住</w:t>
            </w:r>
            <w:r>
              <w:rPr>
                <w:rFonts w:ascii="Times New Roman" w:eastAsia="仿宋_GB2312" w:hAnsi="Times New Roman" w:cs="Times New Roman"/>
                <w:color w:val="000000"/>
                <w:szCs w:val="21"/>
                <w:lang w:eastAsia="zh-Hans"/>
              </w:rPr>
              <w:t>就医</w:t>
            </w:r>
            <w:r>
              <w:rPr>
                <w:rFonts w:ascii="Times New Roman" w:eastAsia="仿宋_GB2312" w:hAnsi="Times New Roman" w:cs="Times New Roman"/>
                <w:color w:val="000000"/>
                <w:szCs w:val="21"/>
              </w:rPr>
              <w:t>人员</w:t>
            </w:r>
            <w:r>
              <w:rPr>
                <w:rFonts w:ascii="Times New Roman" w:eastAsia="仿宋_GB2312" w:hAnsi="Times New Roman" w:cs="Times New Roman"/>
                <w:color w:val="000000"/>
                <w:szCs w:val="21"/>
              </w:rPr>
              <w:t xml:space="preserve"> □</w:t>
            </w:r>
            <w:r>
              <w:rPr>
                <w:rFonts w:ascii="Times New Roman" w:eastAsia="仿宋_GB2312" w:hAnsi="Times New Roman" w:cs="Times New Roman"/>
                <w:color w:val="000000"/>
                <w:szCs w:val="21"/>
              </w:rPr>
              <w:t>异地长期居住</w:t>
            </w:r>
            <w:r>
              <w:rPr>
                <w:rFonts w:ascii="Times New Roman" w:eastAsia="仿宋_GB2312" w:hAnsi="Times New Roman" w:cs="Times New Roman"/>
                <w:color w:val="000000"/>
                <w:szCs w:val="21"/>
                <w:lang w:eastAsia="zh-Hans"/>
              </w:rPr>
              <w:t>康复</w:t>
            </w:r>
            <w:r>
              <w:rPr>
                <w:rFonts w:ascii="Times New Roman" w:eastAsia="仿宋_GB2312" w:hAnsi="Times New Roman" w:cs="Times New Roman"/>
                <w:color w:val="000000"/>
                <w:szCs w:val="21"/>
              </w:rPr>
              <w:t>人员</w:t>
            </w:r>
            <w:r>
              <w:rPr>
                <w:rFonts w:ascii="Times New Roman" w:eastAsia="仿宋_GB2312" w:hAnsi="Times New Roman" w:cs="Times New Roman"/>
                <w:color w:val="000000"/>
                <w:szCs w:val="21"/>
              </w:rPr>
              <w:t xml:space="preserve">         </w:t>
            </w:r>
          </w:p>
          <w:p w:rsidR="003026A9" w:rsidRDefault="003026A9" w:rsidP="00974BFB">
            <w:pPr>
              <w:autoSpaceDN w:val="0"/>
              <w:jc w:val="left"/>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常驻异地工作</w:t>
            </w:r>
            <w:r>
              <w:rPr>
                <w:rFonts w:ascii="Times New Roman" w:eastAsia="仿宋_GB2312" w:hAnsi="Times New Roman" w:cs="Times New Roman"/>
                <w:color w:val="000000"/>
                <w:szCs w:val="21"/>
                <w:lang w:eastAsia="zh-Hans"/>
              </w:rPr>
              <w:t>就医</w:t>
            </w:r>
            <w:r>
              <w:rPr>
                <w:rFonts w:ascii="Times New Roman" w:eastAsia="仿宋_GB2312" w:hAnsi="Times New Roman" w:cs="Times New Roman"/>
                <w:color w:val="000000"/>
                <w:szCs w:val="21"/>
              </w:rPr>
              <w:t>人员</w:t>
            </w:r>
            <w:r>
              <w:rPr>
                <w:rFonts w:ascii="Times New Roman" w:eastAsia="仿宋_GB2312" w:hAnsi="Times New Roman" w:cs="Times New Roman"/>
                <w:color w:val="000000"/>
                <w:szCs w:val="21"/>
              </w:rPr>
              <w:t xml:space="preserve"> □</w:t>
            </w:r>
            <w:r>
              <w:rPr>
                <w:rFonts w:ascii="Times New Roman" w:eastAsia="仿宋_GB2312" w:hAnsi="Times New Roman" w:cs="Times New Roman"/>
                <w:color w:val="000000"/>
                <w:szCs w:val="21"/>
              </w:rPr>
              <w:t>常驻异地工作</w:t>
            </w:r>
            <w:r>
              <w:rPr>
                <w:rFonts w:ascii="Times New Roman" w:eastAsia="仿宋_GB2312" w:hAnsi="Times New Roman" w:cs="Times New Roman"/>
                <w:color w:val="000000"/>
                <w:szCs w:val="21"/>
                <w:lang w:eastAsia="zh-Hans"/>
              </w:rPr>
              <w:t>康复</w:t>
            </w:r>
            <w:r>
              <w:rPr>
                <w:rFonts w:ascii="Times New Roman" w:eastAsia="仿宋_GB2312" w:hAnsi="Times New Roman" w:cs="Times New Roman"/>
                <w:color w:val="000000"/>
                <w:szCs w:val="21"/>
              </w:rPr>
              <w:t>人员</w:t>
            </w:r>
          </w:p>
          <w:p w:rsidR="003026A9" w:rsidRDefault="003026A9" w:rsidP="00974BFB">
            <w:pPr>
              <w:autoSpaceDN w:val="0"/>
              <w:jc w:val="left"/>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异地转诊转院就医人员</w:t>
            </w:r>
            <w:r>
              <w:rPr>
                <w:rFonts w:ascii="Times New Roman" w:eastAsia="仿宋_GB2312" w:hAnsi="Times New Roman" w:cs="Times New Roman"/>
                <w:color w:val="000000"/>
                <w:szCs w:val="21"/>
              </w:rPr>
              <w:t xml:space="preserve"> □</w:t>
            </w:r>
            <w:r>
              <w:rPr>
                <w:rFonts w:ascii="Times New Roman" w:eastAsia="仿宋_GB2312" w:hAnsi="Times New Roman" w:cs="Times New Roman"/>
                <w:color w:val="000000"/>
                <w:szCs w:val="21"/>
              </w:rPr>
              <w:t>异地转诊转院康复人员</w:t>
            </w:r>
          </w:p>
        </w:tc>
      </w:tr>
      <w:tr w:rsidR="003026A9" w:rsidTr="00974BFB">
        <w:trPr>
          <w:trHeight w:val="454"/>
          <w:jc w:val="center"/>
        </w:trPr>
        <w:tc>
          <w:tcPr>
            <w:tcW w:w="1123" w:type="dxa"/>
            <w:vMerge w:val="restart"/>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申请人</w:t>
            </w:r>
          </w:p>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lang w:eastAsia="zh-Hans"/>
              </w:rPr>
              <w:t>基本</w:t>
            </w:r>
            <w:r>
              <w:rPr>
                <w:rFonts w:ascii="Times New Roman" w:eastAsia="仿宋_GB2312" w:hAnsi="Times New Roman" w:cs="Times New Roman"/>
                <w:color w:val="000000"/>
                <w:szCs w:val="21"/>
              </w:rPr>
              <w:t>信息</w:t>
            </w:r>
          </w:p>
        </w:tc>
        <w:tc>
          <w:tcPr>
            <w:tcW w:w="3983" w:type="dxa"/>
            <w:gridSpan w:val="2"/>
            <w:tcBorders>
              <w:tl2br w:val="nil"/>
              <w:tr2bl w:val="nil"/>
            </w:tcBorders>
            <w:vAlign w:val="center"/>
          </w:tcPr>
          <w:p w:rsidR="003026A9" w:rsidRDefault="003026A9" w:rsidP="00974BFB">
            <w:pPr>
              <w:autoSpaceDN w:val="0"/>
              <w:jc w:val="left"/>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本人</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工伤职工近亲属</w:t>
            </w:r>
            <w:r>
              <w:rPr>
                <w:rFonts w:ascii="Times New Roman" w:eastAsia="仿宋_GB2312" w:hAnsi="Times New Roman" w:cs="Times New Roman"/>
                <w:color w:val="000000"/>
                <w:szCs w:val="21"/>
                <w:lang w:eastAsia="zh-Hans"/>
              </w:rPr>
              <w:t xml:space="preserve">  </w:t>
            </w:r>
          </w:p>
        </w:tc>
        <w:tc>
          <w:tcPr>
            <w:tcW w:w="1670"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近亲属姓名</w:t>
            </w:r>
          </w:p>
        </w:tc>
        <w:tc>
          <w:tcPr>
            <w:tcW w:w="1743" w:type="dxa"/>
            <w:tcBorders>
              <w:tl2br w:val="nil"/>
              <w:tr2bl w:val="nil"/>
            </w:tcBorders>
            <w:vAlign w:val="center"/>
          </w:tcPr>
          <w:p w:rsidR="003026A9" w:rsidRDefault="003026A9" w:rsidP="00974BFB">
            <w:pPr>
              <w:autoSpaceDN w:val="0"/>
              <w:jc w:val="left"/>
              <w:textAlignment w:val="center"/>
              <w:rPr>
                <w:rFonts w:ascii="Times New Roman" w:eastAsia="仿宋_GB2312" w:hAnsi="Times New Roman"/>
                <w:color w:val="000000"/>
                <w:szCs w:val="21"/>
              </w:rPr>
            </w:pPr>
          </w:p>
        </w:tc>
      </w:tr>
      <w:tr w:rsidR="003026A9" w:rsidTr="00974BFB">
        <w:trPr>
          <w:trHeight w:val="454"/>
          <w:jc w:val="center"/>
        </w:trPr>
        <w:tc>
          <w:tcPr>
            <w:tcW w:w="1123" w:type="dxa"/>
            <w:vMerge/>
            <w:tcBorders>
              <w:tl2br w:val="nil"/>
              <w:tr2bl w:val="nil"/>
            </w:tcBorders>
            <w:vAlign w:val="center"/>
          </w:tcPr>
          <w:p w:rsidR="003026A9" w:rsidRDefault="003026A9" w:rsidP="00974BFB">
            <w:pPr>
              <w:rPr>
                <w:rFonts w:ascii="Times New Roman" w:hAnsi="Times New Roman"/>
                <w:color w:val="000000"/>
                <w:szCs w:val="21"/>
              </w:rPr>
            </w:pPr>
          </w:p>
        </w:tc>
        <w:tc>
          <w:tcPr>
            <w:tcW w:w="1716"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lang w:eastAsia="zh-Hans"/>
              </w:rPr>
              <w:t>近亲属</w:t>
            </w:r>
            <w:r>
              <w:rPr>
                <w:rFonts w:ascii="Times New Roman" w:eastAsia="仿宋_GB2312" w:hAnsi="Times New Roman" w:cs="Times New Roman" w:hint="eastAsia"/>
                <w:color w:val="000000"/>
                <w:szCs w:val="21"/>
              </w:rPr>
              <w:t>公民身份号码</w:t>
            </w:r>
          </w:p>
        </w:tc>
        <w:tc>
          <w:tcPr>
            <w:tcW w:w="2267" w:type="dxa"/>
            <w:tcBorders>
              <w:tl2br w:val="nil"/>
              <w:tr2bl w:val="nil"/>
            </w:tcBorders>
            <w:vAlign w:val="bottom"/>
          </w:tcPr>
          <w:p w:rsidR="003026A9" w:rsidRDefault="003026A9" w:rsidP="00974BFB">
            <w:pPr>
              <w:autoSpaceDN w:val="0"/>
              <w:jc w:val="center"/>
              <w:textAlignment w:val="center"/>
              <w:rPr>
                <w:rFonts w:ascii="Times New Roman" w:eastAsia="仿宋_GB2312" w:hAnsi="Times New Roman"/>
                <w:color w:val="000000"/>
                <w:szCs w:val="21"/>
              </w:rPr>
            </w:pPr>
          </w:p>
        </w:tc>
        <w:tc>
          <w:tcPr>
            <w:tcW w:w="1670"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lang w:eastAsia="zh-Hans"/>
              </w:rPr>
              <w:t>联系方式</w:t>
            </w:r>
          </w:p>
        </w:tc>
        <w:tc>
          <w:tcPr>
            <w:tcW w:w="1743" w:type="dxa"/>
            <w:tcBorders>
              <w:tl2br w:val="nil"/>
              <w:tr2bl w:val="nil"/>
            </w:tcBorders>
            <w:vAlign w:val="bottom"/>
          </w:tcPr>
          <w:p w:rsidR="003026A9" w:rsidRDefault="003026A9" w:rsidP="00974BFB">
            <w:pPr>
              <w:autoSpaceDN w:val="0"/>
              <w:jc w:val="center"/>
              <w:textAlignment w:val="center"/>
              <w:rPr>
                <w:rFonts w:ascii="Times New Roman" w:eastAsia="仿宋_GB2312" w:hAnsi="Times New Roman"/>
                <w:color w:val="000000"/>
                <w:szCs w:val="21"/>
              </w:rPr>
            </w:pPr>
          </w:p>
        </w:tc>
      </w:tr>
      <w:tr w:rsidR="003026A9" w:rsidTr="00974BFB">
        <w:trPr>
          <w:trHeight w:val="1166"/>
          <w:jc w:val="center"/>
        </w:trPr>
        <w:tc>
          <w:tcPr>
            <w:tcW w:w="1123" w:type="dxa"/>
            <w:vMerge/>
            <w:tcBorders>
              <w:tl2br w:val="nil"/>
              <w:tr2bl w:val="nil"/>
            </w:tcBorders>
            <w:vAlign w:val="center"/>
          </w:tcPr>
          <w:p w:rsidR="003026A9" w:rsidRDefault="003026A9" w:rsidP="00974BFB">
            <w:pPr>
              <w:rPr>
                <w:rFonts w:ascii="Times New Roman" w:hAnsi="Times New Roman"/>
                <w:color w:val="000000"/>
                <w:szCs w:val="21"/>
              </w:rPr>
            </w:pPr>
          </w:p>
        </w:tc>
        <w:tc>
          <w:tcPr>
            <w:tcW w:w="7396" w:type="dxa"/>
            <w:gridSpan w:val="4"/>
            <w:tcBorders>
              <w:tl2br w:val="nil"/>
              <w:tr2bl w:val="nil"/>
            </w:tcBorders>
            <w:vAlign w:val="center"/>
          </w:tcPr>
          <w:p w:rsidR="003026A9" w:rsidRDefault="003026A9" w:rsidP="00974BFB">
            <w:pPr>
              <w:autoSpaceDN w:val="0"/>
              <w:jc w:val="left"/>
              <w:textAlignment w:val="center"/>
              <w:rPr>
                <w:rFonts w:ascii="Times New Roman" w:eastAsia="仿宋_GB2312" w:hAnsi="Times New Roman"/>
                <w:color w:val="000000"/>
                <w:szCs w:val="21"/>
              </w:rPr>
            </w:pPr>
          </w:p>
          <w:p w:rsidR="003026A9" w:rsidRDefault="003026A9" w:rsidP="00974BFB">
            <w:pPr>
              <w:autoSpaceDN w:val="0"/>
              <w:ind w:rightChars="600" w:right="1260"/>
              <w:jc w:val="right"/>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申请人：</w:t>
            </w:r>
          </w:p>
          <w:p w:rsidR="003026A9" w:rsidRDefault="003026A9" w:rsidP="00974BFB">
            <w:pPr>
              <w:autoSpaceDN w:val="0"/>
              <w:ind w:rightChars="600" w:right="126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rPr>
              <w:t xml:space="preserve">                                             </w:t>
            </w:r>
            <w:r>
              <w:rPr>
                <w:rFonts w:ascii="Times New Roman" w:eastAsia="仿宋_GB2312" w:hAnsi="Times New Roman" w:cs="Times New Roman"/>
                <w:color w:val="000000"/>
                <w:szCs w:val="21"/>
                <w:lang w:eastAsia="zh-Hans"/>
              </w:rPr>
              <w:t>（指印）</w:t>
            </w:r>
          </w:p>
          <w:p w:rsidR="003026A9" w:rsidRDefault="003026A9" w:rsidP="00974BFB">
            <w:pPr>
              <w:autoSpaceDN w:val="0"/>
              <w:ind w:rightChars="500" w:right="1050"/>
              <w:jc w:val="right"/>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年</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月</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日</w:t>
            </w:r>
          </w:p>
        </w:tc>
      </w:tr>
      <w:tr w:rsidR="003026A9" w:rsidTr="00974BFB">
        <w:trPr>
          <w:trHeight w:val="1041"/>
          <w:jc w:val="center"/>
        </w:trPr>
        <w:tc>
          <w:tcPr>
            <w:tcW w:w="1123"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就医地</w:t>
            </w:r>
          </w:p>
        </w:tc>
        <w:tc>
          <w:tcPr>
            <w:tcW w:w="7396" w:type="dxa"/>
            <w:gridSpan w:val="4"/>
            <w:tcBorders>
              <w:tl2br w:val="nil"/>
              <w:tr2bl w:val="nil"/>
            </w:tcBorders>
            <w:vAlign w:val="center"/>
          </w:tcPr>
          <w:p w:rsidR="003026A9" w:rsidRDefault="003026A9" w:rsidP="00974BFB">
            <w:pPr>
              <w:autoSpaceDN w:val="0"/>
              <w:jc w:val="left"/>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hint="eastAsia"/>
                <w:color w:val="000000"/>
                <w:szCs w:val="21"/>
              </w:rPr>
              <w:t>（省份）</w:t>
            </w: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color w:val="000000"/>
                <w:szCs w:val="21"/>
              </w:rPr>
              <w:t>市（县、区）</w:t>
            </w:r>
          </w:p>
        </w:tc>
      </w:tr>
      <w:tr w:rsidR="003026A9" w:rsidTr="00974BFB">
        <w:trPr>
          <w:trHeight w:val="1632"/>
          <w:jc w:val="center"/>
        </w:trPr>
        <w:tc>
          <w:tcPr>
            <w:tcW w:w="1123"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参保地</w:t>
            </w:r>
          </w:p>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经办机构意见</w:t>
            </w:r>
          </w:p>
        </w:tc>
        <w:tc>
          <w:tcPr>
            <w:tcW w:w="7396" w:type="dxa"/>
            <w:gridSpan w:val="4"/>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p>
          <w:p w:rsidR="003026A9" w:rsidRDefault="003026A9" w:rsidP="00974BFB">
            <w:pPr>
              <w:autoSpaceDN w:val="0"/>
              <w:jc w:val="left"/>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同意</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不同意</w:t>
            </w:r>
            <w:r>
              <w:rPr>
                <w:rFonts w:ascii="Times New Roman" w:eastAsia="仿宋_GB2312" w:hAnsi="Times New Roman" w:cs="Times New Roman"/>
                <w:color w:val="000000"/>
                <w:szCs w:val="21"/>
                <w:u w:val="single"/>
                <w:lang w:eastAsia="zh-Hans"/>
              </w:rPr>
              <w:t xml:space="preserve">         </w:t>
            </w:r>
            <w:r>
              <w:rPr>
                <w:rFonts w:ascii="Times New Roman" w:eastAsia="仿宋_GB2312" w:hAnsi="Times New Roman" w:cs="Times New Roman" w:hint="eastAsia"/>
                <w:color w:val="000000"/>
                <w:szCs w:val="21"/>
                <w:u w:val="single"/>
              </w:rPr>
              <w:t xml:space="preserve">             </w:t>
            </w:r>
            <w:r>
              <w:rPr>
                <w:rFonts w:ascii="Times New Roman" w:eastAsia="仿宋_GB2312" w:hAnsi="Times New Roman" w:cs="Times New Roman"/>
                <w:color w:val="000000"/>
                <w:szCs w:val="21"/>
                <w:lang w:eastAsia="zh-Hans"/>
              </w:rPr>
              <w:t>（理由）</w:t>
            </w:r>
          </w:p>
          <w:p w:rsidR="003026A9" w:rsidRDefault="003026A9" w:rsidP="00974BFB">
            <w:pPr>
              <w:jc w:val="left"/>
              <w:rPr>
                <w:rFonts w:ascii="Times New Roman" w:eastAsia="仿宋_GB2312" w:hAnsi="Times New Roman"/>
                <w:color w:val="000000"/>
                <w:szCs w:val="21"/>
              </w:rPr>
            </w:pPr>
          </w:p>
          <w:p w:rsidR="003026A9" w:rsidRDefault="003026A9" w:rsidP="00974BFB">
            <w:pPr>
              <w:jc w:val="left"/>
              <w:rPr>
                <w:rFonts w:ascii="Times New Roman" w:eastAsia="仿宋_GB2312" w:hAnsi="Times New Roman"/>
                <w:color w:val="000000"/>
                <w:szCs w:val="21"/>
              </w:rPr>
            </w:pPr>
            <w:r>
              <w:rPr>
                <w:rFonts w:ascii="Times New Roman" w:eastAsia="仿宋_GB2312" w:hAnsi="Times New Roman" w:cs="Times New Roman"/>
                <w:color w:val="000000"/>
                <w:szCs w:val="21"/>
              </w:rPr>
              <w:t>备案有效期：</w:t>
            </w: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color w:val="000000"/>
                <w:szCs w:val="21"/>
              </w:rPr>
              <w:t>日至</w:t>
            </w: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color w:val="000000"/>
                <w:szCs w:val="21"/>
              </w:rPr>
              <w:t>日</w:t>
            </w:r>
          </w:p>
          <w:p w:rsidR="003026A9" w:rsidRDefault="003026A9" w:rsidP="00974BFB">
            <w:pPr>
              <w:autoSpaceDN w:val="0"/>
              <w:ind w:rightChars="600" w:right="1260"/>
              <w:jc w:val="right"/>
              <w:textAlignment w:val="center"/>
              <w:rPr>
                <w:rFonts w:ascii="Times New Roman" w:eastAsia="仿宋_GB2312" w:hAnsi="Times New Roman"/>
                <w:color w:val="000000"/>
                <w:szCs w:val="21"/>
                <w:lang w:eastAsia="zh-Hans"/>
              </w:rPr>
            </w:pPr>
          </w:p>
          <w:p w:rsidR="003026A9" w:rsidRDefault="003026A9" w:rsidP="00974BFB">
            <w:pPr>
              <w:autoSpaceDN w:val="0"/>
              <w:ind w:rightChars="400" w:right="840"/>
              <w:jc w:val="right"/>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（经办机构</w:t>
            </w:r>
            <w:r>
              <w:rPr>
                <w:rFonts w:ascii="Times New Roman" w:eastAsia="仿宋_GB2312" w:hAnsi="Times New Roman" w:cs="Times New Roman" w:hint="eastAsia"/>
                <w:color w:val="000000"/>
                <w:szCs w:val="21"/>
              </w:rPr>
              <w:t>盖</w:t>
            </w:r>
            <w:r>
              <w:rPr>
                <w:rFonts w:ascii="Times New Roman" w:eastAsia="仿宋_GB2312" w:hAnsi="Times New Roman" w:cs="Times New Roman"/>
                <w:color w:val="000000"/>
                <w:szCs w:val="21"/>
                <w:lang w:eastAsia="zh-Hans"/>
              </w:rPr>
              <w:t>章）</w:t>
            </w:r>
          </w:p>
          <w:p w:rsidR="003026A9" w:rsidRDefault="003026A9" w:rsidP="00974BFB">
            <w:pPr>
              <w:jc w:val="center"/>
              <w:rPr>
                <w:rFonts w:ascii="Times New Roman" w:eastAsia="仿宋_GB2312" w:hAnsi="Times New Roman"/>
                <w:color w:val="000000"/>
                <w:szCs w:val="21"/>
              </w:rPr>
            </w:pP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经办人：</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年</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月</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日</w:t>
            </w:r>
          </w:p>
        </w:tc>
      </w:tr>
    </w:tbl>
    <w:p w:rsidR="003026A9" w:rsidRDefault="003026A9" w:rsidP="003026A9">
      <w:pPr>
        <w:widowControl/>
        <w:spacing w:after="40" w:line="260" w:lineRule="exact"/>
        <w:ind w:left="11" w:hanging="11"/>
        <w:jc w:val="left"/>
        <w:rPr>
          <w:rFonts w:ascii="Times New Roman" w:eastAsia="楷体" w:hAnsi="Times New Roman"/>
          <w:color w:val="000000"/>
        </w:rPr>
      </w:pPr>
      <w:r>
        <w:rPr>
          <w:rFonts w:ascii="Times New Roman" w:eastAsia="楷体" w:hAnsi="Times New Roman" w:cs="Times New Roman"/>
          <w:color w:val="000000"/>
        </w:rPr>
        <w:t>备注：</w:t>
      </w:r>
      <w:r>
        <w:rPr>
          <w:rFonts w:ascii="Times New Roman" w:eastAsia="Times New Roman" w:hAnsi="Times New Roman" w:cs="Times New Roman"/>
          <w:color w:val="000000"/>
        </w:rPr>
        <w:t>1.</w:t>
      </w:r>
      <w:r>
        <w:rPr>
          <w:rFonts w:ascii="Times New Roman" w:eastAsia="楷体" w:hAnsi="Times New Roman" w:cs="Times New Roman"/>
          <w:color w:val="000000"/>
        </w:rPr>
        <w:t>本表一式二份，经办机构留存一份，</w:t>
      </w:r>
      <w:r>
        <w:rPr>
          <w:rFonts w:ascii="Times New Roman" w:eastAsia="楷体" w:hAnsi="Times New Roman" w:cs="Times New Roman"/>
          <w:color w:val="000000"/>
          <w:lang w:eastAsia="zh-Hans"/>
        </w:rPr>
        <w:t>申请人</w:t>
      </w:r>
      <w:r>
        <w:rPr>
          <w:rFonts w:ascii="Times New Roman" w:eastAsia="楷体" w:hAnsi="Times New Roman" w:cs="Times New Roman"/>
          <w:color w:val="000000"/>
        </w:rPr>
        <w:t>留存一份；</w:t>
      </w:r>
    </w:p>
    <w:p w:rsidR="003026A9" w:rsidRDefault="003026A9" w:rsidP="003026A9">
      <w:pPr>
        <w:widowControl/>
        <w:spacing w:after="40" w:line="260" w:lineRule="exact"/>
        <w:ind w:left="631" w:firstLine="9"/>
        <w:jc w:val="left"/>
        <w:rPr>
          <w:rFonts w:ascii="Times New Roman" w:eastAsia="楷体" w:hAnsi="Times New Roman"/>
          <w:color w:val="000000"/>
        </w:rPr>
      </w:pPr>
      <w:r>
        <w:rPr>
          <w:rFonts w:ascii="Times New Roman" w:eastAsia="Times New Roman" w:hAnsi="Times New Roman" w:cs="Times New Roman"/>
          <w:color w:val="000000"/>
        </w:rPr>
        <w:t>2.</w:t>
      </w:r>
      <w:r>
        <w:rPr>
          <w:rFonts w:ascii="Times New Roman" w:eastAsia="楷体" w:hAnsi="Times New Roman" w:cs="Times New Roman"/>
          <w:color w:val="000000"/>
        </w:rPr>
        <w:t>本表供工伤职工</w:t>
      </w:r>
      <w:r>
        <w:rPr>
          <w:rFonts w:ascii="Times New Roman" w:eastAsia="楷体" w:hAnsi="Times New Roman" w:cs="Times New Roman"/>
          <w:color w:val="000000"/>
          <w:lang w:eastAsia="zh-Hans"/>
        </w:rPr>
        <w:t>及其近亲属</w:t>
      </w:r>
      <w:r>
        <w:rPr>
          <w:rFonts w:ascii="Times New Roman" w:eastAsia="楷体" w:hAnsi="Times New Roman" w:cs="Times New Roman"/>
          <w:color w:val="000000"/>
        </w:rPr>
        <w:t>申请备案使用，工伤职工近亲属申请的，另须提供其有效身份证件和与工伤职工</w:t>
      </w:r>
      <w:r>
        <w:rPr>
          <w:rFonts w:ascii="Times New Roman" w:eastAsia="楷体" w:hAnsi="Times New Roman" w:cs="Times New Roman"/>
          <w:color w:val="000000"/>
          <w:lang w:eastAsia="zh-Hans"/>
        </w:rPr>
        <w:t>的</w:t>
      </w:r>
      <w:r>
        <w:rPr>
          <w:rFonts w:ascii="Times New Roman" w:eastAsia="楷体" w:hAnsi="Times New Roman" w:cs="Times New Roman"/>
          <w:color w:val="000000"/>
        </w:rPr>
        <w:t>关系佐证材料</w:t>
      </w:r>
      <w:r>
        <w:rPr>
          <w:rFonts w:ascii="Times New Roman" w:eastAsia="楷体" w:hAnsi="Times New Roman" w:cs="Times New Roman" w:hint="eastAsia"/>
          <w:color w:val="000000"/>
        </w:rPr>
        <w:t>，工伤职工委托他人申请的，另须提供授权委托书；</w:t>
      </w:r>
    </w:p>
    <w:p w:rsidR="003026A9" w:rsidRDefault="003026A9" w:rsidP="003026A9">
      <w:pPr>
        <w:widowControl/>
        <w:spacing w:after="40" w:line="260" w:lineRule="exact"/>
        <w:ind w:left="631" w:firstLine="9"/>
        <w:jc w:val="left"/>
        <w:rPr>
          <w:rFonts w:ascii="Times New Roman" w:eastAsia="楷体" w:hAnsi="Times New Roman"/>
          <w:color w:val="000000"/>
        </w:rPr>
      </w:pPr>
      <w:r>
        <w:rPr>
          <w:rFonts w:ascii="Times New Roman" w:eastAsia="楷体" w:hAnsi="Times New Roman" w:cs="Times New Roman"/>
          <w:color w:val="000000"/>
        </w:rPr>
        <w:t>3.</w:t>
      </w:r>
      <w:r>
        <w:rPr>
          <w:rFonts w:ascii="Times New Roman" w:eastAsia="楷体" w:hAnsi="Times New Roman" w:cs="Times New Roman"/>
          <w:color w:val="000000"/>
        </w:rPr>
        <w:t>转诊转院工伤职工另须提供参保地</w:t>
      </w:r>
      <w:r>
        <w:rPr>
          <w:rFonts w:ascii="Times New Roman" w:eastAsia="楷体" w:hAnsi="Times New Roman" w:cs="Times New Roman" w:hint="eastAsia"/>
          <w:color w:val="000000"/>
        </w:rPr>
        <w:t>规定的</w:t>
      </w:r>
      <w:r>
        <w:rPr>
          <w:rFonts w:ascii="Times New Roman" w:eastAsia="楷体" w:hAnsi="Times New Roman" w:cs="Times New Roman"/>
          <w:color w:val="000000"/>
        </w:rPr>
        <w:t>协议机构转诊转院意见</w:t>
      </w:r>
      <w:r>
        <w:rPr>
          <w:rFonts w:ascii="Times New Roman" w:eastAsia="楷体" w:hAnsi="Times New Roman" w:cs="Times New Roman" w:hint="eastAsia"/>
          <w:color w:val="000000"/>
        </w:rPr>
        <w:t>；</w:t>
      </w:r>
    </w:p>
    <w:p w:rsidR="003026A9" w:rsidRDefault="003026A9" w:rsidP="003026A9">
      <w:pPr>
        <w:widowControl/>
        <w:spacing w:after="40" w:line="260" w:lineRule="exact"/>
        <w:ind w:left="631" w:firstLine="9"/>
        <w:jc w:val="left"/>
        <w:rPr>
          <w:rFonts w:ascii="Times New Roman" w:eastAsia="楷体" w:hAnsi="Times New Roman"/>
          <w:color w:val="000000"/>
        </w:rPr>
      </w:pPr>
      <w:r>
        <w:rPr>
          <w:rFonts w:ascii="Times New Roman" w:eastAsia="楷体" w:hAnsi="Times New Roman" w:cs="Times New Roman"/>
          <w:color w:val="000000"/>
        </w:rPr>
        <w:t>4.</w:t>
      </w:r>
      <w:r>
        <w:rPr>
          <w:rFonts w:ascii="Times New Roman" w:eastAsia="楷体" w:hAnsi="Times New Roman" w:cs="Times New Roman"/>
          <w:color w:val="000000"/>
        </w:rPr>
        <w:t>异地长期居住工伤职工，居住地为户籍所在地的另须提供户籍相关材料、居住地为非户籍所在地的须提供</w:t>
      </w:r>
      <w:r>
        <w:rPr>
          <w:rFonts w:ascii="Times New Roman" w:eastAsia="楷体" w:hAnsi="Times New Roman" w:cs="Times New Roman" w:hint="eastAsia"/>
          <w:color w:val="000000"/>
        </w:rPr>
        <w:t>居住证、村（居）委会证明等</w:t>
      </w:r>
      <w:r>
        <w:rPr>
          <w:rFonts w:ascii="Times New Roman" w:eastAsia="楷体" w:hAnsi="Times New Roman" w:cs="Times New Roman"/>
          <w:color w:val="000000"/>
        </w:rPr>
        <w:t>长期居住佐证材料</w:t>
      </w:r>
      <w:r>
        <w:rPr>
          <w:rFonts w:ascii="Times New Roman" w:eastAsia="楷体" w:hAnsi="Times New Roman" w:cs="Times New Roman" w:hint="eastAsia"/>
          <w:color w:val="000000"/>
        </w:rPr>
        <w:t>；</w:t>
      </w:r>
    </w:p>
    <w:p w:rsidR="003026A9" w:rsidRDefault="003026A9" w:rsidP="003026A9">
      <w:pPr>
        <w:widowControl/>
        <w:spacing w:after="40" w:line="260" w:lineRule="exact"/>
        <w:ind w:left="631" w:firstLine="9"/>
        <w:jc w:val="left"/>
        <w:rPr>
          <w:rFonts w:ascii="Times New Roman" w:eastAsia="楷体" w:hAnsi="Times New Roman"/>
          <w:color w:val="000000"/>
        </w:rPr>
      </w:pPr>
      <w:r>
        <w:rPr>
          <w:rFonts w:ascii="Times New Roman" w:eastAsia="楷体" w:hAnsi="Times New Roman" w:cs="Times New Roman"/>
          <w:color w:val="000000"/>
        </w:rPr>
        <w:t>5.</w:t>
      </w:r>
      <w:r>
        <w:rPr>
          <w:rFonts w:ascii="Times New Roman" w:eastAsia="楷体" w:hAnsi="Times New Roman" w:cs="Times New Roman"/>
          <w:color w:val="000000"/>
        </w:rPr>
        <w:t>常驻异地工作工伤职工，另须提供常驻异地工作的佐证材料（参保地工作单位派出证明、异地工作单位证明、劳动合同等）。</w:t>
      </w:r>
    </w:p>
    <w:p w:rsidR="003026A9" w:rsidRDefault="003026A9" w:rsidP="003026A9">
      <w:pPr>
        <w:keepNext/>
        <w:keepLines/>
        <w:widowControl/>
        <w:spacing w:after="110"/>
        <w:ind w:left="13" w:right="151" w:hanging="10"/>
        <w:jc w:val="left"/>
        <w:outlineLvl w:val="0"/>
        <w:rPr>
          <w:rFonts w:ascii="方正黑体_GBK" w:eastAsia="方正黑体_GBK" w:hAnsi="方正黑体_GBK" w:cs="方正黑体_GBK"/>
          <w:color w:val="000000"/>
          <w:kern w:val="44"/>
          <w:sz w:val="30"/>
          <w:szCs w:val="30"/>
        </w:rPr>
      </w:pPr>
      <w:r>
        <w:rPr>
          <w:rFonts w:ascii="Times New Roman" w:hAnsi="Times New Roman" w:cs="Times New Roman"/>
          <w:color w:val="000000"/>
        </w:rPr>
        <w:br w:type="page"/>
      </w:r>
      <w:bookmarkStart w:id="1" w:name="_Toc1955500990_WPSOffice_Level1"/>
      <w:bookmarkStart w:id="2" w:name="_Toc130386738_WPSOffice_Level1"/>
      <w:bookmarkStart w:id="3" w:name="_Toc1208226702_WPSOffice_Level1"/>
      <w:r>
        <w:rPr>
          <w:rFonts w:ascii="方正黑体_GBK" w:eastAsia="方正黑体_GBK" w:hAnsi="方正黑体_GBK" w:cs="方正黑体_GBK" w:hint="eastAsia"/>
          <w:color w:val="000000"/>
          <w:kern w:val="44"/>
          <w:sz w:val="30"/>
          <w:szCs w:val="30"/>
        </w:rPr>
        <w:lastRenderedPageBreak/>
        <w:t>附件2</w:t>
      </w:r>
      <w:bookmarkEnd w:id="1"/>
      <w:r>
        <w:rPr>
          <w:rFonts w:ascii="方正黑体_GBK" w:eastAsia="方正黑体_GBK" w:hAnsi="方正黑体_GBK" w:cs="方正黑体_GBK" w:hint="eastAsia"/>
          <w:color w:val="000000"/>
          <w:kern w:val="44"/>
          <w:sz w:val="30"/>
          <w:szCs w:val="30"/>
        </w:rPr>
        <w:t xml:space="preserve"> </w:t>
      </w:r>
    </w:p>
    <w:p w:rsidR="003026A9" w:rsidRDefault="003026A9" w:rsidP="003026A9">
      <w:pPr>
        <w:keepNext/>
        <w:keepLines/>
        <w:widowControl/>
        <w:spacing w:after="110" w:line="80" w:lineRule="exact"/>
        <w:ind w:left="13" w:right="151" w:hanging="10"/>
        <w:jc w:val="left"/>
        <w:outlineLvl w:val="0"/>
        <w:rPr>
          <w:rFonts w:ascii="方正黑体_GBK" w:eastAsia="方正黑体_GBK" w:hAnsi="方正黑体_GBK" w:cs="方正黑体_GBK"/>
          <w:color w:val="000000"/>
          <w:kern w:val="44"/>
          <w:sz w:val="30"/>
          <w:szCs w:val="30"/>
        </w:rPr>
      </w:pPr>
      <w:r>
        <w:rPr>
          <w:rFonts w:ascii="方正黑体_GBK" w:eastAsia="方正黑体_GBK" w:hAnsi="方正黑体_GBK" w:cs="方正黑体_GBK" w:hint="eastAsia"/>
          <w:color w:val="000000"/>
          <w:kern w:val="44"/>
          <w:sz w:val="30"/>
          <w:szCs w:val="30"/>
        </w:rPr>
        <w:t xml:space="preserve"> </w:t>
      </w:r>
    </w:p>
    <w:p w:rsidR="003026A9" w:rsidRDefault="003026A9" w:rsidP="003026A9">
      <w:pPr>
        <w:keepNext/>
        <w:keepLines/>
        <w:widowControl/>
        <w:spacing w:after="110" w:line="259" w:lineRule="auto"/>
        <w:ind w:left="13" w:right="151" w:hanging="10"/>
        <w:jc w:val="center"/>
        <w:outlineLvl w:val="0"/>
        <w:rPr>
          <w:rFonts w:ascii="方正小标宋_GBK" w:eastAsia="方正小标宋_GBK" w:hAnsi="方正小标宋_GBK" w:cs="方正小标宋_GBK"/>
          <w:color w:val="000000"/>
          <w:sz w:val="36"/>
          <w:szCs w:val="36"/>
        </w:rPr>
      </w:pPr>
      <w:r>
        <w:rPr>
          <w:rFonts w:ascii="方正小标宋_GBK" w:eastAsia="方正小标宋_GBK" w:hAnsi="方正小标宋_GBK" w:cs="方正小标宋_GBK" w:hint="eastAsia"/>
          <w:color w:val="000000"/>
          <w:sz w:val="36"/>
          <w:szCs w:val="36"/>
        </w:rPr>
        <w:t>工伤保险</w:t>
      </w:r>
      <w:r>
        <w:rPr>
          <w:rFonts w:ascii="方正小标宋_GBK" w:eastAsia="方正小标宋_GBK" w:hAnsi="方正小标宋_GBK" w:cs="方正小标宋_GBK" w:hint="eastAsia"/>
          <w:color w:val="000000"/>
          <w:sz w:val="36"/>
          <w:szCs w:val="36"/>
          <w:lang w:eastAsia="zh-Hans"/>
        </w:rPr>
        <w:t>跨省</w:t>
      </w:r>
      <w:r>
        <w:rPr>
          <w:rFonts w:ascii="方正小标宋_GBK" w:eastAsia="方正小标宋_GBK" w:hAnsi="方正小标宋_GBK" w:cs="方正小标宋_GBK" w:hint="eastAsia"/>
          <w:color w:val="000000"/>
          <w:sz w:val="36"/>
          <w:szCs w:val="36"/>
        </w:rPr>
        <w:t>异地配置辅助器具直接结算备案表</w:t>
      </w:r>
      <w:bookmarkEnd w:id="2"/>
      <w:bookmarkEnd w:id="3"/>
    </w:p>
    <w:p w:rsidR="003026A9" w:rsidRDefault="003026A9" w:rsidP="003026A9">
      <w:pPr>
        <w:autoSpaceDN w:val="0"/>
        <w:ind w:rightChars="500" w:right="1050"/>
        <w:jc w:val="right"/>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编号：</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1821"/>
        <w:gridCol w:w="9"/>
        <w:gridCol w:w="10"/>
        <w:gridCol w:w="19"/>
        <w:gridCol w:w="1859"/>
        <w:gridCol w:w="135"/>
        <w:gridCol w:w="1724"/>
        <w:gridCol w:w="234"/>
        <w:gridCol w:w="1646"/>
      </w:tblGrid>
      <w:tr w:rsidR="003026A9" w:rsidTr="00974BFB">
        <w:trPr>
          <w:trHeight w:val="454"/>
          <w:jc w:val="center"/>
        </w:trPr>
        <w:tc>
          <w:tcPr>
            <w:tcW w:w="1063" w:type="dxa"/>
            <w:vMerge w:val="restart"/>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p>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lang w:eastAsia="zh-Hans"/>
              </w:rPr>
              <w:t>工伤职工</w:t>
            </w:r>
            <w:r>
              <w:rPr>
                <w:rFonts w:ascii="Times New Roman" w:eastAsia="仿宋_GB2312" w:hAnsi="Times New Roman" w:cs="Times New Roman"/>
                <w:color w:val="000000"/>
                <w:szCs w:val="21"/>
              </w:rPr>
              <w:t>基本信息</w:t>
            </w:r>
          </w:p>
          <w:p w:rsidR="003026A9" w:rsidRDefault="003026A9" w:rsidP="00974BFB">
            <w:pPr>
              <w:autoSpaceDN w:val="0"/>
              <w:jc w:val="center"/>
              <w:textAlignment w:val="center"/>
              <w:rPr>
                <w:rFonts w:ascii="Times New Roman" w:eastAsia="仿宋_GB2312" w:hAnsi="Times New Roman"/>
                <w:color w:val="000000"/>
                <w:szCs w:val="21"/>
              </w:rPr>
            </w:pPr>
          </w:p>
        </w:tc>
        <w:tc>
          <w:tcPr>
            <w:tcW w:w="1820"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姓名</w:t>
            </w:r>
          </w:p>
        </w:tc>
        <w:tc>
          <w:tcPr>
            <w:tcW w:w="2032" w:type="dxa"/>
            <w:gridSpan w:val="5"/>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p>
        </w:tc>
        <w:tc>
          <w:tcPr>
            <w:tcW w:w="1958" w:type="dxa"/>
            <w:gridSpan w:val="2"/>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性别</w:t>
            </w:r>
          </w:p>
        </w:tc>
        <w:tc>
          <w:tcPr>
            <w:tcW w:w="1646" w:type="dxa"/>
            <w:tcBorders>
              <w:tl2br w:val="nil"/>
              <w:tr2bl w:val="nil"/>
            </w:tcBorders>
            <w:vAlign w:val="bottom"/>
          </w:tcPr>
          <w:p w:rsidR="003026A9" w:rsidRDefault="003026A9" w:rsidP="00974BFB">
            <w:pPr>
              <w:autoSpaceDN w:val="0"/>
              <w:jc w:val="center"/>
              <w:textAlignment w:val="center"/>
              <w:rPr>
                <w:rFonts w:ascii="Times New Roman" w:eastAsia="仿宋_GB2312" w:hAnsi="Times New Roman"/>
                <w:color w:val="000000"/>
                <w:szCs w:val="21"/>
              </w:rPr>
            </w:pPr>
          </w:p>
        </w:tc>
      </w:tr>
      <w:tr w:rsidR="003026A9" w:rsidTr="00974BFB">
        <w:trPr>
          <w:trHeight w:val="426"/>
          <w:jc w:val="center"/>
        </w:trPr>
        <w:tc>
          <w:tcPr>
            <w:tcW w:w="1063" w:type="dxa"/>
            <w:vMerge/>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p>
        </w:tc>
        <w:tc>
          <w:tcPr>
            <w:tcW w:w="1820"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hint="eastAsia"/>
                <w:color w:val="000000"/>
                <w:szCs w:val="21"/>
              </w:rPr>
              <w:t>公民身份号码</w:t>
            </w:r>
          </w:p>
        </w:tc>
        <w:tc>
          <w:tcPr>
            <w:tcW w:w="2032" w:type="dxa"/>
            <w:gridSpan w:val="5"/>
            <w:tcBorders>
              <w:tl2br w:val="nil"/>
              <w:tr2bl w:val="nil"/>
            </w:tcBorders>
            <w:vAlign w:val="center"/>
          </w:tcPr>
          <w:p w:rsidR="003026A9" w:rsidRDefault="003026A9" w:rsidP="00974BFB">
            <w:pPr>
              <w:autoSpaceDN w:val="0"/>
              <w:jc w:val="left"/>
              <w:textAlignment w:val="bottom"/>
              <w:rPr>
                <w:rFonts w:ascii="Times New Roman" w:eastAsia="仿宋_GB2312" w:hAnsi="Times New Roman"/>
                <w:color w:val="000000"/>
                <w:szCs w:val="21"/>
              </w:rPr>
            </w:pPr>
          </w:p>
        </w:tc>
        <w:tc>
          <w:tcPr>
            <w:tcW w:w="1958" w:type="dxa"/>
            <w:gridSpan w:val="2"/>
            <w:tcBorders>
              <w:tl2br w:val="nil"/>
              <w:tr2bl w:val="nil"/>
            </w:tcBorders>
            <w:vAlign w:val="center"/>
          </w:tcPr>
          <w:p w:rsidR="003026A9" w:rsidRDefault="003026A9" w:rsidP="00974BFB">
            <w:pPr>
              <w:autoSpaceDN w:val="0"/>
              <w:jc w:val="center"/>
              <w:textAlignment w:val="bottom"/>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受伤部位</w:t>
            </w:r>
          </w:p>
        </w:tc>
        <w:tc>
          <w:tcPr>
            <w:tcW w:w="1646" w:type="dxa"/>
            <w:tcBorders>
              <w:tl2br w:val="nil"/>
              <w:tr2bl w:val="nil"/>
            </w:tcBorders>
            <w:vAlign w:val="center"/>
          </w:tcPr>
          <w:p w:rsidR="003026A9" w:rsidRDefault="003026A9" w:rsidP="00974BFB">
            <w:pPr>
              <w:autoSpaceDN w:val="0"/>
              <w:jc w:val="left"/>
              <w:textAlignment w:val="bottom"/>
              <w:rPr>
                <w:rFonts w:ascii="Times New Roman" w:eastAsia="仿宋_GB2312" w:hAnsi="Times New Roman"/>
                <w:color w:val="000000"/>
                <w:szCs w:val="21"/>
              </w:rPr>
            </w:pPr>
          </w:p>
        </w:tc>
      </w:tr>
      <w:tr w:rsidR="003026A9" w:rsidTr="00974BFB">
        <w:trPr>
          <w:trHeight w:val="454"/>
          <w:jc w:val="center"/>
        </w:trPr>
        <w:tc>
          <w:tcPr>
            <w:tcW w:w="1063" w:type="dxa"/>
            <w:vMerge/>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p>
        </w:tc>
        <w:tc>
          <w:tcPr>
            <w:tcW w:w="1820"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pacing w:val="-10"/>
                <w:szCs w:val="21"/>
                <w:lang w:eastAsia="zh-Hans"/>
              </w:rPr>
            </w:pPr>
            <w:r>
              <w:rPr>
                <w:rFonts w:ascii="Times New Roman" w:eastAsia="仿宋_GB2312" w:hAnsi="Times New Roman" w:cs="Times New Roman"/>
                <w:color w:val="000000"/>
                <w:spacing w:val="-10"/>
                <w:szCs w:val="21"/>
                <w:lang w:eastAsia="zh-Hans"/>
              </w:rPr>
              <w:t>认定工伤决定书</w:t>
            </w:r>
          </w:p>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pacing w:val="-10"/>
                <w:szCs w:val="21"/>
                <w:lang w:eastAsia="zh-Hans"/>
              </w:rPr>
              <w:t>文（编）号</w:t>
            </w:r>
          </w:p>
        </w:tc>
        <w:tc>
          <w:tcPr>
            <w:tcW w:w="2032" w:type="dxa"/>
            <w:gridSpan w:val="5"/>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p>
        </w:tc>
        <w:tc>
          <w:tcPr>
            <w:tcW w:w="1958" w:type="dxa"/>
            <w:gridSpan w:val="2"/>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辅助器具配置结论书文（编）号</w:t>
            </w:r>
          </w:p>
        </w:tc>
        <w:tc>
          <w:tcPr>
            <w:tcW w:w="1646" w:type="dxa"/>
            <w:tcBorders>
              <w:tl2br w:val="nil"/>
              <w:tr2bl w:val="nil"/>
            </w:tcBorders>
            <w:vAlign w:val="bottom"/>
          </w:tcPr>
          <w:p w:rsidR="003026A9" w:rsidRDefault="003026A9" w:rsidP="00974BFB">
            <w:pPr>
              <w:autoSpaceDN w:val="0"/>
              <w:jc w:val="left"/>
              <w:textAlignment w:val="bottom"/>
              <w:rPr>
                <w:rFonts w:ascii="Times New Roman" w:eastAsia="仿宋_GB2312" w:hAnsi="Times New Roman"/>
                <w:color w:val="000000"/>
                <w:szCs w:val="21"/>
              </w:rPr>
            </w:pPr>
          </w:p>
        </w:tc>
      </w:tr>
      <w:tr w:rsidR="003026A9" w:rsidTr="00974BFB">
        <w:trPr>
          <w:trHeight w:val="454"/>
          <w:jc w:val="center"/>
        </w:trPr>
        <w:tc>
          <w:tcPr>
            <w:tcW w:w="1063" w:type="dxa"/>
            <w:vMerge/>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p>
        </w:tc>
        <w:tc>
          <w:tcPr>
            <w:tcW w:w="1820"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配置费用核付通知单文（编）号</w:t>
            </w:r>
          </w:p>
        </w:tc>
        <w:tc>
          <w:tcPr>
            <w:tcW w:w="2032" w:type="dxa"/>
            <w:gridSpan w:val="5"/>
            <w:tcBorders>
              <w:tl2br w:val="nil"/>
              <w:tr2bl w:val="nil"/>
            </w:tcBorders>
            <w:vAlign w:val="center"/>
          </w:tcPr>
          <w:p w:rsidR="003026A9" w:rsidRDefault="003026A9" w:rsidP="00974BFB">
            <w:pPr>
              <w:autoSpaceDN w:val="0"/>
              <w:jc w:val="center"/>
              <w:textAlignment w:val="bottom"/>
              <w:rPr>
                <w:rFonts w:ascii="Times New Roman" w:eastAsia="仿宋_GB2312" w:hAnsi="Times New Roman"/>
                <w:color w:val="000000"/>
                <w:szCs w:val="21"/>
              </w:rPr>
            </w:pPr>
          </w:p>
        </w:tc>
        <w:tc>
          <w:tcPr>
            <w:tcW w:w="1958" w:type="dxa"/>
            <w:gridSpan w:val="2"/>
            <w:tcBorders>
              <w:tl2br w:val="nil"/>
              <w:tr2bl w:val="nil"/>
            </w:tcBorders>
            <w:vAlign w:val="center"/>
          </w:tcPr>
          <w:p w:rsidR="003026A9" w:rsidRDefault="003026A9" w:rsidP="00974BFB">
            <w:pPr>
              <w:autoSpaceDN w:val="0"/>
              <w:jc w:val="center"/>
              <w:textAlignment w:val="bottom"/>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联系电话</w:t>
            </w:r>
          </w:p>
        </w:tc>
        <w:tc>
          <w:tcPr>
            <w:tcW w:w="1646" w:type="dxa"/>
            <w:tcBorders>
              <w:tl2br w:val="nil"/>
              <w:tr2bl w:val="nil"/>
            </w:tcBorders>
            <w:vAlign w:val="center"/>
          </w:tcPr>
          <w:p w:rsidR="003026A9" w:rsidRDefault="003026A9" w:rsidP="00974BFB">
            <w:pPr>
              <w:autoSpaceDN w:val="0"/>
              <w:jc w:val="center"/>
              <w:textAlignment w:val="bottom"/>
              <w:rPr>
                <w:rFonts w:ascii="Times New Roman" w:eastAsia="仿宋_GB2312" w:hAnsi="Times New Roman"/>
                <w:color w:val="000000"/>
                <w:szCs w:val="21"/>
              </w:rPr>
            </w:pPr>
          </w:p>
        </w:tc>
      </w:tr>
      <w:tr w:rsidR="003026A9" w:rsidTr="00974BFB">
        <w:trPr>
          <w:trHeight w:val="355"/>
          <w:jc w:val="center"/>
        </w:trPr>
        <w:tc>
          <w:tcPr>
            <w:tcW w:w="1063" w:type="dxa"/>
            <w:vMerge/>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p>
        </w:tc>
        <w:tc>
          <w:tcPr>
            <w:tcW w:w="1820"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联系地址</w:t>
            </w:r>
          </w:p>
        </w:tc>
        <w:tc>
          <w:tcPr>
            <w:tcW w:w="5636" w:type="dxa"/>
            <w:gridSpan w:val="8"/>
            <w:tcBorders>
              <w:tl2br w:val="nil"/>
              <w:tr2bl w:val="nil"/>
            </w:tcBorders>
            <w:vAlign w:val="center"/>
          </w:tcPr>
          <w:p w:rsidR="003026A9" w:rsidRDefault="003026A9" w:rsidP="00974BFB">
            <w:pPr>
              <w:autoSpaceDN w:val="0"/>
              <w:jc w:val="center"/>
              <w:textAlignment w:val="bottom"/>
              <w:rPr>
                <w:rFonts w:ascii="Times New Roman" w:eastAsia="仿宋_GB2312" w:hAnsi="Times New Roman"/>
                <w:color w:val="000000"/>
                <w:szCs w:val="21"/>
              </w:rPr>
            </w:pPr>
          </w:p>
        </w:tc>
      </w:tr>
      <w:tr w:rsidR="003026A9" w:rsidTr="00974BFB">
        <w:trPr>
          <w:trHeight w:val="454"/>
          <w:jc w:val="center"/>
        </w:trPr>
        <w:tc>
          <w:tcPr>
            <w:tcW w:w="1063" w:type="dxa"/>
            <w:vMerge w:val="restart"/>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备案信息</w:t>
            </w:r>
          </w:p>
        </w:tc>
        <w:tc>
          <w:tcPr>
            <w:tcW w:w="1841" w:type="dxa"/>
            <w:gridSpan w:val="3"/>
            <w:tcBorders>
              <w:tl2br w:val="nil"/>
              <w:tr2bl w:val="nil"/>
            </w:tcBorders>
            <w:vAlign w:val="center"/>
          </w:tcPr>
          <w:p w:rsidR="003026A9" w:rsidRDefault="003026A9" w:rsidP="00974BFB">
            <w:pPr>
              <w:autoSpaceDN w:val="0"/>
              <w:jc w:val="center"/>
              <w:textAlignment w:val="bottom"/>
              <w:rPr>
                <w:rFonts w:ascii="Times New Roman" w:eastAsia="仿宋_GB2312" w:hAnsi="Times New Roman"/>
                <w:color w:val="000000"/>
                <w:szCs w:val="21"/>
              </w:rPr>
            </w:pPr>
            <w:r>
              <w:rPr>
                <w:rFonts w:ascii="Times New Roman" w:eastAsia="仿宋_GB2312" w:hAnsi="Times New Roman" w:cs="Times New Roman"/>
                <w:color w:val="000000"/>
                <w:szCs w:val="21"/>
                <w:lang w:eastAsia="zh-Hans"/>
              </w:rPr>
              <w:t>备案类别</w:t>
            </w:r>
          </w:p>
        </w:tc>
        <w:tc>
          <w:tcPr>
            <w:tcW w:w="5615" w:type="dxa"/>
            <w:gridSpan w:val="6"/>
            <w:tcBorders>
              <w:tl2br w:val="nil"/>
              <w:tr2bl w:val="nil"/>
            </w:tcBorders>
            <w:vAlign w:val="center"/>
          </w:tcPr>
          <w:p w:rsidR="003026A9" w:rsidRDefault="003026A9" w:rsidP="00974BFB">
            <w:pPr>
              <w:autoSpaceDN w:val="0"/>
              <w:jc w:val="center"/>
              <w:textAlignment w:val="bottom"/>
              <w:rPr>
                <w:rFonts w:ascii="Times New Roman" w:eastAsia="仿宋_GB2312" w:hAnsi="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新增</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变更</w:t>
            </w:r>
          </w:p>
        </w:tc>
      </w:tr>
      <w:tr w:rsidR="003026A9" w:rsidTr="00974BFB">
        <w:trPr>
          <w:trHeight w:val="454"/>
          <w:jc w:val="center"/>
        </w:trPr>
        <w:tc>
          <w:tcPr>
            <w:tcW w:w="1063" w:type="dxa"/>
            <w:vMerge/>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p>
        </w:tc>
        <w:tc>
          <w:tcPr>
            <w:tcW w:w="1822" w:type="dxa"/>
            <w:tcBorders>
              <w:tl2br w:val="nil"/>
              <w:tr2bl w:val="nil"/>
            </w:tcBorders>
            <w:vAlign w:val="center"/>
          </w:tcPr>
          <w:p w:rsidR="003026A9" w:rsidRDefault="003026A9" w:rsidP="00974BFB">
            <w:pPr>
              <w:autoSpaceDN w:val="0"/>
              <w:jc w:val="center"/>
              <w:textAlignment w:val="bottom"/>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人员类别</w:t>
            </w:r>
          </w:p>
        </w:tc>
        <w:tc>
          <w:tcPr>
            <w:tcW w:w="5634" w:type="dxa"/>
            <w:gridSpan w:val="8"/>
            <w:tcBorders>
              <w:tl2br w:val="nil"/>
              <w:tr2bl w:val="nil"/>
            </w:tcBorders>
            <w:vAlign w:val="center"/>
          </w:tcPr>
          <w:p w:rsidR="003026A9" w:rsidRDefault="003026A9" w:rsidP="00974BFB">
            <w:pPr>
              <w:autoSpaceDN w:val="0"/>
              <w:textAlignment w:val="bottom"/>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异地长期居住人员</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常驻异地工作人员</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转诊转院人员</w:t>
            </w:r>
          </w:p>
        </w:tc>
      </w:tr>
      <w:tr w:rsidR="003026A9" w:rsidTr="00974BFB">
        <w:trPr>
          <w:trHeight w:val="454"/>
          <w:jc w:val="center"/>
        </w:trPr>
        <w:tc>
          <w:tcPr>
            <w:tcW w:w="1063" w:type="dxa"/>
            <w:vMerge w:val="restart"/>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申请人</w:t>
            </w:r>
          </w:p>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lang w:eastAsia="zh-Hans"/>
              </w:rPr>
              <w:t>基本</w:t>
            </w:r>
            <w:r>
              <w:rPr>
                <w:rFonts w:ascii="Times New Roman" w:eastAsia="仿宋_GB2312" w:hAnsi="Times New Roman" w:cs="Times New Roman"/>
                <w:color w:val="000000"/>
                <w:szCs w:val="21"/>
              </w:rPr>
              <w:t>信息</w:t>
            </w:r>
          </w:p>
        </w:tc>
        <w:tc>
          <w:tcPr>
            <w:tcW w:w="7456" w:type="dxa"/>
            <w:gridSpan w:val="9"/>
            <w:tcBorders>
              <w:tl2br w:val="nil"/>
              <w:tr2bl w:val="nil"/>
            </w:tcBorders>
            <w:vAlign w:val="center"/>
          </w:tcPr>
          <w:p w:rsidR="003026A9" w:rsidRDefault="003026A9" w:rsidP="00974BFB">
            <w:pPr>
              <w:autoSpaceDN w:val="0"/>
              <w:jc w:val="left"/>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本人</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工伤职工近亲属</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用人单位</w:t>
            </w:r>
          </w:p>
        </w:tc>
      </w:tr>
      <w:tr w:rsidR="003026A9" w:rsidTr="00974BFB">
        <w:trPr>
          <w:trHeight w:val="454"/>
          <w:jc w:val="center"/>
        </w:trPr>
        <w:tc>
          <w:tcPr>
            <w:tcW w:w="1063" w:type="dxa"/>
            <w:vMerge/>
            <w:tcBorders>
              <w:tl2br w:val="nil"/>
              <w:tr2bl w:val="nil"/>
            </w:tcBorders>
            <w:vAlign w:val="center"/>
          </w:tcPr>
          <w:p w:rsidR="003026A9" w:rsidRDefault="003026A9" w:rsidP="00974BFB">
            <w:pPr>
              <w:rPr>
                <w:rFonts w:ascii="Times New Roman" w:hAnsi="Times New Roman"/>
                <w:color w:val="000000"/>
                <w:szCs w:val="21"/>
              </w:rPr>
            </w:pPr>
          </w:p>
        </w:tc>
        <w:tc>
          <w:tcPr>
            <w:tcW w:w="1820"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lang w:eastAsia="zh-Hans"/>
              </w:rPr>
              <w:t>近亲属姓名</w:t>
            </w:r>
          </w:p>
        </w:tc>
        <w:tc>
          <w:tcPr>
            <w:tcW w:w="2032" w:type="dxa"/>
            <w:gridSpan w:val="5"/>
            <w:tcBorders>
              <w:tl2br w:val="nil"/>
              <w:tr2bl w:val="nil"/>
            </w:tcBorders>
            <w:vAlign w:val="bottom"/>
          </w:tcPr>
          <w:p w:rsidR="003026A9" w:rsidRDefault="003026A9" w:rsidP="00974BFB">
            <w:pPr>
              <w:autoSpaceDN w:val="0"/>
              <w:jc w:val="center"/>
              <w:textAlignment w:val="center"/>
              <w:rPr>
                <w:rFonts w:ascii="Times New Roman" w:eastAsia="仿宋_GB2312" w:hAnsi="Times New Roman"/>
                <w:color w:val="000000"/>
                <w:szCs w:val="21"/>
              </w:rPr>
            </w:pPr>
          </w:p>
        </w:tc>
        <w:tc>
          <w:tcPr>
            <w:tcW w:w="1958" w:type="dxa"/>
            <w:gridSpan w:val="2"/>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近亲属</w:t>
            </w:r>
            <w:r>
              <w:rPr>
                <w:rFonts w:ascii="Times New Roman" w:eastAsia="仿宋_GB2312" w:hAnsi="Times New Roman" w:cs="Times New Roman" w:hint="eastAsia"/>
                <w:color w:val="000000"/>
                <w:szCs w:val="21"/>
              </w:rPr>
              <w:t>公民身份</w:t>
            </w:r>
          </w:p>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hint="eastAsia"/>
                <w:color w:val="000000"/>
                <w:szCs w:val="21"/>
              </w:rPr>
              <w:t>号码</w:t>
            </w:r>
          </w:p>
        </w:tc>
        <w:tc>
          <w:tcPr>
            <w:tcW w:w="1646" w:type="dxa"/>
            <w:tcBorders>
              <w:tl2br w:val="nil"/>
              <w:tr2bl w:val="nil"/>
            </w:tcBorders>
            <w:vAlign w:val="bottom"/>
          </w:tcPr>
          <w:p w:rsidR="003026A9" w:rsidRDefault="003026A9" w:rsidP="00974BFB">
            <w:pPr>
              <w:autoSpaceDN w:val="0"/>
              <w:jc w:val="center"/>
              <w:textAlignment w:val="center"/>
              <w:rPr>
                <w:rFonts w:ascii="Times New Roman" w:eastAsia="仿宋_GB2312" w:hAnsi="Times New Roman"/>
                <w:color w:val="000000"/>
                <w:szCs w:val="21"/>
              </w:rPr>
            </w:pPr>
          </w:p>
        </w:tc>
      </w:tr>
      <w:tr w:rsidR="003026A9" w:rsidTr="00974BFB">
        <w:trPr>
          <w:trHeight w:val="454"/>
          <w:jc w:val="center"/>
        </w:trPr>
        <w:tc>
          <w:tcPr>
            <w:tcW w:w="1063" w:type="dxa"/>
            <w:vMerge/>
            <w:tcBorders>
              <w:tl2br w:val="nil"/>
              <w:tr2bl w:val="nil"/>
            </w:tcBorders>
            <w:vAlign w:val="center"/>
          </w:tcPr>
          <w:p w:rsidR="003026A9" w:rsidRDefault="003026A9" w:rsidP="00974BFB">
            <w:pPr>
              <w:rPr>
                <w:rFonts w:ascii="Times New Roman" w:hAnsi="Times New Roman"/>
                <w:color w:val="000000"/>
                <w:szCs w:val="21"/>
              </w:rPr>
            </w:pPr>
          </w:p>
        </w:tc>
        <w:tc>
          <w:tcPr>
            <w:tcW w:w="1820"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近亲属联系方式</w:t>
            </w:r>
          </w:p>
        </w:tc>
        <w:tc>
          <w:tcPr>
            <w:tcW w:w="5636" w:type="dxa"/>
            <w:gridSpan w:val="8"/>
            <w:tcBorders>
              <w:tl2br w:val="nil"/>
              <w:tr2bl w:val="nil"/>
            </w:tcBorders>
            <w:vAlign w:val="center"/>
          </w:tcPr>
          <w:p w:rsidR="003026A9" w:rsidRDefault="003026A9" w:rsidP="00974BFB">
            <w:pPr>
              <w:autoSpaceDN w:val="0"/>
              <w:jc w:val="left"/>
              <w:textAlignment w:val="center"/>
              <w:rPr>
                <w:rFonts w:ascii="Times New Roman" w:eastAsia="仿宋_GB2312" w:hAnsi="Times New Roman"/>
                <w:color w:val="000000"/>
                <w:szCs w:val="21"/>
              </w:rPr>
            </w:pPr>
          </w:p>
        </w:tc>
      </w:tr>
      <w:tr w:rsidR="003026A9" w:rsidTr="00974BFB">
        <w:trPr>
          <w:trHeight w:val="454"/>
          <w:jc w:val="center"/>
        </w:trPr>
        <w:tc>
          <w:tcPr>
            <w:tcW w:w="1063" w:type="dxa"/>
            <w:vMerge/>
            <w:tcBorders>
              <w:tl2br w:val="nil"/>
              <w:tr2bl w:val="nil"/>
            </w:tcBorders>
            <w:vAlign w:val="center"/>
          </w:tcPr>
          <w:p w:rsidR="003026A9" w:rsidRDefault="003026A9" w:rsidP="00974BFB">
            <w:pPr>
              <w:rPr>
                <w:rFonts w:ascii="Times New Roman" w:hAnsi="Times New Roman"/>
                <w:color w:val="000000"/>
                <w:szCs w:val="21"/>
              </w:rPr>
            </w:pPr>
          </w:p>
        </w:tc>
        <w:tc>
          <w:tcPr>
            <w:tcW w:w="1820"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lang w:eastAsia="zh-Hans"/>
              </w:rPr>
              <w:t>用人单位</w:t>
            </w:r>
            <w:r>
              <w:rPr>
                <w:rFonts w:ascii="Times New Roman" w:eastAsia="仿宋_GB2312" w:hAnsi="Times New Roman" w:cs="Times New Roman"/>
                <w:color w:val="000000"/>
                <w:szCs w:val="21"/>
              </w:rPr>
              <w:t>名称</w:t>
            </w:r>
          </w:p>
        </w:tc>
        <w:tc>
          <w:tcPr>
            <w:tcW w:w="2032" w:type="dxa"/>
            <w:gridSpan w:val="5"/>
            <w:tcBorders>
              <w:tl2br w:val="nil"/>
              <w:tr2bl w:val="nil"/>
            </w:tcBorders>
            <w:vAlign w:val="center"/>
          </w:tcPr>
          <w:p w:rsidR="003026A9" w:rsidRDefault="003026A9" w:rsidP="00974BFB">
            <w:pPr>
              <w:autoSpaceDN w:val="0"/>
              <w:jc w:val="left"/>
              <w:textAlignment w:val="center"/>
              <w:rPr>
                <w:rFonts w:ascii="Times New Roman" w:eastAsia="仿宋_GB2312" w:hAnsi="Times New Roman"/>
                <w:color w:val="000000"/>
                <w:szCs w:val="21"/>
              </w:rPr>
            </w:pPr>
          </w:p>
        </w:tc>
        <w:tc>
          <w:tcPr>
            <w:tcW w:w="1958" w:type="dxa"/>
            <w:gridSpan w:val="2"/>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用人单位社会统一信用代码</w:t>
            </w:r>
          </w:p>
        </w:tc>
        <w:tc>
          <w:tcPr>
            <w:tcW w:w="1646" w:type="dxa"/>
            <w:tcBorders>
              <w:tl2br w:val="nil"/>
              <w:tr2bl w:val="nil"/>
            </w:tcBorders>
            <w:vAlign w:val="center"/>
          </w:tcPr>
          <w:p w:rsidR="003026A9" w:rsidRDefault="003026A9" w:rsidP="00974BFB">
            <w:pPr>
              <w:autoSpaceDN w:val="0"/>
              <w:jc w:val="left"/>
              <w:textAlignment w:val="center"/>
              <w:rPr>
                <w:rFonts w:ascii="Times New Roman" w:eastAsia="仿宋_GB2312" w:hAnsi="Times New Roman"/>
                <w:color w:val="000000"/>
                <w:szCs w:val="21"/>
              </w:rPr>
            </w:pPr>
          </w:p>
        </w:tc>
      </w:tr>
      <w:tr w:rsidR="003026A9" w:rsidTr="00974BFB">
        <w:trPr>
          <w:trHeight w:val="454"/>
          <w:jc w:val="center"/>
        </w:trPr>
        <w:tc>
          <w:tcPr>
            <w:tcW w:w="1063" w:type="dxa"/>
            <w:vMerge/>
            <w:tcBorders>
              <w:tl2br w:val="nil"/>
              <w:tr2bl w:val="nil"/>
            </w:tcBorders>
            <w:vAlign w:val="center"/>
          </w:tcPr>
          <w:p w:rsidR="003026A9" w:rsidRDefault="003026A9" w:rsidP="00974BFB">
            <w:pPr>
              <w:rPr>
                <w:rFonts w:ascii="Times New Roman" w:hAnsi="Times New Roman"/>
                <w:color w:val="000000"/>
                <w:szCs w:val="21"/>
              </w:rPr>
            </w:pPr>
          </w:p>
        </w:tc>
        <w:tc>
          <w:tcPr>
            <w:tcW w:w="1831" w:type="dxa"/>
            <w:gridSpan w:val="2"/>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用人单位联系人</w:t>
            </w:r>
          </w:p>
        </w:tc>
        <w:tc>
          <w:tcPr>
            <w:tcW w:w="2021" w:type="dxa"/>
            <w:gridSpan w:val="4"/>
            <w:tcBorders>
              <w:tl2br w:val="nil"/>
              <w:tr2bl w:val="nil"/>
            </w:tcBorders>
            <w:vAlign w:val="center"/>
          </w:tcPr>
          <w:p w:rsidR="003026A9" w:rsidRDefault="003026A9" w:rsidP="00974BFB">
            <w:pPr>
              <w:autoSpaceDN w:val="0"/>
              <w:ind w:rightChars="500" w:right="1050"/>
              <w:jc w:val="center"/>
              <w:textAlignment w:val="center"/>
              <w:rPr>
                <w:rFonts w:ascii="Times New Roman" w:eastAsia="仿宋_GB2312" w:hAnsi="Times New Roman"/>
                <w:color w:val="000000"/>
                <w:szCs w:val="21"/>
                <w:lang w:eastAsia="zh-Hans"/>
              </w:rPr>
            </w:pPr>
          </w:p>
        </w:tc>
        <w:tc>
          <w:tcPr>
            <w:tcW w:w="1958" w:type="dxa"/>
            <w:gridSpan w:val="2"/>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用人单位联系方式</w:t>
            </w:r>
          </w:p>
        </w:tc>
        <w:tc>
          <w:tcPr>
            <w:tcW w:w="1646" w:type="dxa"/>
            <w:tcBorders>
              <w:tl2br w:val="nil"/>
              <w:tr2bl w:val="nil"/>
            </w:tcBorders>
            <w:vAlign w:val="center"/>
          </w:tcPr>
          <w:p w:rsidR="003026A9" w:rsidRDefault="003026A9" w:rsidP="00974BFB">
            <w:pPr>
              <w:autoSpaceDN w:val="0"/>
              <w:ind w:rightChars="500" w:right="1050"/>
              <w:jc w:val="right"/>
              <w:textAlignment w:val="center"/>
              <w:rPr>
                <w:rFonts w:ascii="Times New Roman" w:eastAsia="仿宋_GB2312" w:hAnsi="Times New Roman"/>
                <w:color w:val="000000"/>
                <w:szCs w:val="21"/>
                <w:lang w:eastAsia="zh-Hans"/>
              </w:rPr>
            </w:pPr>
          </w:p>
        </w:tc>
      </w:tr>
      <w:tr w:rsidR="003026A9" w:rsidTr="00974BFB">
        <w:trPr>
          <w:trHeight w:val="640"/>
          <w:jc w:val="center"/>
        </w:trPr>
        <w:tc>
          <w:tcPr>
            <w:tcW w:w="1063" w:type="dxa"/>
            <w:vMerge/>
            <w:tcBorders>
              <w:tl2br w:val="nil"/>
              <w:tr2bl w:val="nil"/>
            </w:tcBorders>
            <w:vAlign w:val="center"/>
          </w:tcPr>
          <w:p w:rsidR="003026A9" w:rsidRDefault="003026A9" w:rsidP="00974BFB">
            <w:pPr>
              <w:rPr>
                <w:rFonts w:ascii="Times New Roman" w:hAnsi="Times New Roman"/>
                <w:color w:val="000000"/>
                <w:szCs w:val="21"/>
              </w:rPr>
            </w:pPr>
          </w:p>
        </w:tc>
        <w:tc>
          <w:tcPr>
            <w:tcW w:w="7456" w:type="dxa"/>
            <w:gridSpan w:val="9"/>
            <w:tcBorders>
              <w:tl2br w:val="nil"/>
              <w:tr2bl w:val="nil"/>
            </w:tcBorders>
            <w:vAlign w:val="center"/>
          </w:tcPr>
          <w:p w:rsidR="003026A9" w:rsidRDefault="003026A9" w:rsidP="00974BFB">
            <w:pPr>
              <w:autoSpaceDN w:val="0"/>
              <w:ind w:rightChars="600" w:right="1260"/>
              <w:jc w:val="right"/>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申请人：</w:t>
            </w:r>
          </w:p>
          <w:p w:rsidR="003026A9" w:rsidRDefault="003026A9" w:rsidP="00974BFB">
            <w:pPr>
              <w:autoSpaceDN w:val="0"/>
              <w:ind w:rightChars="500" w:right="1050"/>
              <w:jc w:val="right"/>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（指印</w:t>
            </w:r>
            <w:r>
              <w:rPr>
                <w:rFonts w:ascii="Times New Roman" w:eastAsia="仿宋_GB2312" w:hAnsi="Times New Roman" w:cs="Times New Roman"/>
                <w:color w:val="000000"/>
                <w:szCs w:val="21"/>
                <w:lang w:eastAsia="zh-Hans"/>
              </w:rPr>
              <w:t>/</w:t>
            </w:r>
            <w:r>
              <w:rPr>
                <w:rFonts w:ascii="Times New Roman" w:eastAsia="仿宋_GB2312" w:hAnsi="Times New Roman" w:cs="Times New Roman"/>
                <w:color w:val="000000"/>
                <w:szCs w:val="21"/>
                <w:lang w:eastAsia="zh-Hans"/>
              </w:rPr>
              <w:t>章）</w:t>
            </w:r>
          </w:p>
          <w:p w:rsidR="003026A9" w:rsidRDefault="003026A9" w:rsidP="00974BFB">
            <w:pPr>
              <w:autoSpaceDN w:val="0"/>
              <w:ind w:rightChars="500" w:right="1050"/>
              <w:jc w:val="right"/>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年</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月</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日</w:t>
            </w:r>
          </w:p>
        </w:tc>
      </w:tr>
      <w:tr w:rsidR="003026A9" w:rsidTr="00974BFB">
        <w:trPr>
          <w:trHeight w:val="454"/>
          <w:jc w:val="center"/>
        </w:trPr>
        <w:tc>
          <w:tcPr>
            <w:tcW w:w="1063" w:type="dxa"/>
            <w:vMerge w:val="restart"/>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辅助器具基本信息</w:t>
            </w:r>
          </w:p>
        </w:tc>
        <w:tc>
          <w:tcPr>
            <w:tcW w:w="1860" w:type="dxa"/>
            <w:gridSpan w:val="4"/>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辅助器具名称</w:t>
            </w:r>
          </w:p>
        </w:tc>
        <w:tc>
          <w:tcPr>
            <w:tcW w:w="5596" w:type="dxa"/>
            <w:gridSpan w:val="5"/>
            <w:tcBorders>
              <w:tl2br w:val="nil"/>
              <w:tr2bl w:val="nil"/>
            </w:tcBorders>
            <w:vAlign w:val="center"/>
          </w:tcPr>
          <w:p w:rsidR="003026A9" w:rsidRDefault="003026A9" w:rsidP="00974BFB">
            <w:pPr>
              <w:autoSpaceDN w:val="0"/>
              <w:ind w:rightChars="500" w:right="1050"/>
              <w:jc w:val="center"/>
              <w:textAlignment w:val="center"/>
              <w:rPr>
                <w:rFonts w:ascii="Times New Roman" w:eastAsia="仿宋_GB2312" w:hAnsi="Times New Roman"/>
                <w:color w:val="000000"/>
                <w:szCs w:val="21"/>
              </w:rPr>
            </w:pPr>
          </w:p>
        </w:tc>
      </w:tr>
      <w:tr w:rsidR="003026A9" w:rsidTr="00974BFB">
        <w:trPr>
          <w:trHeight w:val="454"/>
          <w:jc w:val="center"/>
        </w:trPr>
        <w:tc>
          <w:tcPr>
            <w:tcW w:w="1063" w:type="dxa"/>
            <w:vMerge/>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p>
        </w:tc>
        <w:tc>
          <w:tcPr>
            <w:tcW w:w="1860" w:type="dxa"/>
            <w:gridSpan w:val="4"/>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最低使用年限</w:t>
            </w:r>
          </w:p>
        </w:tc>
        <w:tc>
          <w:tcPr>
            <w:tcW w:w="1859" w:type="dxa"/>
            <w:tcBorders>
              <w:tl2br w:val="nil"/>
              <w:tr2bl w:val="nil"/>
            </w:tcBorders>
            <w:vAlign w:val="center"/>
          </w:tcPr>
          <w:p w:rsidR="003026A9" w:rsidRDefault="003026A9" w:rsidP="00974BFB">
            <w:pPr>
              <w:autoSpaceDN w:val="0"/>
              <w:ind w:rightChars="500" w:right="1050"/>
              <w:jc w:val="center"/>
              <w:textAlignment w:val="center"/>
              <w:rPr>
                <w:rFonts w:ascii="Times New Roman" w:eastAsia="仿宋_GB2312" w:hAnsi="Times New Roman"/>
                <w:color w:val="000000"/>
                <w:szCs w:val="21"/>
                <w:lang w:eastAsia="zh-Hans"/>
              </w:rPr>
            </w:pPr>
          </w:p>
        </w:tc>
        <w:tc>
          <w:tcPr>
            <w:tcW w:w="1859" w:type="dxa"/>
            <w:gridSpan w:val="2"/>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最高支付限额</w:t>
            </w:r>
          </w:p>
        </w:tc>
        <w:tc>
          <w:tcPr>
            <w:tcW w:w="1878" w:type="dxa"/>
            <w:gridSpan w:val="2"/>
            <w:tcBorders>
              <w:tl2br w:val="nil"/>
              <w:tr2bl w:val="nil"/>
            </w:tcBorders>
            <w:vAlign w:val="center"/>
          </w:tcPr>
          <w:p w:rsidR="003026A9" w:rsidRDefault="003026A9" w:rsidP="00974BFB">
            <w:pPr>
              <w:autoSpaceDN w:val="0"/>
              <w:ind w:rightChars="500" w:right="1050"/>
              <w:jc w:val="center"/>
              <w:textAlignment w:val="center"/>
              <w:rPr>
                <w:rFonts w:ascii="Times New Roman" w:eastAsia="仿宋_GB2312" w:hAnsi="Times New Roman"/>
                <w:color w:val="000000"/>
                <w:szCs w:val="21"/>
                <w:lang w:eastAsia="zh-Hans"/>
              </w:rPr>
            </w:pPr>
          </w:p>
        </w:tc>
      </w:tr>
      <w:tr w:rsidR="003026A9" w:rsidTr="00974BFB">
        <w:trPr>
          <w:trHeight w:val="524"/>
          <w:jc w:val="center"/>
        </w:trPr>
        <w:tc>
          <w:tcPr>
            <w:tcW w:w="1063"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就医地</w:t>
            </w:r>
          </w:p>
        </w:tc>
        <w:tc>
          <w:tcPr>
            <w:tcW w:w="7456" w:type="dxa"/>
            <w:gridSpan w:val="9"/>
            <w:tcBorders>
              <w:tl2br w:val="nil"/>
              <w:tr2bl w:val="nil"/>
            </w:tcBorders>
            <w:vAlign w:val="center"/>
          </w:tcPr>
          <w:p w:rsidR="003026A9" w:rsidRDefault="003026A9" w:rsidP="00974BFB">
            <w:pPr>
              <w:autoSpaceDN w:val="0"/>
              <w:jc w:val="left"/>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hint="eastAsia"/>
                <w:color w:val="000000"/>
                <w:szCs w:val="21"/>
              </w:rPr>
              <w:t>（省份）</w:t>
            </w: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color w:val="000000"/>
                <w:szCs w:val="21"/>
              </w:rPr>
              <w:t>市（县、区）</w:t>
            </w:r>
          </w:p>
        </w:tc>
      </w:tr>
      <w:tr w:rsidR="003026A9" w:rsidTr="00974BFB">
        <w:trPr>
          <w:trHeight w:val="1837"/>
          <w:jc w:val="center"/>
        </w:trPr>
        <w:tc>
          <w:tcPr>
            <w:tcW w:w="1063" w:type="dxa"/>
            <w:tcBorders>
              <w:tl2br w:val="nil"/>
              <w:tr2bl w:val="nil"/>
            </w:tcBorders>
            <w:vAlign w:val="center"/>
          </w:tcPr>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参保地</w:t>
            </w:r>
          </w:p>
          <w:p w:rsidR="003026A9" w:rsidRDefault="003026A9" w:rsidP="00974BFB">
            <w:pPr>
              <w:autoSpaceDN w:val="0"/>
              <w:jc w:val="center"/>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经办机构意见</w:t>
            </w:r>
          </w:p>
        </w:tc>
        <w:tc>
          <w:tcPr>
            <w:tcW w:w="7456" w:type="dxa"/>
            <w:gridSpan w:val="9"/>
            <w:tcBorders>
              <w:tl2br w:val="nil"/>
              <w:tr2bl w:val="nil"/>
            </w:tcBorders>
            <w:vAlign w:val="center"/>
          </w:tcPr>
          <w:p w:rsidR="003026A9" w:rsidRDefault="003026A9" w:rsidP="00974BFB">
            <w:pPr>
              <w:autoSpaceDN w:val="0"/>
              <w:jc w:val="left"/>
              <w:textAlignment w:val="center"/>
              <w:rPr>
                <w:rFonts w:ascii="Times New Roman" w:eastAsia="仿宋_GB2312" w:hAnsi="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同意</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lang w:eastAsia="zh-Hans"/>
              </w:rPr>
              <w:t>不同意</w:t>
            </w:r>
            <w:r>
              <w:rPr>
                <w:rFonts w:ascii="Times New Roman" w:eastAsia="仿宋_GB2312" w:hAnsi="Times New Roman" w:cs="Times New Roman"/>
                <w:color w:val="000000"/>
                <w:szCs w:val="21"/>
                <w:u w:val="single"/>
                <w:lang w:eastAsia="zh-Hans"/>
              </w:rPr>
              <w:t xml:space="preserve">        </w:t>
            </w:r>
            <w:r>
              <w:rPr>
                <w:rFonts w:ascii="Times New Roman" w:eastAsia="仿宋_GB2312" w:hAnsi="Times New Roman" w:cs="Times New Roman" w:hint="eastAsia"/>
                <w:color w:val="000000"/>
                <w:szCs w:val="21"/>
                <w:u w:val="single"/>
              </w:rPr>
              <w:t xml:space="preserve">             </w:t>
            </w:r>
            <w:r>
              <w:rPr>
                <w:rFonts w:ascii="Times New Roman" w:eastAsia="仿宋_GB2312" w:hAnsi="Times New Roman" w:cs="Times New Roman"/>
                <w:color w:val="000000"/>
                <w:szCs w:val="21"/>
                <w:u w:val="single"/>
                <w:lang w:eastAsia="zh-Hans"/>
              </w:rPr>
              <w:t xml:space="preserve"> </w:t>
            </w:r>
            <w:r>
              <w:rPr>
                <w:rFonts w:ascii="Times New Roman" w:eastAsia="仿宋_GB2312" w:hAnsi="Times New Roman" w:cs="Times New Roman"/>
                <w:color w:val="000000"/>
                <w:szCs w:val="21"/>
                <w:lang w:eastAsia="zh-Hans"/>
              </w:rPr>
              <w:t>（理由）</w:t>
            </w:r>
          </w:p>
          <w:p w:rsidR="003026A9" w:rsidRDefault="003026A9" w:rsidP="00974BFB">
            <w:pPr>
              <w:jc w:val="left"/>
              <w:rPr>
                <w:rFonts w:ascii="Times New Roman" w:eastAsia="仿宋_GB2312" w:hAnsi="Times New Roman"/>
                <w:color w:val="000000"/>
                <w:szCs w:val="21"/>
              </w:rPr>
            </w:pPr>
          </w:p>
          <w:p w:rsidR="003026A9" w:rsidRDefault="003026A9" w:rsidP="00974BFB">
            <w:pPr>
              <w:jc w:val="left"/>
              <w:rPr>
                <w:rFonts w:ascii="Times New Roman" w:eastAsia="仿宋_GB2312" w:hAnsi="Times New Roman"/>
                <w:color w:val="000000"/>
                <w:szCs w:val="21"/>
              </w:rPr>
            </w:pPr>
            <w:r>
              <w:rPr>
                <w:rFonts w:ascii="Times New Roman" w:eastAsia="仿宋_GB2312" w:hAnsi="Times New Roman" w:cs="Times New Roman"/>
                <w:color w:val="000000"/>
                <w:szCs w:val="21"/>
              </w:rPr>
              <w:t>备案有效期：</w:t>
            </w: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color w:val="000000"/>
                <w:szCs w:val="21"/>
              </w:rPr>
              <w:t>日至</w:t>
            </w: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color w:val="000000"/>
                <w:szCs w:val="21"/>
              </w:rPr>
              <w:t>年</w:t>
            </w: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color w:val="000000"/>
                <w:szCs w:val="21"/>
              </w:rPr>
              <w:t>月</w:t>
            </w:r>
            <w:r>
              <w:rPr>
                <w:rFonts w:ascii="Times New Roman" w:eastAsia="仿宋_GB2312" w:hAnsi="Times New Roman" w:cs="Times New Roman"/>
                <w:color w:val="000000"/>
                <w:szCs w:val="21"/>
                <w:u w:val="single"/>
              </w:rPr>
              <w:t xml:space="preserve">   </w:t>
            </w:r>
            <w:r>
              <w:rPr>
                <w:rFonts w:ascii="Times New Roman" w:eastAsia="仿宋_GB2312" w:hAnsi="Times New Roman" w:cs="Times New Roman"/>
                <w:color w:val="000000"/>
                <w:szCs w:val="21"/>
              </w:rPr>
              <w:t>日</w:t>
            </w:r>
          </w:p>
          <w:p w:rsidR="003026A9" w:rsidRDefault="003026A9" w:rsidP="00974BFB">
            <w:pPr>
              <w:autoSpaceDN w:val="0"/>
              <w:ind w:rightChars="600" w:right="1260"/>
              <w:jc w:val="right"/>
              <w:textAlignment w:val="center"/>
              <w:rPr>
                <w:rFonts w:ascii="Times New Roman" w:eastAsia="仿宋_GB2312" w:hAnsi="Times New Roman"/>
                <w:color w:val="000000"/>
                <w:szCs w:val="21"/>
                <w:lang w:eastAsia="zh-Hans"/>
              </w:rPr>
            </w:pPr>
          </w:p>
          <w:p w:rsidR="003026A9" w:rsidRDefault="003026A9" w:rsidP="00974BFB">
            <w:pPr>
              <w:autoSpaceDN w:val="0"/>
              <w:ind w:rightChars="400" w:right="840"/>
              <w:jc w:val="right"/>
              <w:textAlignment w:val="center"/>
              <w:rPr>
                <w:rFonts w:ascii="Times New Roman" w:eastAsia="仿宋_GB2312" w:hAnsi="Times New Roman"/>
                <w:color w:val="000000"/>
                <w:szCs w:val="21"/>
                <w:lang w:eastAsia="zh-Hans"/>
              </w:rPr>
            </w:pPr>
            <w:r>
              <w:rPr>
                <w:rFonts w:ascii="Times New Roman" w:eastAsia="仿宋_GB2312" w:hAnsi="Times New Roman" w:cs="Times New Roman"/>
                <w:color w:val="000000"/>
                <w:szCs w:val="21"/>
                <w:lang w:eastAsia="zh-Hans"/>
              </w:rPr>
              <w:t>（经办机构</w:t>
            </w:r>
            <w:r>
              <w:rPr>
                <w:rFonts w:ascii="Times New Roman" w:eastAsia="仿宋_GB2312" w:hAnsi="Times New Roman" w:cs="Times New Roman" w:hint="eastAsia"/>
                <w:color w:val="000000"/>
                <w:szCs w:val="21"/>
              </w:rPr>
              <w:t>盖</w:t>
            </w:r>
            <w:r>
              <w:rPr>
                <w:rFonts w:ascii="Times New Roman" w:eastAsia="仿宋_GB2312" w:hAnsi="Times New Roman" w:cs="Times New Roman"/>
                <w:color w:val="000000"/>
                <w:szCs w:val="21"/>
                <w:lang w:eastAsia="zh-Hans"/>
              </w:rPr>
              <w:t>章）</w:t>
            </w:r>
          </w:p>
          <w:p w:rsidR="003026A9" w:rsidRDefault="003026A9" w:rsidP="00974BFB">
            <w:pPr>
              <w:jc w:val="center"/>
              <w:rPr>
                <w:rFonts w:ascii="Times New Roman" w:eastAsia="仿宋_GB2312" w:hAnsi="Times New Roman"/>
                <w:color w:val="000000"/>
                <w:szCs w:val="21"/>
              </w:rPr>
            </w:pP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经办人：</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年</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月</w:t>
            </w:r>
            <w:r>
              <w:rPr>
                <w:rFonts w:ascii="Times New Roman" w:eastAsia="仿宋_GB2312" w:hAnsi="Times New Roman" w:cs="Times New Roman"/>
                <w:color w:val="000000"/>
                <w:szCs w:val="21"/>
                <w:lang w:eastAsia="zh-Hans"/>
              </w:rPr>
              <w:t xml:space="preserve">  </w:t>
            </w:r>
            <w:r>
              <w:rPr>
                <w:rFonts w:ascii="Times New Roman" w:eastAsia="仿宋_GB2312" w:hAnsi="Times New Roman" w:cs="Times New Roman"/>
                <w:color w:val="000000"/>
                <w:szCs w:val="21"/>
                <w:lang w:eastAsia="zh-Hans"/>
              </w:rPr>
              <w:t>日</w:t>
            </w:r>
          </w:p>
        </w:tc>
      </w:tr>
    </w:tbl>
    <w:p w:rsidR="003026A9" w:rsidRDefault="003026A9" w:rsidP="003026A9">
      <w:pPr>
        <w:widowControl/>
        <w:spacing w:line="220" w:lineRule="exact"/>
        <w:ind w:firstLine="9"/>
        <w:jc w:val="left"/>
        <w:rPr>
          <w:rFonts w:ascii="Times New Roman" w:eastAsia="楷体" w:hAnsi="Times New Roman"/>
          <w:color w:val="000000"/>
          <w:szCs w:val="21"/>
        </w:rPr>
      </w:pPr>
      <w:r>
        <w:rPr>
          <w:rFonts w:ascii="Times New Roman" w:eastAsia="楷体" w:hAnsi="Times New Roman" w:cs="Times New Roman"/>
          <w:color w:val="000000"/>
          <w:szCs w:val="21"/>
        </w:rPr>
        <w:t>备注：</w:t>
      </w:r>
      <w:r>
        <w:rPr>
          <w:rFonts w:ascii="Times New Roman" w:eastAsia="楷体" w:hAnsi="Times New Roman" w:cs="Times New Roman"/>
          <w:color w:val="000000"/>
          <w:szCs w:val="21"/>
        </w:rPr>
        <w:t>1.</w:t>
      </w:r>
      <w:r>
        <w:rPr>
          <w:rFonts w:ascii="Times New Roman" w:eastAsia="楷体" w:hAnsi="Times New Roman" w:cs="Times New Roman"/>
          <w:color w:val="000000"/>
          <w:szCs w:val="21"/>
        </w:rPr>
        <w:t>本表一式二份，经办机构留存一份，</w:t>
      </w:r>
      <w:r>
        <w:rPr>
          <w:rFonts w:ascii="Times New Roman" w:eastAsia="楷体" w:hAnsi="Times New Roman" w:cs="Times New Roman"/>
          <w:color w:val="000000"/>
          <w:szCs w:val="21"/>
          <w:lang w:eastAsia="zh-Hans"/>
        </w:rPr>
        <w:t>申请人</w:t>
      </w:r>
      <w:r>
        <w:rPr>
          <w:rFonts w:ascii="Times New Roman" w:eastAsia="楷体" w:hAnsi="Times New Roman" w:cs="Times New Roman"/>
          <w:color w:val="000000"/>
          <w:szCs w:val="21"/>
        </w:rPr>
        <w:t>留存一份；</w:t>
      </w:r>
    </w:p>
    <w:p w:rsidR="003026A9" w:rsidRDefault="003026A9" w:rsidP="003026A9">
      <w:pPr>
        <w:widowControl/>
        <w:spacing w:line="220" w:lineRule="exact"/>
        <w:ind w:left="631" w:firstLine="9"/>
        <w:jc w:val="left"/>
        <w:rPr>
          <w:rFonts w:ascii="Times New Roman" w:eastAsia="楷体" w:hAnsi="Times New Roman"/>
          <w:color w:val="000000"/>
        </w:rPr>
      </w:pPr>
      <w:r>
        <w:rPr>
          <w:rFonts w:ascii="Times New Roman" w:eastAsia="Times New Roman" w:hAnsi="Times New Roman" w:cs="Times New Roman"/>
          <w:color w:val="000000"/>
        </w:rPr>
        <w:t>2.</w:t>
      </w:r>
      <w:r>
        <w:rPr>
          <w:rFonts w:ascii="Times New Roman" w:eastAsia="楷体" w:hAnsi="Times New Roman" w:cs="Times New Roman"/>
          <w:color w:val="000000"/>
        </w:rPr>
        <w:t>本表供工伤职工</w:t>
      </w:r>
      <w:r>
        <w:rPr>
          <w:rFonts w:ascii="Times New Roman" w:eastAsia="楷体" w:hAnsi="Times New Roman" w:cs="Times New Roman"/>
          <w:color w:val="000000"/>
          <w:lang w:eastAsia="zh-Hans"/>
        </w:rPr>
        <w:t>及其近亲属、用人单位</w:t>
      </w:r>
      <w:r>
        <w:rPr>
          <w:rFonts w:ascii="Times New Roman" w:eastAsia="楷体" w:hAnsi="Times New Roman" w:cs="Times New Roman"/>
          <w:color w:val="000000"/>
        </w:rPr>
        <w:t>申请备案使用，工伤职工近亲属申请的，另须提供其有效身份证明和与工伤职工</w:t>
      </w:r>
      <w:r>
        <w:rPr>
          <w:rFonts w:ascii="Times New Roman" w:eastAsia="楷体" w:hAnsi="Times New Roman" w:cs="Times New Roman"/>
          <w:color w:val="000000"/>
          <w:lang w:eastAsia="zh-Hans"/>
        </w:rPr>
        <w:t>的</w:t>
      </w:r>
      <w:r>
        <w:rPr>
          <w:rFonts w:ascii="Times New Roman" w:eastAsia="楷体" w:hAnsi="Times New Roman" w:cs="Times New Roman"/>
          <w:color w:val="000000"/>
        </w:rPr>
        <w:t>关系佐证材料</w:t>
      </w:r>
      <w:r>
        <w:rPr>
          <w:rFonts w:ascii="Times New Roman" w:eastAsia="楷体" w:hAnsi="Times New Roman" w:cs="Times New Roman" w:hint="eastAsia"/>
          <w:color w:val="000000"/>
        </w:rPr>
        <w:t>，工伤职工委托他人申请的，另须提供授权委托书；</w:t>
      </w:r>
    </w:p>
    <w:p w:rsidR="003026A9" w:rsidRDefault="003026A9" w:rsidP="003026A9">
      <w:pPr>
        <w:widowControl/>
        <w:spacing w:line="220" w:lineRule="exact"/>
        <w:ind w:left="631" w:firstLine="9"/>
        <w:jc w:val="left"/>
        <w:rPr>
          <w:rFonts w:ascii="Times New Roman" w:eastAsia="楷体" w:hAnsi="Times New Roman"/>
          <w:color w:val="000000"/>
        </w:rPr>
      </w:pPr>
      <w:r>
        <w:rPr>
          <w:rFonts w:ascii="Times New Roman" w:eastAsia="楷体" w:hAnsi="Times New Roman" w:cs="Times New Roman"/>
          <w:color w:val="000000"/>
        </w:rPr>
        <w:t>3.</w:t>
      </w:r>
      <w:r>
        <w:rPr>
          <w:rFonts w:ascii="Times New Roman" w:eastAsia="楷体" w:hAnsi="Times New Roman" w:cs="Times New Roman"/>
          <w:color w:val="000000"/>
        </w:rPr>
        <w:t>转诊转院工伤职工另须提供参保地</w:t>
      </w:r>
      <w:r>
        <w:rPr>
          <w:rFonts w:ascii="Times New Roman" w:eastAsia="楷体" w:hAnsi="Times New Roman" w:cs="Times New Roman" w:hint="eastAsia"/>
          <w:color w:val="000000"/>
        </w:rPr>
        <w:t>规定的</w:t>
      </w:r>
      <w:r>
        <w:rPr>
          <w:rFonts w:ascii="Times New Roman" w:eastAsia="楷体" w:hAnsi="Times New Roman" w:cs="Times New Roman"/>
          <w:color w:val="000000"/>
        </w:rPr>
        <w:t>协议机构转诊转院意见</w:t>
      </w:r>
      <w:r>
        <w:rPr>
          <w:rFonts w:ascii="Times New Roman" w:eastAsia="楷体" w:hAnsi="Times New Roman" w:cs="Times New Roman"/>
          <w:color w:val="000000"/>
          <w:lang w:eastAsia="zh-Hans"/>
        </w:rPr>
        <w:t>；</w:t>
      </w:r>
    </w:p>
    <w:p w:rsidR="003026A9" w:rsidRDefault="003026A9" w:rsidP="003026A9">
      <w:pPr>
        <w:widowControl/>
        <w:spacing w:line="220" w:lineRule="exact"/>
        <w:ind w:left="631" w:firstLine="9"/>
        <w:jc w:val="left"/>
        <w:rPr>
          <w:rFonts w:ascii="Times New Roman" w:eastAsia="楷体" w:hAnsi="Times New Roman"/>
          <w:color w:val="000000"/>
        </w:rPr>
      </w:pPr>
      <w:r>
        <w:rPr>
          <w:rFonts w:ascii="Times New Roman" w:eastAsia="楷体" w:hAnsi="Times New Roman" w:cs="Times New Roman"/>
          <w:color w:val="000000"/>
        </w:rPr>
        <w:t>4.</w:t>
      </w:r>
      <w:r>
        <w:rPr>
          <w:rFonts w:ascii="Times New Roman" w:eastAsia="楷体" w:hAnsi="Times New Roman" w:cs="Times New Roman"/>
          <w:color w:val="000000"/>
        </w:rPr>
        <w:t>异地长期居住工伤职工，居住地为户籍所在地的另须提供户籍相关材料、居住地为非户籍所在地的须提供</w:t>
      </w:r>
      <w:r>
        <w:rPr>
          <w:rFonts w:ascii="Times New Roman" w:eastAsia="楷体" w:hAnsi="Times New Roman" w:cs="Times New Roman" w:hint="eastAsia"/>
          <w:color w:val="000000"/>
        </w:rPr>
        <w:t>居住证、村（居）委会证明等</w:t>
      </w:r>
      <w:r>
        <w:rPr>
          <w:rFonts w:ascii="Times New Roman" w:eastAsia="楷体" w:hAnsi="Times New Roman" w:cs="Times New Roman"/>
          <w:color w:val="000000"/>
        </w:rPr>
        <w:t>长期居住佐证材料</w:t>
      </w:r>
      <w:r>
        <w:rPr>
          <w:rFonts w:ascii="Times New Roman" w:eastAsia="楷体" w:hAnsi="Times New Roman" w:cs="Times New Roman"/>
          <w:color w:val="000000"/>
          <w:lang w:eastAsia="zh-Hans"/>
        </w:rPr>
        <w:t>；</w:t>
      </w:r>
    </w:p>
    <w:p w:rsidR="003026A9" w:rsidRDefault="003026A9" w:rsidP="003026A9">
      <w:pPr>
        <w:widowControl/>
        <w:spacing w:line="220" w:lineRule="exact"/>
        <w:ind w:left="631" w:firstLine="9"/>
        <w:jc w:val="left"/>
        <w:rPr>
          <w:rFonts w:ascii="Times New Roman" w:eastAsia="仿宋_GB2312" w:hAnsi="Times New Roman"/>
          <w:color w:val="000000"/>
          <w:sz w:val="24"/>
        </w:rPr>
      </w:pPr>
      <w:r>
        <w:rPr>
          <w:rFonts w:ascii="Times New Roman" w:eastAsia="楷体" w:hAnsi="Times New Roman" w:cs="Times New Roman"/>
          <w:color w:val="000000"/>
        </w:rPr>
        <w:t>5.</w:t>
      </w:r>
      <w:r>
        <w:rPr>
          <w:rFonts w:ascii="Times New Roman" w:eastAsia="楷体" w:hAnsi="Times New Roman" w:cs="Times New Roman"/>
          <w:color w:val="000000"/>
        </w:rPr>
        <w:t>常驻异地工作工伤职工，另须提供常驻异地工作的佐证材料（参保地工作单位派出证明、异地工作单位证明、劳动合同等）；</w:t>
      </w:r>
    </w:p>
    <w:p w:rsidR="003026A9" w:rsidRDefault="003026A9" w:rsidP="003026A9">
      <w:pPr>
        <w:pStyle w:val="20"/>
        <w:spacing w:after="0" w:line="220" w:lineRule="exact"/>
        <w:ind w:leftChars="0" w:left="0" w:firstLineChars="300" w:firstLine="630"/>
        <w:rPr>
          <w:rFonts w:ascii="Times New Roman" w:eastAsia="楷体" w:hAnsi="Times New Roman"/>
          <w:color w:val="000000"/>
          <w:szCs w:val="22"/>
        </w:rPr>
        <w:sectPr w:rsidR="003026A9">
          <w:footerReference w:type="default" r:id="rId6"/>
          <w:pgSz w:w="11906" w:h="16838"/>
          <w:pgMar w:top="760" w:right="1800" w:bottom="760" w:left="1800" w:header="851" w:footer="992" w:gutter="0"/>
          <w:cols w:space="720"/>
          <w:docGrid w:type="lines" w:linePitch="312"/>
        </w:sectPr>
      </w:pPr>
      <w:r>
        <w:rPr>
          <w:rFonts w:ascii="Times New Roman" w:eastAsia="楷体" w:hAnsi="Times New Roman"/>
          <w:color w:val="000000"/>
          <w:szCs w:val="22"/>
        </w:rPr>
        <w:t>6.</w:t>
      </w:r>
      <w:r>
        <w:rPr>
          <w:rFonts w:ascii="Times New Roman" w:eastAsia="楷体" w:hAnsi="Times New Roman"/>
          <w:color w:val="000000"/>
          <w:szCs w:val="22"/>
        </w:rPr>
        <w:t>需要配置多项辅</w:t>
      </w:r>
      <w:r>
        <w:rPr>
          <w:rFonts w:ascii="Times New Roman" w:eastAsia="楷体" w:hAnsi="Times New Roman" w:hint="eastAsia"/>
          <w:color w:val="000000"/>
          <w:szCs w:val="22"/>
          <w:lang w:eastAsia="zh-Hans"/>
        </w:rPr>
        <w:t>助器</w:t>
      </w:r>
      <w:r>
        <w:rPr>
          <w:rFonts w:ascii="Times New Roman" w:eastAsia="楷体" w:hAnsi="Times New Roman"/>
          <w:color w:val="000000"/>
          <w:szCs w:val="22"/>
        </w:rPr>
        <w:t>具的，分别填写辅</w:t>
      </w:r>
      <w:r>
        <w:rPr>
          <w:rFonts w:ascii="Times New Roman" w:eastAsia="楷体" w:hAnsi="Times New Roman" w:hint="eastAsia"/>
          <w:color w:val="000000"/>
          <w:szCs w:val="22"/>
          <w:lang w:eastAsia="zh-Hans"/>
        </w:rPr>
        <w:t>助器</w:t>
      </w:r>
      <w:r>
        <w:rPr>
          <w:rFonts w:ascii="Times New Roman" w:eastAsia="楷体" w:hAnsi="Times New Roman"/>
          <w:color w:val="000000"/>
          <w:szCs w:val="22"/>
        </w:rPr>
        <w:t>具名称、最低使用年限</w:t>
      </w:r>
      <w:r>
        <w:rPr>
          <w:rFonts w:ascii="Times New Roman" w:eastAsia="楷体" w:hAnsi="Times New Roman" w:hint="eastAsia"/>
          <w:color w:val="000000"/>
          <w:szCs w:val="22"/>
          <w:lang w:eastAsia="zh-Hans"/>
        </w:rPr>
        <w:t>和</w:t>
      </w:r>
      <w:r>
        <w:rPr>
          <w:rFonts w:ascii="Times New Roman" w:eastAsia="楷体" w:hAnsi="Times New Roman"/>
          <w:color w:val="000000"/>
          <w:szCs w:val="22"/>
        </w:rPr>
        <w:t>最高支付限额。</w:t>
      </w:r>
    </w:p>
    <w:p w:rsidR="003026A9" w:rsidRDefault="003026A9" w:rsidP="003026A9">
      <w:pPr>
        <w:jc w:val="left"/>
        <w:rPr>
          <w:rFonts w:ascii="方正黑体_GBK" w:eastAsia="方正黑体_GBK" w:hAnsi="方正黑体_GBK" w:cs="方正黑体_GBK"/>
          <w:color w:val="000000"/>
          <w:kern w:val="44"/>
          <w:sz w:val="30"/>
          <w:szCs w:val="30"/>
        </w:rPr>
      </w:pPr>
      <w:bookmarkStart w:id="4" w:name="_Toc692618400"/>
      <w:bookmarkStart w:id="5" w:name="_Toc2008617807_WPSOffice_Level1"/>
      <w:bookmarkStart w:id="6" w:name="_Toc1017946470_WPSOffice_Level1"/>
      <w:bookmarkStart w:id="7" w:name="_Toc1539360618_WPSOffice_Level1"/>
      <w:bookmarkStart w:id="8" w:name="_Toc993365851_WPSOffice_Level1"/>
      <w:bookmarkStart w:id="9" w:name="_Toc534854285_WPSOffice_Level1"/>
      <w:bookmarkStart w:id="10" w:name="_Toc2129207026_WPSOffice_Level1"/>
      <w:bookmarkStart w:id="11" w:name="_Toc1865353284_WPSOffice_Level1"/>
      <w:bookmarkStart w:id="12" w:name="_Toc5767"/>
      <w:r>
        <w:rPr>
          <w:rFonts w:ascii="方正黑体_GBK" w:eastAsia="方正黑体_GBK" w:hAnsi="方正黑体_GBK" w:cs="方正黑体_GBK" w:hint="eastAsia"/>
          <w:color w:val="000000"/>
          <w:kern w:val="44"/>
          <w:sz w:val="30"/>
          <w:szCs w:val="30"/>
        </w:rPr>
        <w:lastRenderedPageBreak/>
        <w:t>附件3</w:t>
      </w:r>
    </w:p>
    <w:p w:rsidR="003026A9" w:rsidRDefault="003026A9" w:rsidP="003026A9">
      <w:pPr>
        <w:pStyle w:val="20"/>
      </w:pPr>
    </w:p>
    <w:p w:rsidR="003026A9" w:rsidRDefault="003026A9" w:rsidP="003026A9">
      <w:pPr>
        <w:spacing w:line="560" w:lineRule="exact"/>
        <w:jc w:val="center"/>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工伤保险跨省异地就医预付金付款通知书</w:t>
      </w:r>
    </w:p>
    <w:p w:rsidR="003026A9" w:rsidRDefault="003026A9" w:rsidP="003026A9">
      <w:pPr>
        <w:jc w:val="center"/>
        <w:rPr>
          <w:rFonts w:ascii="Times New Roman" w:hAnsi="Times New Roman"/>
          <w:color w:val="000000"/>
          <w:szCs w:val="21"/>
        </w:rPr>
      </w:pPr>
    </w:p>
    <w:p w:rsidR="003026A9" w:rsidRDefault="003026A9" w:rsidP="003026A9">
      <w:pPr>
        <w:rPr>
          <w:rFonts w:ascii="Times New Roman" w:hAnsi="Times New Roman"/>
          <w:color w:val="000000"/>
          <w:szCs w:val="21"/>
        </w:rPr>
      </w:pPr>
      <w:r>
        <w:rPr>
          <w:rFonts w:ascii="Times New Roman" w:eastAsia="宋体" w:hAnsi="Times New Roman" w:cs="Times New Roman"/>
          <w:color w:val="000000"/>
          <w:szCs w:val="21"/>
        </w:rPr>
        <w:t>（经办机构全称）：</w:t>
      </w:r>
    </w:p>
    <w:p w:rsidR="003026A9" w:rsidRDefault="003026A9" w:rsidP="003026A9">
      <w:pPr>
        <w:ind w:firstLineChars="200" w:firstLine="420"/>
        <w:rPr>
          <w:rFonts w:ascii="Times New Roman" w:hAnsi="Times New Roman"/>
          <w:color w:val="000000"/>
          <w:szCs w:val="21"/>
        </w:rPr>
      </w:pPr>
      <w:r>
        <w:rPr>
          <w:rFonts w:ascii="Times New Roman" w:eastAsia="宋体" w:hAnsi="Times New Roman" w:cs="Times New Roman"/>
          <w:color w:val="000000"/>
          <w:szCs w:val="21"/>
        </w:rPr>
        <w:t>请你单位将</w:t>
      </w:r>
      <w:r>
        <w:rPr>
          <w:rFonts w:ascii="Times New Roman" w:hAnsi="Times New Roman" w:cs="Times New Roman" w:hint="eastAsia"/>
          <w:color w:val="000000"/>
          <w:szCs w:val="21"/>
        </w:rPr>
        <w:t>____</w:t>
      </w:r>
      <w:r>
        <w:rPr>
          <w:rFonts w:ascii="Times New Roman" w:eastAsia="宋体" w:hAnsi="Times New Roman" w:cs="Times New Roman"/>
          <w:color w:val="000000"/>
          <w:szCs w:val="21"/>
        </w:rPr>
        <w:t>年工伤保险跨省异地就医预付金于签章日期起</w:t>
      </w:r>
      <w:r>
        <w:rPr>
          <w:rFonts w:ascii="Times New Roman" w:eastAsia="宋体" w:hAnsi="Times New Roman" w:cs="Times New Roman"/>
          <w:color w:val="000000"/>
          <w:szCs w:val="21"/>
        </w:rPr>
        <w:t>15</w:t>
      </w:r>
      <w:r>
        <w:rPr>
          <w:rFonts w:ascii="Times New Roman" w:eastAsia="宋体" w:hAnsi="Times New Roman" w:cs="Times New Roman"/>
          <w:color w:val="000000"/>
          <w:szCs w:val="21"/>
        </w:rPr>
        <w:t>个工作日内拨付给就医</w:t>
      </w:r>
      <w:r>
        <w:rPr>
          <w:rFonts w:ascii="Times New Roman" w:eastAsia="宋体" w:hAnsi="Times New Roman" w:cs="Times New Roman" w:hint="eastAsia"/>
          <w:color w:val="000000"/>
          <w:szCs w:val="21"/>
        </w:rPr>
        <w:t>省</w:t>
      </w:r>
      <w:r>
        <w:rPr>
          <w:rFonts w:ascii="Times New Roman" w:eastAsia="宋体" w:hAnsi="Times New Roman" w:cs="Times New Roman"/>
          <w:color w:val="000000"/>
          <w:szCs w:val="21"/>
        </w:rPr>
        <w:t>。付款明细清单如下：</w:t>
      </w:r>
    </w:p>
    <w:p w:rsidR="003026A9" w:rsidRDefault="003026A9" w:rsidP="003026A9">
      <w:pPr>
        <w:jc w:val="center"/>
        <w:rPr>
          <w:rFonts w:ascii="Times New Roman" w:hAnsi="Times New Roman"/>
          <w:b/>
          <w:color w:val="000000"/>
          <w:szCs w:val="21"/>
        </w:rPr>
      </w:pPr>
    </w:p>
    <w:p w:rsidR="003026A9" w:rsidRDefault="003026A9" w:rsidP="003026A9">
      <w:pPr>
        <w:jc w:val="center"/>
        <w:rPr>
          <w:rFonts w:ascii="方正黑体_GBK" w:eastAsia="方正黑体_GBK" w:hAnsi="方正黑体_GBK" w:cs="方正黑体_GBK"/>
          <w:bCs/>
          <w:color w:val="000000"/>
          <w:sz w:val="24"/>
        </w:rPr>
      </w:pPr>
      <w:r>
        <w:rPr>
          <w:rFonts w:ascii="方正黑体_GBK" w:eastAsia="方正黑体_GBK" w:hAnsi="方正黑体_GBK" w:cs="方正黑体_GBK" w:hint="eastAsia"/>
          <w:bCs/>
          <w:color w:val="000000"/>
          <w:sz w:val="24"/>
          <w:szCs w:val="24"/>
        </w:rPr>
        <w:t>工伤保险跨省异地就医预付金付款汇总表</w:t>
      </w:r>
    </w:p>
    <w:p w:rsidR="003026A9" w:rsidRDefault="003026A9" w:rsidP="003026A9">
      <w:pPr>
        <w:rPr>
          <w:rFonts w:ascii="Times New Roman" w:hAnsi="Times New Roman"/>
          <w:color w:val="000000"/>
          <w:szCs w:val="21"/>
        </w:rPr>
      </w:pPr>
      <w:r>
        <w:rPr>
          <w:rFonts w:ascii="Times New Roman" w:eastAsia="宋体" w:hAnsi="Times New Roman" w:cs="Times New Roman"/>
          <w:color w:val="000000"/>
          <w:szCs w:val="21"/>
        </w:rPr>
        <w:t>预付金年度：</w:t>
      </w:r>
      <w:r>
        <w:rPr>
          <w:rFonts w:ascii="Times New Roman" w:hAnsi="Times New Roman" w:cs="Times New Roman" w:hint="eastAsia"/>
          <w:color w:val="000000"/>
          <w:szCs w:val="21"/>
        </w:rPr>
        <w:t xml:space="preserve">    </w:t>
      </w:r>
    </w:p>
    <w:p w:rsidR="003026A9" w:rsidRDefault="003026A9" w:rsidP="003026A9">
      <w:pPr>
        <w:rPr>
          <w:rFonts w:ascii="Times New Roman" w:hAnsi="Times New Roman"/>
          <w:color w:val="000000"/>
          <w:szCs w:val="21"/>
        </w:rPr>
      </w:pPr>
      <w:r>
        <w:rPr>
          <w:rFonts w:ascii="Times New Roman" w:eastAsia="宋体" w:hAnsi="Times New Roman" w:cs="Times New Roman"/>
          <w:color w:val="000000"/>
          <w:szCs w:val="21"/>
        </w:rPr>
        <w:t>付款方：</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单位：万元</w:t>
      </w:r>
    </w:p>
    <w:tbl>
      <w:tblPr>
        <w:tblW w:w="8357" w:type="dxa"/>
        <w:jc w:val="center"/>
        <w:tblLayout w:type="fixed"/>
        <w:tblLook w:val="04A0" w:firstRow="1" w:lastRow="0" w:firstColumn="1" w:lastColumn="0" w:noHBand="0" w:noVBand="1"/>
      </w:tblPr>
      <w:tblGrid>
        <w:gridCol w:w="965"/>
        <w:gridCol w:w="1334"/>
        <w:gridCol w:w="1625"/>
        <w:gridCol w:w="1569"/>
        <w:gridCol w:w="1167"/>
        <w:gridCol w:w="1697"/>
      </w:tblGrid>
      <w:tr w:rsidR="003026A9" w:rsidTr="00974BFB">
        <w:trPr>
          <w:trHeight w:val="465"/>
          <w:jc w:val="center"/>
        </w:trPr>
        <w:tc>
          <w:tcPr>
            <w:tcW w:w="965" w:type="dxa"/>
            <w:tcBorders>
              <w:top w:val="single" w:sz="4" w:space="0" w:color="auto"/>
              <w:left w:val="single" w:sz="4" w:space="0" w:color="auto"/>
              <w:bottom w:val="single" w:sz="4" w:space="0" w:color="auto"/>
              <w:right w:val="single" w:sz="4" w:space="0" w:color="auto"/>
            </w:tcBorders>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地  区</w:t>
            </w:r>
          </w:p>
        </w:tc>
        <w:tc>
          <w:tcPr>
            <w:tcW w:w="1334" w:type="dxa"/>
            <w:tcBorders>
              <w:top w:val="single" w:sz="4" w:space="0" w:color="auto"/>
              <w:left w:val="nil"/>
              <w:bottom w:val="single" w:sz="4" w:space="0" w:color="auto"/>
              <w:right w:val="single" w:sz="4" w:space="0" w:color="auto"/>
            </w:tcBorders>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银行名称</w:t>
            </w:r>
          </w:p>
        </w:tc>
        <w:tc>
          <w:tcPr>
            <w:tcW w:w="1625" w:type="dxa"/>
            <w:tcBorders>
              <w:top w:val="single" w:sz="4" w:space="0" w:color="auto"/>
              <w:left w:val="nil"/>
              <w:bottom w:val="single" w:sz="4" w:space="0" w:color="auto"/>
              <w:right w:val="single" w:sz="4" w:space="0" w:color="auto"/>
            </w:tcBorders>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银行账号</w:t>
            </w:r>
          </w:p>
        </w:tc>
        <w:tc>
          <w:tcPr>
            <w:tcW w:w="1569" w:type="dxa"/>
            <w:tcBorders>
              <w:top w:val="single" w:sz="4" w:space="0" w:color="auto"/>
              <w:left w:val="nil"/>
              <w:bottom w:val="single" w:sz="4" w:space="0" w:color="auto"/>
              <w:right w:val="single" w:sz="4" w:space="0" w:color="auto"/>
            </w:tcBorders>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银行户名</w:t>
            </w:r>
          </w:p>
        </w:tc>
        <w:tc>
          <w:tcPr>
            <w:tcW w:w="1167" w:type="dxa"/>
            <w:tcBorders>
              <w:top w:val="single" w:sz="4" w:space="0" w:color="auto"/>
              <w:left w:val="nil"/>
              <w:bottom w:val="single" w:sz="4" w:space="0" w:color="auto"/>
              <w:right w:val="single" w:sz="4" w:space="0" w:color="auto"/>
            </w:tcBorders>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银行行号</w:t>
            </w:r>
          </w:p>
        </w:tc>
        <w:tc>
          <w:tcPr>
            <w:tcW w:w="1697" w:type="dxa"/>
            <w:tcBorders>
              <w:top w:val="single" w:sz="4" w:space="0" w:color="auto"/>
              <w:left w:val="nil"/>
              <w:bottom w:val="single" w:sz="4" w:space="0" w:color="auto"/>
              <w:right w:val="single" w:sz="4" w:space="0" w:color="auto"/>
            </w:tcBorders>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金  额</w:t>
            </w: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北</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京</w:t>
            </w:r>
          </w:p>
        </w:tc>
        <w:tc>
          <w:tcPr>
            <w:tcW w:w="1334" w:type="dxa"/>
            <w:tcBorders>
              <w:top w:val="nil"/>
              <w:left w:val="nil"/>
              <w:bottom w:val="single" w:sz="4" w:space="0" w:color="auto"/>
              <w:right w:val="single" w:sz="4" w:space="0" w:color="auto"/>
            </w:tcBorders>
          </w:tcPr>
          <w:p w:rsidR="003026A9" w:rsidRDefault="003026A9" w:rsidP="00974BFB">
            <w:pPr>
              <w:jc w:val="center"/>
              <w:rPr>
                <w:rFonts w:ascii="Times New Roman" w:hAnsi="Times New Roman"/>
                <w:b/>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center"/>
              <w:rPr>
                <w:rFonts w:ascii="Times New Roman" w:hAnsi="Times New Roman"/>
                <w:b/>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center"/>
              <w:rPr>
                <w:rFonts w:ascii="Times New Roman" w:hAnsi="Times New Roman"/>
                <w:b/>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center"/>
              <w:rPr>
                <w:rFonts w:ascii="Times New Roman" w:hAnsi="Times New Roman"/>
                <w:b/>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center"/>
              <w:rPr>
                <w:rFonts w:ascii="Times New Roman" w:hAnsi="Times New Roman"/>
                <w:b/>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天</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津</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河</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北</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山</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西</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内蒙古</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辽</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宁</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吉</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林</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黑龙江</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上</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海</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合</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计</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bl>
    <w:p w:rsidR="003026A9" w:rsidRDefault="003026A9" w:rsidP="003026A9">
      <w:pPr>
        <w:rPr>
          <w:rFonts w:ascii="Times New Roman" w:hAnsi="Times New Roman"/>
          <w:color w:val="000000"/>
          <w:szCs w:val="21"/>
        </w:rPr>
      </w:pPr>
    </w:p>
    <w:p w:rsidR="003026A9" w:rsidRDefault="003026A9" w:rsidP="003026A9">
      <w:pPr>
        <w:jc w:val="right"/>
        <w:rPr>
          <w:rFonts w:ascii="Times New Roman" w:hAnsi="Times New Roman"/>
          <w:color w:val="000000"/>
          <w:szCs w:val="21"/>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（落款：由出具单据的部门落款并加盖公章）</w:t>
      </w:r>
    </w:p>
    <w:p w:rsidR="003026A9" w:rsidRDefault="003026A9" w:rsidP="003026A9">
      <w:pPr>
        <w:jc w:val="right"/>
        <w:rPr>
          <w:rFonts w:ascii="Times New Roman" w:hAnsi="Times New Roman"/>
          <w:color w:val="000000"/>
          <w:szCs w:val="21"/>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签章日期：</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年</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月</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日</w:t>
      </w:r>
    </w:p>
    <w:p w:rsidR="003026A9" w:rsidRDefault="003026A9" w:rsidP="003026A9">
      <w:pPr>
        <w:keepNext/>
        <w:keepLines/>
        <w:widowControl/>
        <w:spacing w:after="110" w:line="259" w:lineRule="auto"/>
        <w:ind w:left="13" w:right="151" w:hanging="10"/>
        <w:jc w:val="left"/>
        <w:outlineLvl w:val="0"/>
        <w:rPr>
          <w:rFonts w:ascii="Times New Roman" w:hAnsi="Times New Roman"/>
          <w:color w:val="000000"/>
          <w:szCs w:val="21"/>
        </w:rPr>
      </w:pPr>
    </w:p>
    <w:p w:rsidR="003026A9" w:rsidRDefault="003026A9" w:rsidP="003026A9">
      <w:pPr>
        <w:keepNext/>
        <w:keepLines/>
        <w:widowControl/>
        <w:spacing w:after="110" w:line="259" w:lineRule="auto"/>
        <w:ind w:left="13" w:right="151" w:hanging="10"/>
        <w:jc w:val="left"/>
        <w:outlineLvl w:val="0"/>
        <w:rPr>
          <w:rFonts w:ascii="方正黑体_GBK" w:eastAsia="方正黑体_GBK" w:hAnsi="方正黑体_GBK" w:cs="方正黑体_GBK"/>
          <w:color w:val="000000"/>
          <w:kern w:val="44"/>
          <w:sz w:val="30"/>
          <w:szCs w:val="30"/>
        </w:rPr>
      </w:pPr>
      <w:r>
        <w:rPr>
          <w:rFonts w:ascii="Times New Roman" w:eastAsia="宋体" w:hAnsi="Times New Roman" w:cs="Times New Roman"/>
          <w:color w:val="000000"/>
          <w:szCs w:val="21"/>
        </w:rPr>
        <w:br w:type="page"/>
      </w:r>
      <w:bookmarkStart w:id="13" w:name="_Toc995521351_WPSOffice_Level1"/>
      <w:bookmarkStart w:id="14" w:name="_Toc201441804_WPSOffice_Level1"/>
      <w:r>
        <w:rPr>
          <w:rFonts w:ascii="方正黑体_GBK" w:eastAsia="方正黑体_GBK" w:hAnsi="方正黑体_GBK" w:cs="方正黑体_GBK" w:hint="eastAsia"/>
          <w:color w:val="000000"/>
          <w:kern w:val="44"/>
          <w:sz w:val="30"/>
          <w:szCs w:val="30"/>
        </w:rPr>
        <w:lastRenderedPageBreak/>
        <w:t xml:space="preserve">附件4 </w:t>
      </w:r>
    </w:p>
    <w:p w:rsidR="003026A9" w:rsidRDefault="003026A9" w:rsidP="003026A9">
      <w:pPr>
        <w:pStyle w:val="20"/>
      </w:pPr>
    </w:p>
    <w:p w:rsidR="003026A9" w:rsidRDefault="003026A9" w:rsidP="003026A9">
      <w:pPr>
        <w:keepNext/>
        <w:keepLines/>
        <w:widowControl/>
        <w:spacing w:after="110" w:line="560" w:lineRule="exact"/>
        <w:ind w:left="13" w:right="151" w:hanging="10"/>
        <w:jc w:val="center"/>
        <w:outlineLvl w:val="0"/>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工伤保险跨省异地就医预付金收款通知书</w:t>
      </w:r>
      <w:bookmarkEnd w:id="13"/>
      <w:bookmarkEnd w:id="14"/>
    </w:p>
    <w:p w:rsidR="003026A9" w:rsidRDefault="003026A9" w:rsidP="003026A9">
      <w:pPr>
        <w:jc w:val="center"/>
        <w:rPr>
          <w:rFonts w:ascii="Times New Roman" w:hAnsi="Times New Roman"/>
          <w:color w:val="000000"/>
          <w:szCs w:val="21"/>
        </w:rPr>
      </w:pPr>
    </w:p>
    <w:p w:rsidR="003026A9" w:rsidRDefault="003026A9" w:rsidP="003026A9">
      <w:pPr>
        <w:rPr>
          <w:rFonts w:ascii="Times New Roman" w:hAnsi="Times New Roman"/>
          <w:color w:val="000000"/>
          <w:szCs w:val="21"/>
        </w:rPr>
      </w:pPr>
      <w:r>
        <w:rPr>
          <w:rFonts w:ascii="Times New Roman" w:eastAsia="宋体" w:hAnsi="Times New Roman" w:cs="Times New Roman"/>
          <w:color w:val="000000"/>
          <w:szCs w:val="21"/>
        </w:rPr>
        <w:t>（经办机构全称）：</w:t>
      </w:r>
    </w:p>
    <w:p w:rsidR="003026A9" w:rsidRDefault="003026A9" w:rsidP="003026A9">
      <w:pPr>
        <w:ind w:firstLineChars="200" w:firstLine="420"/>
        <w:rPr>
          <w:rFonts w:ascii="Times New Roman" w:hAnsi="Times New Roman"/>
          <w:color w:val="000000"/>
          <w:szCs w:val="21"/>
        </w:rPr>
      </w:pPr>
      <w:r>
        <w:rPr>
          <w:rFonts w:ascii="Times New Roman" w:eastAsia="宋体" w:hAnsi="Times New Roman" w:cs="Times New Roman"/>
          <w:color w:val="000000"/>
          <w:szCs w:val="21"/>
        </w:rPr>
        <w:t>你单位</w:t>
      </w:r>
      <w:r>
        <w:rPr>
          <w:rFonts w:ascii="Times New Roman" w:hAnsi="Times New Roman" w:cs="Times New Roman" w:hint="eastAsia"/>
          <w:color w:val="000000"/>
          <w:szCs w:val="21"/>
        </w:rPr>
        <w:t>_____</w:t>
      </w:r>
      <w:r>
        <w:rPr>
          <w:rFonts w:ascii="Times New Roman" w:eastAsia="宋体" w:hAnsi="Times New Roman" w:cs="Times New Roman"/>
          <w:color w:val="000000"/>
          <w:szCs w:val="21"/>
        </w:rPr>
        <w:t>年工伤保险跨省异地就医预付金收款明细清单如下：</w:t>
      </w:r>
    </w:p>
    <w:p w:rsidR="003026A9" w:rsidRDefault="003026A9" w:rsidP="003026A9">
      <w:pPr>
        <w:jc w:val="center"/>
        <w:rPr>
          <w:rFonts w:ascii="Times New Roman" w:hAnsi="Times New Roman"/>
          <w:b/>
          <w:color w:val="000000"/>
          <w:szCs w:val="21"/>
        </w:rPr>
      </w:pPr>
    </w:p>
    <w:p w:rsidR="003026A9" w:rsidRDefault="003026A9" w:rsidP="003026A9">
      <w:pPr>
        <w:jc w:val="center"/>
        <w:rPr>
          <w:rFonts w:ascii="方正黑体_GBK" w:eastAsia="方正黑体_GBK" w:hAnsi="方正黑体_GBK" w:cs="方正黑体_GBK"/>
          <w:bCs/>
          <w:color w:val="000000"/>
          <w:sz w:val="24"/>
        </w:rPr>
      </w:pPr>
      <w:r>
        <w:rPr>
          <w:rFonts w:ascii="方正黑体_GBK" w:eastAsia="方正黑体_GBK" w:hAnsi="方正黑体_GBK" w:cs="方正黑体_GBK" w:hint="eastAsia"/>
          <w:bCs/>
          <w:color w:val="000000"/>
          <w:sz w:val="24"/>
          <w:szCs w:val="24"/>
        </w:rPr>
        <w:t>工伤保险跨省异地就医预付金收款汇总表</w:t>
      </w:r>
    </w:p>
    <w:p w:rsidR="003026A9" w:rsidRDefault="003026A9" w:rsidP="003026A9">
      <w:pPr>
        <w:rPr>
          <w:rFonts w:ascii="Times New Roman" w:hAnsi="Times New Roman"/>
          <w:color w:val="000000"/>
          <w:szCs w:val="21"/>
        </w:rPr>
      </w:pPr>
      <w:r>
        <w:rPr>
          <w:rFonts w:ascii="Times New Roman" w:eastAsia="宋体" w:hAnsi="Times New Roman" w:cs="Times New Roman"/>
          <w:color w:val="000000"/>
          <w:szCs w:val="21"/>
        </w:rPr>
        <w:t>预付金年度：</w:t>
      </w:r>
      <w:r>
        <w:rPr>
          <w:rFonts w:ascii="Times New Roman" w:hAnsi="Times New Roman" w:cs="Times New Roman" w:hint="eastAsia"/>
          <w:color w:val="000000"/>
          <w:szCs w:val="21"/>
        </w:rPr>
        <w:t xml:space="preserve">   </w:t>
      </w:r>
    </w:p>
    <w:p w:rsidR="003026A9" w:rsidRDefault="003026A9" w:rsidP="003026A9">
      <w:r>
        <w:rPr>
          <w:rFonts w:ascii="Times New Roman" w:eastAsia="宋体" w:hAnsi="Times New Roman" w:cs="Times New Roman"/>
          <w:color w:val="000000"/>
          <w:szCs w:val="21"/>
        </w:rPr>
        <w:t>收款方：</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单位：万元</w:t>
      </w:r>
    </w:p>
    <w:tbl>
      <w:tblPr>
        <w:tblW w:w="8357" w:type="dxa"/>
        <w:jc w:val="center"/>
        <w:tblLayout w:type="fixed"/>
        <w:tblLook w:val="04A0" w:firstRow="1" w:lastRow="0" w:firstColumn="1" w:lastColumn="0" w:noHBand="0" w:noVBand="1"/>
      </w:tblPr>
      <w:tblGrid>
        <w:gridCol w:w="965"/>
        <w:gridCol w:w="1334"/>
        <w:gridCol w:w="1625"/>
        <w:gridCol w:w="1569"/>
        <w:gridCol w:w="1167"/>
        <w:gridCol w:w="1697"/>
      </w:tblGrid>
      <w:tr w:rsidR="003026A9" w:rsidTr="00974BFB">
        <w:trPr>
          <w:trHeight w:val="465"/>
          <w:jc w:val="center"/>
        </w:trPr>
        <w:tc>
          <w:tcPr>
            <w:tcW w:w="965" w:type="dxa"/>
            <w:tcBorders>
              <w:top w:val="single" w:sz="4" w:space="0" w:color="auto"/>
              <w:left w:val="single" w:sz="4" w:space="0" w:color="auto"/>
              <w:bottom w:val="single" w:sz="4" w:space="0" w:color="auto"/>
              <w:right w:val="single" w:sz="4" w:space="0" w:color="auto"/>
            </w:tcBorders>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地  区</w:t>
            </w:r>
          </w:p>
        </w:tc>
        <w:tc>
          <w:tcPr>
            <w:tcW w:w="1334" w:type="dxa"/>
            <w:tcBorders>
              <w:top w:val="single" w:sz="4" w:space="0" w:color="auto"/>
              <w:left w:val="nil"/>
              <w:bottom w:val="single" w:sz="4" w:space="0" w:color="auto"/>
              <w:right w:val="single" w:sz="4" w:space="0" w:color="auto"/>
            </w:tcBorders>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银行名称</w:t>
            </w:r>
          </w:p>
        </w:tc>
        <w:tc>
          <w:tcPr>
            <w:tcW w:w="1625" w:type="dxa"/>
            <w:tcBorders>
              <w:top w:val="single" w:sz="4" w:space="0" w:color="auto"/>
              <w:left w:val="nil"/>
              <w:bottom w:val="single" w:sz="4" w:space="0" w:color="auto"/>
              <w:right w:val="single" w:sz="4" w:space="0" w:color="auto"/>
            </w:tcBorders>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银行账号</w:t>
            </w:r>
          </w:p>
        </w:tc>
        <w:tc>
          <w:tcPr>
            <w:tcW w:w="1569" w:type="dxa"/>
            <w:tcBorders>
              <w:top w:val="single" w:sz="4" w:space="0" w:color="auto"/>
              <w:left w:val="nil"/>
              <w:bottom w:val="single" w:sz="4" w:space="0" w:color="auto"/>
              <w:right w:val="single" w:sz="4" w:space="0" w:color="auto"/>
            </w:tcBorders>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银行户名</w:t>
            </w:r>
          </w:p>
        </w:tc>
        <w:tc>
          <w:tcPr>
            <w:tcW w:w="1167" w:type="dxa"/>
            <w:tcBorders>
              <w:top w:val="single" w:sz="4" w:space="0" w:color="auto"/>
              <w:left w:val="nil"/>
              <w:bottom w:val="single" w:sz="4" w:space="0" w:color="auto"/>
              <w:right w:val="single" w:sz="4" w:space="0" w:color="auto"/>
            </w:tcBorders>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银行行号</w:t>
            </w:r>
          </w:p>
        </w:tc>
        <w:tc>
          <w:tcPr>
            <w:tcW w:w="1697" w:type="dxa"/>
            <w:tcBorders>
              <w:top w:val="single" w:sz="4" w:space="0" w:color="auto"/>
              <w:left w:val="nil"/>
              <w:bottom w:val="single" w:sz="4" w:space="0" w:color="auto"/>
              <w:right w:val="single" w:sz="4" w:space="0" w:color="auto"/>
            </w:tcBorders>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金  额</w:t>
            </w: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北</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京</w:t>
            </w:r>
          </w:p>
        </w:tc>
        <w:tc>
          <w:tcPr>
            <w:tcW w:w="1334" w:type="dxa"/>
            <w:tcBorders>
              <w:top w:val="nil"/>
              <w:left w:val="nil"/>
              <w:bottom w:val="single" w:sz="4" w:space="0" w:color="auto"/>
              <w:right w:val="single" w:sz="4" w:space="0" w:color="auto"/>
            </w:tcBorders>
          </w:tcPr>
          <w:p w:rsidR="003026A9" w:rsidRDefault="003026A9" w:rsidP="00974BFB">
            <w:pPr>
              <w:jc w:val="center"/>
              <w:rPr>
                <w:rFonts w:ascii="Times New Roman" w:hAnsi="Times New Roman"/>
                <w:b/>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center"/>
              <w:rPr>
                <w:rFonts w:ascii="Times New Roman" w:hAnsi="Times New Roman"/>
                <w:b/>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center"/>
              <w:rPr>
                <w:rFonts w:ascii="Times New Roman" w:hAnsi="Times New Roman"/>
                <w:b/>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center"/>
              <w:rPr>
                <w:rFonts w:ascii="Times New Roman" w:hAnsi="Times New Roman"/>
                <w:b/>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center"/>
              <w:rPr>
                <w:rFonts w:ascii="Times New Roman" w:hAnsi="Times New Roman"/>
                <w:b/>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天</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津</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河</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北</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山</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西</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内蒙古</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辽</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宁</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吉</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林</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黑龙江</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上</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海</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965" w:type="dxa"/>
            <w:tcBorders>
              <w:top w:val="nil"/>
              <w:left w:val="single" w:sz="4" w:space="0" w:color="auto"/>
              <w:bottom w:val="single" w:sz="4" w:space="0" w:color="auto"/>
              <w:right w:val="single" w:sz="4" w:space="0" w:color="auto"/>
            </w:tcBorders>
            <w:vAlign w:val="center"/>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合</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计</w:t>
            </w:r>
          </w:p>
        </w:tc>
        <w:tc>
          <w:tcPr>
            <w:tcW w:w="1334"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25"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569"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16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c>
          <w:tcPr>
            <w:tcW w:w="1697" w:type="dxa"/>
            <w:tcBorders>
              <w:top w:val="nil"/>
              <w:left w:val="nil"/>
              <w:bottom w:val="single" w:sz="4" w:space="0" w:color="auto"/>
              <w:right w:val="single" w:sz="4" w:space="0" w:color="auto"/>
            </w:tcBorders>
          </w:tcPr>
          <w:p w:rsidR="003026A9" w:rsidRDefault="003026A9" w:rsidP="00974BFB">
            <w:pPr>
              <w:jc w:val="right"/>
              <w:rPr>
                <w:rFonts w:ascii="Times New Roman" w:hAnsi="Times New Roman"/>
                <w:color w:val="000000"/>
                <w:szCs w:val="21"/>
              </w:rPr>
            </w:pPr>
          </w:p>
        </w:tc>
      </w:tr>
    </w:tbl>
    <w:p w:rsidR="003026A9" w:rsidRDefault="003026A9" w:rsidP="003026A9">
      <w:pPr>
        <w:rPr>
          <w:rFonts w:ascii="Times New Roman" w:hAnsi="Times New Roman"/>
          <w:color w:val="000000"/>
          <w:szCs w:val="21"/>
        </w:rPr>
      </w:pPr>
    </w:p>
    <w:p w:rsidR="003026A9" w:rsidRDefault="003026A9" w:rsidP="003026A9">
      <w:pPr>
        <w:jc w:val="right"/>
        <w:rPr>
          <w:rFonts w:ascii="Times New Roman" w:hAnsi="Times New Roman"/>
          <w:color w:val="000000"/>
          <w:szCs w:val="21"/>
        </w:rPr>
      </w:pPr>
      <w:r>
        <w:rPr>
          <w:rFonts w:ascii="Times New Roman" w:eastAsia="宋体" w:hAnsi="Times New Roman" w:cs="Times New Roman"/>
          <w:color w:val="000000"/>
          <w:szCs w:val="21"/>
        </w:rPr>
        <w:t>（落款：由出具单据的部门落款并加盖公章）</w:t>
      </w:r>
    </w:p>
    <w:p w:rsidR="003026A9" w:rsidRDefault="003026A9" w:rsidP="003026A9">
      <w:pPr>
        <w:jc w:val="right"/>
        <w:rPr>
          <w:rFonts w:ascii="Times New Roman" w:hAnsi="Times New Roman"/>
          <w:color w:val="000000"/>
          <w:szCs w:val="21"/>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签章日期：</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年</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月</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日</w:t>
      </w:r>
    </w:p>
    <w:p w:rsidR="003026A9" w:rsidRDefault="003026A9" w:rsidP="003026A9">
      <w:pPr>
        <w:rPr>
          <w:rFonts w:ascii="Times New Roman" w:hAnsi="Times New Roman"/>
          <w:color w:val="000000"/>
          <w:szCs w:val="21"/>
        </w:rPr>
      </w:pPr>
    </w:p>
    <w:p w:rsidR="003026A9" w:rsidRDefault="003026A9" w:rsidP="003026A9">
      <w:pPr>
        <w:pStyle w:val="20"/>
        <w:rPr>
          <w:rFonts w:ascii="Times New Roman" w:hAnsi="Times New Roman"/>
          <w:color w:val="000000"/>
          <w:szCs w:val="21"/>
        </w:rPr>
      </w:pPr>
    </w:p>
    <w:p w:rsidR="003026A9" w:rsidRDefault="003026A9" w:rsidP="003026A9">
      <w:pPr>
        <w:pStyle w:val="20"/>
        <w:rPr>
          <w:rFonts w:ascii="Times New Roman" w:hAnsi="Times New Roman"/>
          <w:color w:val="000000"/>
          <w:szCs w:val="21"/>
        </w:rPr>
      </w:pPr>
    </w:p>
    <w:p w:rsidR="003026A9" w:rsidRDefault="003026A9" w:rsidP="003026A9">
      <w:pPr>
        <w:pStyle w:val="20"/>
        <w:rPr>
          <w:rFonts w:ascii="Times New Roman" w:hAnsi="Times New Roman"/>
          <w:color w:val="000000"/>
          <w:szCs w:val="21"/>
        </w:rPr>
        <w:sectPr w:rsidR="003026A9">
          <w:footerReference w:type="default" r:id="rId7"/>
          <w:pgSz w:w="11906" w:h="16838"/>
          <w:pgMar w:top="1440" w:right="1797" w:bottom="1440" w:left="1797" w:header="709" w:footer="709" w:gutter="0"/>
          <w:cols w:space="720"/>
          <w:docGrid w:type="linesAndChars" w:linePitch="360"/>
        </w:sectPr>
      </w:pPr>
    </w:p>
    <w:p w:rsidR="003026A9" w:rsidRDefault="003026A9" w:rsidP="003026A9">
      <w:pPr>
        <w:pStyle w:val="1"/>
        <w:spacing w:before="0" w:after="100"/>
        <w:jc w:val="both"/>
        <w:rPr>
          <w:rFonts w:ascii="方正黑体_GBK" w:eastAsia="方正黑体_GBK" w:hAnsi="方正黑体_GBK" w:cs="方正黑体_GBK"/>
          <w:color w:val="000000"/>
          <w:sz w:val="30"/>
          <w:szCs w:val="30"/>
        </w:rPr>
      </w:pPr>
      <w:bookmarkStart w:id="15" w:name="_Toc2024148183_WPSOffice_Level1"/>
      <w:bookmarkStart w:id="16" w:name="_Toc583878893_WPSOffice_Level1"/>
      <w:r>
        <w:rPr>
          <w:rFonts w:ascii="方正黑体_GBK" w:eastAsia="方正黑体_GBK" w:hAnsi="方正黑体_GBK" w:cs="方正黑体_GBK" w:hint="eastAsia"/>
          <w:color w:val="000000"/>
          <w:sz w:val="30"/>
          <w:szCs w:val="30"/>
        </w:rPr>
        <w:lastRenderedPageBreak/>
        <w:t xml:space="preserve">附件5  </w:t>
      </w:r>
    </w:p>
    <w:p w:rsidR="003026A9" w:rsidRDefault="003026A9" w:rsidP="003026A9">
      <w:pPr>
        <w:pStyle w:val="1"/>
        <w:spacing w:before="0" w:after="100"/>
        <w:rPr>
          <w:rFonts w:ascii="方正小标宋_GBK" w:eastAsia="方正小标宋_GBK" w:hAnsi="方正小标宋_GBK" w:cs="方正小标宋_GBK"/>
          <w:color w:val="000000"/>
          <w:sz w:val="36"/>
          <w:szCs w:val="36"/>
        </w:rPr>
      </w:pPr>
      <w:r>
        <w:rPr>
          <w:rFonts w:ascii="方正小标宋_GBK" w:eastAsia="方正小标宋_GBK" w:hAnsi="方正小标宋_GBK" w:cs="方正小标宋_GBK" w:hint="eastAsia"/>
          <w:color w:val="000000"/>
          <w:sz w:val="36"/>
          <w:szCs w:val="36"/>
        </w:rPr>
        <w:t>全国工伤保险跨省异地就医预付金额度调整明细表</w:t>
      </w:r>
      <w:bookmarkEnd w:id="15"/>
      <w:bookmarkEnd w:id="16"/>
    </w:p>
    <w:tbl>
      <w:tblPr>
        <w:tblW w:w="14076" w:type="dxa"/>
        <w:jc w:val="center"/>
        <w:tblLayout w:type="fixed"/>
        <w:tblLook w:val="04A0" w:firstRow="1" w:lastRow="0" w:firstColumn="1" w:lastColumn="0" w:noHBand="0" w:noVBand="1"/>
      </w:tblPr>
      <w:tblGrid>
        <w:gridCol w:w="2764"/>
        <w:gridCol w:w="1265"/>
        <w:gridCol w:w="919"/>
        <w:gridCol w:w="919"/>
        <w:gridCol w:w="920"/>
        <w:gridCol w:w="844"/>
        <w:gridCol w:w="996"/>
        <w:gridCol w:w="920"/>
        <w:gridCol w:w="862"/>
        <w:gridCol w:w="978"/>
        <w:gridCol w:w="920"/>
        <w:gridCol w:w="884"/>
        <w:gridCol w:w="885"/>
      </w:tblGrid>
      <w:tr w:rsidR="003026A9" w:rsidTr="00974BFB">
        <w:trPr>
          <w:trHeight w:val="460"/>
          <w:jc w:val="center"/>
        </w:trPr>
        <w:tc>
          <w:tcPr>
            <w:tcW w:w="4029" w:type="dxa"/>
            <w:gridSpan w:val="2"/>
            <w:tcBorders>
              <w:top w:val="nil"/>
              <w:left w:val="nil"/>
              <w:bottom w:val="nil"/>
              <w:right w:val="nil"/>
            </w:tcBorders>
            <w:vAlign w:val="bottom"/>
          </w:tcPr>
          <w:p w:rsidR="003026A9" w:rsidRDefault="003026A9" w:rsidP="00974BFB">
            <w:pPr>
              <w:rPr>
                <w:rFonts w:ascii="微软雅黑" w:eastAsia="微软雅黑" w:hAnsi="微软雅黑" w:cs="微软雅黑"/>
                <w:color w:val="000000"/>
                <w:sz w:val="24"/>
              </w:rPr>
            </w:pPr>
            <w:r>
              <w:rPr>
                <w:rFonts w:ascii="宋体" w:hAnsi="宋体" w:cs="宋体" w:hint="eastAsia"/>
                <w:color w:val="000000"/>
                <w:kern w:val="0"/>
                <w:sz w:val="24"/>
                <w:szCs w:val="24"/>
                <w:lang w:bidi="ar"/>
              </w:rPr>
              <w:t>制表单位：（部</w:t>
            </w:r>
            <w:r>
              <w:rPr>
                <w:rFonts w:ascii="宋体" w:hAnsi="宋体" w:cs="宋体" w:hint="eastAsia"/>
                <w:color w:val="000000"/>
                <w:kern w:val="0"/>
                <w:sz w:val="24"/>
                <w:szCs w:val="24"/>
                <w:lang w:eastAsia="zh-Hans" w:bidi="ar"/>
              </w:rPr>
              <w:t>级经办机构</w:t>
            </w:r>
            <w:r>
              <w:rPr>
                <w:rFonts w:ascii="宋体" w:hAnsi="宋体" w:cs="宋体" w:hint="eastAsia"/>
                <w:color w:val="000000"/>
                <w:kern w:val="0"/>
                <w:sz w:val="24"/>
                <w:szCs w:val="24"/>
                <w:lang w:bidi="ar"/>
              </w:rPr>
              <w:t>签章）</w:t>
            </w:r>
          </w:p>
        </w:tc>
        <w:tc>
          <w:tcPr>
            <w:tcW w:w="919" w:type="dxa"/>
            <w:tcBorders>
              <w:top w:val="nil"/>
              <w:left w:val="nil"/>
              <w:bottom w:val="nil"/>
              <w:right w:val="nil"/>
            </w:tcBorders>
            <w:vAlign w:val="bottom"/>
          </w:tcPr>
          <w:p w:rsidR="003026A9" w:rsidRDefault="003026A9" w:rsidP="00974BFB">
            <w:pPr>
              <w:rPr>
                <w:rFonts w:ascii="微软雅黑" w:eastAsia="微软雅黑" w:hAnsi="微软雅黑" w:cs="微软雅黑"/>
                <w:color w:val="000000"/>
                <w:sz w:val="24"/>
              </w:rPr>
            </w:pPr>
          </w:p>
        </w:tc>
        <w:tc>
          <w:tcPr>
            <w:tcW w:w="919" w:type="dxa"/>
            <w:tcBorders>
              <w:top w:val="nil"/>
              <w:left w:val="nil"/>
              <w:bottom w:val="nil"/>
              <w:right w:val="nil"/>
            </w:tcBorders>
            <w:vAlign w:val="bottom"/>
          </w:tcPr>
          <w:p w:rsidR="003026A9" w:rsidRDefault="003026A9" w:rsidP="00974BFB">
            <w:pPr>
              <w:rPr>
                <w:rFonts w:ascii="微软雅黑" w:eastAsia="微软雅黑" w:hAnsi="微软雅黑" w:cs="微软雅黑"/>
                <w:color w:val="000000"/>
                <w:sz w:val="24"/>
              </w:rPr>
            </w:pPr>
          </w:p>
        </w:tc>
        <w:tc>
          <w:tcPr>
            <w:tcW w:w="920" w:type="dxa"/>
            <w:tcBorders>
              <w:top w:val="nil"/>
              <w:left w:val="nil"/>
              <w:bottom w:val="nil"/>
              <w:right w:val="nil"/>
            </w:tcBorders>
            <w:vAlign w:val="bottom"/>
          </w:tcPr>
          <w:p w:rsidR="003026A9" w:rsidRDefault="003026A9" w:rsidP="00974BFB">
            <w:pPr>
              <w:rPr>
                <w:rFonts w:ascii="微软雅黑" w:eastAsia="微软雅黑" w:hAnsi="微软雅黑" w:cs="微软雅黑"/>
                <w:color w:val="000000"/>
                <w:sz w:val="24"/>
              </w:rPr>
            </w:pPr>
          </w:p>
        </w:tc>
        <w:tc>
          <w:tcPr>
            <w:tcW w:w="844" w:type="dxa"/>
            <w:tcBorders>
              <w:top w:val="nil"/>
              <w:left w:val="nil"/>
              <w:bottom w:val="nil"/>
              <w:right w:val="nil"/>
            </w:tcBorders>
            <w:vAlign w:val="bottom"/>
          </w:tcPr>
          <w:p w:rsidR="003026A9" w:rsidRDefault="003026A9" w:rsidP="00974BFB">
            <w:pPr>
              <w:rPr>
                <w:rFonts w:ascii="微软雅黑" w:eastAsia="微软雅黑" w:hAnsi="微软雅黑" w:cs="微软雅黑"/>
                <w:color w:val="000000"/>
                <w:sz w:val="24"/>
              </w:rPr>
            </w:pPr>
            <w:r>
              <w:rPr>
                <w:rFonts w:ascii="宋体" w:hAnsi="宋体" w:cs="宋体" w:hint="eastAsia"/>
                <w:color w:val="000000"/>
                <w:kern w:val="0"/>
                <w:sz w:val="24"/>
                <w:szCs w:val="24"/>
                <w:lang w:bidi="ar"/>
              </w:rPr>
              <w:t>年度：</w:t>
            </w:r>
          </w:p>
        </w:tc>
        <w:tc>
          <w:tcPr>
            <w:tcW w:w="1916" w:type="dxa"/>
            <w:gridSpan w:val="2"/>
            <w:tcBorders>
              <w:top w:val="nil"/>
              <w:left w:val="nil"/>
              <w:bottom w:val="nil"/>
              <w:right w:val="nil"/>
            </w:tcBorders>
            <w:vAlign w:val="bottom"/>
          </w:tcPr>
          <w:p w:rsidR="003026A9" w:rsidRDefault="003026A9" w:rsidP="00974BFB">
            <w:pPr>
              <w:ind w:firstLineChars="200" w:firstLine="480"/>
              <w:rPr>
                <w:rFonts w:ascii="宋体" w:hAnsi="宋体" w:cs="宋体"/>
                <w:color w:val="000000"/>
                <w:kern w:val="0"/>
                <w:sz w:val="24"/>
                <w:lang w:bidi="ar"/>
              </w:rPr>
            </w:pPr>
          </w:p>
        </w:tc>
        <w:tc>
          <w:tcPr>
            <w:tcW w:w="862" w:type="dxa"/>
            <w:tcBorders>
              <w:top w:val="nil"/>
              <w:left w:val="nil"/>
              <w:bottom w:val="nil"/>
              <w:right w:val="nil"/>
            </w:tcBorders>
            <w:vAlign w:val="bottom"/>
          </w:tcPr>
          <w:p w:rsidR="003026A9" w:rsidRDefault="003026A9" w:rsidP="00974BFB">
            <w:pPr>
              <w:rPr>
                <w:rFonts w:ascii="微软雅黑" w:eastAsia="微软雅黑" w:hAnsi="微软雅黑" w:cs="微软雅黑"/>
                <w:color w:val="000000"/>
                <w:sz w:val="24"/>
              </w:rPr>
            </w:pPr>
          </w:p>
        </w:tc>
        <w:tc>
          <w:tcPr>
            <w:tcW w:w="978" w:type="dxa"/>
            <w:tcBorders>
              <w:top w:val="nil"/>
              <w:left w:val="nil"/>
              <w:bottom w:val="nil"/>
              <w:right w:val="nil"/>
            </w:tcBorders>
            <w:vAlign w:val="bottom"/>
          </w:tcPr>
          <w:p w:rsidR="003026A9" w:rsidRDefault="003026A9" w:rsidP="00974BFB">
            <w:pPr>
              <w:rPr>
                <w:rFonts w:ascii="微软雅黑" w:eastAsia="微软雅黑" w:hAnsi="微软雅黑" w:cs="微软雅黑"/>
                <w:color w:val="000000"/>
                <w:sz w:val="24"/>
              </w:rPr>
            </w:pPr>
          </w:p>
        </w:tc>
        <w:tc>
          <w:tcPr>
            <w:tcW w:w="920" w:type="dxa"/>
            <w:tcBorders>
              <w:top w:val="nil"/>
              <w:left w:val="nil"/>
              <w:bottom w:val="nil"/>
              <w:right w:val="nil"/>
            </w:tcBorders>
            <w:vAlign w:val="bottom"/>
          </w:tcPr>
          <w:p w:rsidR="003026A9" w:rsidRDefault="003026A9" w:rsidP="00974BFB">
            <w:pPr>
              <w:rPr>
                <w:rFonts w:ascii="微软雅黑" w:eastAsia="微软雅黑" w:hAnsi="微软雅黑" w:cs="微软雅黑"/>
                <w:color w:val="000000"/>
                <w:sz w:val="24"/>
              </w:rPr>
            </w:pPr>
          </w:p>
        </w:tc>
        <w:tc>
          <w:tcPr>
            <w:tcW w:w="1769" w:type="dxa"/>
            <w:gridSpan w:val="2"/>
            <w:tcBorders>
              <w:top w:val="nil"/>
              <w:left w:val="nil"/>
              <w:bottom w:val="nil"/>
              <w:right w:val="nil"/>
            </w:tcBorders>
            <w:vAlign w:val="bottom"/>
          </w:tcPr>
          <w:p w:rsidR="003026A9" w:rsidRDefault="003026A9" w:rsidP="00974BFB">
            <w:pPr>
              <w:rPr>
                <w:rFonts w:ascii="微软雅黑" w:eastAsia="微软雅黑" w:hAnsi="微软雅黑" w:cs="微软雅黑"/>
                <w:color w:val="000000"/>
                <w:sz w:val="24"/>
              </w:rPr>
            </w:pPr>
            <w:r>
              <w:rPr>
                <w:rFonts w:ascii="宋体" w:hAnsi="宋体" w:cs="宋体" w:hint="eastAsia"/>
                <w:color w:val="000000"/>
                <w:kern w:val="0"/>
                <w:sz w:val="24"/>
                <w:szCs w:val="24"/>
                <w:lang w:bidi="ar"/>
              </w:rPr>
              <w:t>单位：万元</w:t>
            </w:r>
          </w:p>
        </w:tc>
      </w:tr>
      <w:tr w:rsidR="003026A9" w:rsidTr="00974BFB">
        <w:trPr>
          <w:trHeight w:val="360"/>
          <w:jc w:val="center"/>
        </w:trPr>
        <w:tc>
          <w:tcPr>
            <w:tcW w:w="4029" w:type="dxa"/>
            <w:gridSpan w:val="2"/>
            <w:vMerge w:val="restart"/>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jc w:val="center"/>
              <w:textAlignment w:val="center"/>
              <w:rPr>
                <w:rFonts w:ascii="微软雅黑" w:eastAsia="微软雅黑" w:hAnsi="微软雅黑" w:cs="微软雅黑"/>
                <w:color w:val="000000"/>
                <w:sz w:val="24"/>
              </w:rPr>
            </w:pPr>
            <w:r>
              <w:rPr>
                <w:rFonts w:ascii="方正黑体_GBK" w:eastAsia="方正黑体_GBK" w:hAnsi="方正黑体_GBK" w:cs="方正黑体_GBK" w:hint="eastAsia"/>
                <w:color w:val="000000"/>
                <w:kern w:val="0"/>
                <w:sz w:val="24"/>
                <w:szCs w:val="24"/>
                <w:lang w:bidi="ar"/>
              </w:rPr>
              <w:t>地   区</w:t>
            </w:r>
          </w:p>
        </w:tc>
        <w:tc>
          <w:tcPr>
            <w:tcW w:w="10047" w:type="dxa"/>
            <w:gridSpan w:val="11"/>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jc w:val="center"/>
              <w:textAlignment w:val="center"/>
              <w:rPr>
                <w:rFonts w:ascii="宋体" w:hAnsi="宋体" w:cs="宋体"/>
                <w:color w:val="000000"/>
                <w:sz w:val="24"/>
              </w:rPr>
            </w:pPr>
            <w:r>
              <w:rPr>
                <w:rFonts w:ascii="方正黑体_GBK" w:eastAsia="方正黑体_GBK" w:hAnsi="方正黑体_GBK" w:cs="方正黑体_GBK" w:hint="eastAsia"/>
                <w:color w:val="000000"/>
                <w:kern w:val="0"/>
                <w:sz w:val="24"/>
                <w:szCs w:val="24"/>
                <w:lang w:bidi="ar"/>
              </w:rPr>
              <w:t>付  款  省</w:t>
            </w:r>
          </w:p>
        </w:tc>
      </w:tr>
      <w:tr w:rsidR="003026A9" w:rsidTr="00974BFB">
        <w:trPr>
          <w:trHeight w:val="360"/>
          <w:jc w:val="center"/>
        </w:trPr>
        <w:tc>
          <w:tcPr>
            <w:tcW w:w="4029" w:type="dxa"/>
            <w:gridSpan w:val="2"/>
            <w:vMerge/>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微软雅黑" w:eastAsia="微软雅黑" w:hAnsi="微软雅黑" w:cs="微软雅黑"/>
                <w:color w:val="000000"/>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北</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京</w:t>
            </w: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天</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津</w:t>
            </w: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河</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北</w:t>
            </w:r>
          </w:p>
        </w:tc>
        <w:tc>
          <w:tcPr>
            <w:tcW w:w="84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山</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西</w:t>
            </w:r>
          </w:p>
        </w:tc>
        <w:tc>
          <w:tcPr>
            <w:tcW w:w="996"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内蒙古</w:t>
            </w: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辽</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宁</w:t>
            </w:r>
          </w:p>
        </w:tc>
        <w:tc>
          <w:tcPr>
            <w:tcW w:w="862"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吉</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林</w:t>
            </w:r>
          </w:p>
        </w:tc>
        <w:tc>
          <w:tcPr>
            <w:tcW w:w="978"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黑龙江</w:t>
            </w: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上</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海</w:t>
            </w:r>
          </w:p>
        </w:tc>
        <w:tc>
          <w:tcPr>
            <w:tcW w:w="88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w:t>
            </w:r>
          </w:p>
        </w:tc>
        <w:tc>
          <w:tcPr>
            <w:tcW w:w="88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合计</w:t>
            </w:r>
          </w:p>
        </w:tc>
      </w:tr>
      <w:tr w:rsidR="003026A9" w:rsidTr="00974BFB">
        <w:trPr>
          <w:trHeight w:val="330"/>
          <w:jc w:val="center"/>
        </w:trPr>
        <w:tc>
          <w:tcPr>
            <w:tcW w:w="2764"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3026A9" w:rsidRDefault="003026A9" w:rsidP="00974BFB">
            <w:pPr>
              <w:widowControl/>
              <w:jc w:val="center"/>
              <w:textAlignment w:val="center"/>
              <w:rPr>
                <w:rFonts w:ascii="宋体" w:hAnsi="宋体" w:cs="宋体"/>
                <w:color w:val="000000"/>
                <w:sz w:val="24"/>
              </w:rPr>
            </w:pPr>
            <w:r>
              <w:rPr>
                <w:rFonts w:ascii="方正黑体_GBK" w:eastAsia="方正黑体_GBK" w:hAnsi="方正黑体_GBK" w:cs="方正黑体_GBK" w:hint="eastAsia"/>
                <w:color w:val="000000"/>
                <w:kern w:val="0"/>
                <w:sz w:val="24"/>
                <w:szCs w:val="24"/>
                <w:lang w:bidi="ar"/>
              </w:rPr>
              <w:t>收  款  省</w:t>
            </w:r>
          </w:p>
        </w:tc>
        <w:tc>
          <w:tcPr>
            <w:tcW w:w="126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jc w:val="center"/>
              <w:textAlignment w:val="center"/>
              <w:rPr>
                <w:rFonts w:ascii="宋体" w:hAnsi="宋体" w:cs="宋体"/>
                <w:color w:val="000000"/>
                <w:sz w:val="24"/>
              </w:rPr>
            </w:pPr>
            <w:r>
              <w:rPr>
                <w:rFonts w:ascii="宋体" w:hAnsi="宋体" w:cs="宋体" w:hint="eastAsia"/>
                <w:color w:val="000000"/>
                <w:kern w:val="0"/>
                <w:sz w:val="24"/>
                <w:szCs w:val="24"/>
                <w:lang w:bidi="ar"/>
              </w:rPr>
              <w:t>北</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京</w:t>
            </w: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w:t>
            </w: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96"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r>
      <w:tr w:rsidR="003026A9" w:rsidTr="00974BFB">
        <w:trPr>
          <w:trHeight w:val="300"/>
          <w:jc w:val="center"/>
        </w:trPr>
        <w:tc>
          <w:tcPr>
            <w:tcW w:w="2764" w:type="dxa"/>
            <w:vMerge/>
            <w:tcBorders>
              <w:top w:val="single" w:sz="4" w:space="0" w:color="000000"/>
              <w:left w:val="single" w:sz="4" w:space="0" w:color="000000"/>
              <w:bottom w:val="single" w:sz="4" w:space="0" w:color="000000"/>
              <w:right w:val="single" w:sz="4" w:space="0" w:color="000000"/>
            </w:tcBorders>
            <w:textDirection w:val="tbRlV"/>
            <w:vAlign w:val="center"/>
          </w:tcPr>
          <w:p w:rsidR="003026A9" w:rsidRDefault="003026A9" w:rsidP="00974BFB">
            <w:pPr>
              <w:rPr>
                <w:rFonts w:ascii="宋体" w:hAnsi="宋体" w:cs="宋体"/>
                <w:color w:val="000000"/>
                <w:sz w:val="24"/>
              </w:rPr>
            </w:pPr>
          </w:p>
        </w:tc>
        <w:tc>
          <w:tcPr>
            <w:tcW w:w="126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jc w:val="center"/>
              <w:textAlignment w:val="center"/>
              <w:rPr>
                <w:rFonts w:ascii="宋体" w:hAnsi="宋体" w:cs="宋体"/>
                <w:color w:val="000000"/>
                <w:sz w:val="24"/>
              </w:rPr>
            </w:pPr>
            <w:r>
              <w:rPr>
                <w:rFonts w:ascii="宋体" w:hAnsi="宋体" w:cs="宋体" w:hint="eastAsia"/>
                <w:color w:val="000000"/>
                <w:kern w:val="0"/>
                <w:sz w:val="24"/>
                <w:szCs w:val="24"/>
                <w:lang w:bidi="ar"/>
              </w:rPr>
              <w:t>天</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津</w:t>
            </w: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w:t>
            </w: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96"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r>
      <w:tr w:rsidR="003026A9" w:rsidTr="00974BFB">
        <w:trPr>
          <w:trHeight w:val="300"/>
          <w:jc w:val="center"/>
        </w:trPr>
        <w:tc>
          <w:tcPr>
            <w:tcW w:w="2764" w:type="dxa"/>
            <w:vMerge/>
            <w:tcBorders>
              <w:top w:val="single" w:sz="4" w:space="0" w:color="000000"/>
              <w:left w:val="single" w:sz="4" w:space="0" w:color="000000"/>
              <w:bottom w:val="single" w:sz="4" w:space="0" w:color="000000"/>
              <w:right w:val="single" w:sz="4" w:space="0" w:color="000000"/>
            </w:tcBorders>
            <w:textDirection w:val="tbRlV"/>
            <w:vAlign w:val="center"/>
          </w:tcPr>
          <w:p w:rsidR="003026A9" w:rsidRDefault="003026A9" w:rsidP="00974BFB">
            <w:pPr>
              <w:rPr>
                <w:rFonts w:ascii="宋体" w:hAnsi="宋体" w:cs="宋体"/>
                <w:color w:val="000000"/>
                <w:sz w:val="24"/>
              </w:rPr>
            </w:pPr>
          </w:p>
        </w:tc>
        <w:tc>
          <w:tcPr>
            <w:tcW w:w="126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jc w:val="center"/>
              <w:textAlignment w:val="center"/>
              <w:rPr>
                <w:rFonts w:ascii="宋体" w:hAnsi="宋体" w:cs="宋体"/>
                <w:color w:val="000000"/>
                <w:sz w:val="24"/>
              </w:rPr>
            </w:pPr>
            <w:r>
              <w:rPr>
                <w:rFonts w:ascii="宋体" w:hAnsi="宋体" w:cs="宋体" w:hint="eastAsia"/>
                <w:color w:val="000000"/>
                <w:kern w:val="0"/>
                <w:sz w:val="24"/>
                <w:szCs w:val="24"/>
                <w:lang w:bidi="ar"/>
              </w:rPr>
              <w:t>河</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北</w:t>
            </w: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w:t>
            </w:r>
          </w:p>
        </w:tc>
        <w:tc>
          <w:tcPr>
            <w:tcW w:w="84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96"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r>
      <w:tr w:rsidR="003026A9" w:rsidTr="00974BFB">
        <w:trPr>
          <w:trHeight w:val="300"/>
          <w:jc w:val="center"/>
        </w:trPr>
        <w:tc>
          <w:tcPr>
            <w:tcW w:w="2764" w:type="dxa"/>
            <w:vMerge/>
            <w:tcBorders>
              <w:top w:val="single" w:sz="4" w:space="0" w:color="000000"/>
              <w:left w:val="single" w:sz="4" w:space="0" w:color="000000"/>
              <w:bottom w:val="single" w:sz="4" w:space="0" w:color="000000"/>
              <w:right w:val="single" w:sz="4" w:space="0" w:color="000000"/>
            </w:tcBorders>
            <w:textDirection w:val="tbRlV"/>
            <w:vAlign w:val="center"/>
          </w:tcPr>
          <w:p w:rsidR="003026A9" w:rsidRDefault="003026A9" w:rsidP="00974BFB">
            <w:pPr>
              <w:rPr>
                <w:rFonts w:ascii="宋体" w:hAnsi="宋体" w:cs="宋体"/>
                <w:color w:val="000000"/>
                <w:sz w:val="24"/>
              </w:rPr>
            </w:pPr>
          </w:p>
        </w:tc>
        <w:tc>
          <w:tcPr>
            <w:tcW w:w="126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jc w:val="center"/>
              <w:textAlignment w:val="center"/>
              <w:rPr>
                <w:rFonts w:ascii="宋体" w:hAnsi="宋体" w:cs="宋体"/>
                <w:color w:val="000000"/>
                <w:sz w:val="24"/>
              </w:rPr>
            </w:pPr>
            <w:r>
              <w:rPr>
                <w:rFonts w:ascii="宋体" w:hAnsi="宋体" w:cs="宋体" w:hint="eastAsia"/>
                <w:color w:val="000000"/>
                <w:kern w:val="0"/>
                <w:sz w:val="24"/>
                <w:szCs w:val="24"/>
                <w:lang w:bidi="ar"/>
              </w:rPr>
              <w:t>山</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西</w:t>
            </w: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r>
      <w:tr w:rsidR="003026A9" w:rsidTr="00974BFB">
        <w:trPr>
          <w:trHeight w:val="300"/>
          <w:jc w:val="center"/>
        </w:trPr>
        <w:tc>
          <w:tcPr>
            <w:tcW w:w="2764" w:type="dxa"/>
            <w:vMerge/>
            <w:tcBorders>
              <w:top w:val="single" w:sz="4" w:space="0" w:color="000000"/>
              <w:left w:val="single" w:sz="4" w:space="0" w:color="000000"/>
              <w:bottom w:val="single" w:sz="4" w:space="0" w:color="000000"/>
              <w:right w:val="single" w:sz="4" w:space="0" w:color="000000"/>
            </w:tcBorders>
            <w:textDirection w:val="tbRlV"/>
            <w:vAlign w:val="center"/>
          </w:tcPr>
          <w:p w:rsidR="003026A9" w:rsidRDefault="003026A9" w:rsidP="00974BFB">
            <w:pPr>
              <w:rPr>
                <w:rFonts w:ascii="宋体" w:hAnsi="宋体" w:cs="宋体"/>
                <w:color w:val="000000"/>
                <w:sz w:val="24"/>
              </w:rPr>
            </w:pPr>
          </w:p>
        </w:tc>
        <w:tc>
          <w:tcPr>
            <w:tcW w:w="126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jc w:val="center"/>
              <w:textAlignment w:val="center"/>
              <w:rPr>
                <w:rFonts w:ascii="宋体" w:hAnsi="宋体" w:cs="宋体"/>
                <w:color w:val="000000"/>
                <w:sz w:val="24"/>
              </w:rPr>
            </w:pPr>
            <w:r>
              <w:rPr>
                <w:rFonts w:ascii="宋体" w:hAnsi="宋体" w:cs="宋体" w:hint="eastAsia"/>
                <w:color w:val="000000"/>
                <w:kern w:val="0"/>
                <w:sz w:val="24"/>
                <w:szCs w:val="24"/>
                <w:lang w:bidi="ar"/>
              </w:rPr>
              <w:t>内蒙古</w:t>
            </w: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96"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w:t>
            </w: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r>
      <w:tr w:rsidR="003026A9" w:rsidTr="00974BFB">
        <w:trPr>
          <w:trHeight w:val="300"/>
          <w:jc w:val="center"/>
        </w:trPr>
        <w:tc>
          <w:tcPr>
            <w:tcW w:w="2764" w:type="dxa"/>
            <w:vMerge/>
            <w:tcBorders>
              <w:top w:val="single" w:sz="4" w:space="0" w:color="000000"/>
              <w:left w:val="single" w:sz="4" w:space="0" w:color="000000"/>
              <w:bottom w:val="single" w:sz="4" w:space="0" w:color="000000"/>
              <w:right w:val="single" w:sz="4" w:space="0" w:color="000000"/>
            </w:tcBorders>
            <w:textDirection w:val="tbRlV"/>
            <w:vAlign w:val="center"/>
          </w:tcPr>
          <w:p w:rsidR="003026A9" w:rsidRDefault="003026A9" w:rsidP="00974BFB">
            <w:pPr>
              <w:rPr>
                <w:rFonts w:ascii="宋体" w:hAnsi="宋体" w:cs="宋体"/>
                <w:color w:val="000000"/>
                <w:sz w:val="24"/>
              </w:rPr>
            </w:pPr>
          </w:p>
        </w:tc>
        <w:tc>
          <w:tcPr>
            <w:tcW w:w="126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jc w:val="center"/>
              <w:textAlignment w:val="center"/>
              <w:rPr>
                <w:rFonts w:ascii="宋体" w:hAnsi="宋体" w:cs="宋体"/>
                <w:color w:val="000000"/>
                <w:sz w:val="24"/>
              </w:rPr>
            </w:pPr>
            <w:r>
              <w:rPr>
                <w:rFonts w:ascii="宋体" w:hAnsi="宋体" w:cs="宋体" w:hint="eastAsia"/>
                <w:color w:val="000000"/>
                <w:kern w:val="0"/>
                <w:sz w:val="24"/>
                <w:szCs w:val="24"/>
                <w:lang w:bidi="ar"/>
              </w:rPr>
              <w:t>辽</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宁</w:t>
            </w: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96"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w:t>
            </w:r>
          </w:p>
        </w:tc>
        <w:tc>
          <w:tcPr>
            <w:tcW w:w="862"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r>
      <w:tr w:rsidR="003026A9" w:rsidTr="00974BFB">
        <w:trPr>
          <w:trHeight w:val="300"/>
          <w:jc w:val="center"/>
        </w:trPr>
        <w:tc>
          <w:tcPr>
            <w:tcW w:w="2764" w:type="dxa"/>
            <w:vMerge/>
            <w:tcBorders>
              <w:top w:val="single" w:sz="4" w:space="0" w:color="000000"/>
              <w:left w:val="single" w:sz="4" w:space="0" w:color="000000"/>
              <w:bottom w:val="single" w:sz="4" w:space="0" w:color="000000"/>
              <w:right w:val="single" w:sz="4" w:space="0" w:color="000000"/>
            </w:tcBorders>
            <w:textDirection w:val="tbRlV"/>
            <w:vAlign w:val="center"/>
          </w:tcPr>
          <w:p w:rsidR="003026A9" w:rsidRDefault="003026A9" w:rsidP="00974BFB">
            <w:pPr>
              <w:rPr>
                <w:rFonts w:ascii="宋体" w:hAnsi="宋体" w:cs="宋体"/>
                <w:color w:val="000000"/>
                <w:sz w:val="24"/>
              </w:rPr>
            </w:pPr>
          </w:p>
        </w:tc>
        <w:tc>
          <w:tcPr>
            <w:tcW w:w="126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jc w:val="center"/>
              <w:textAlignment w:val="center"/>
              <w:rPr>
                <w:rFonts w:ascii="宋体" w:hAnsi="宋体" w:cs="宋体"/>
                <w:color w:val="000000"/>
                <w:sz w:val="24"/>
              </w:rPr>
            </w:pPr>
            <w:r>
              <w:rPr>
                <w:rFonts w:ascii="宋体" w:hAnsi="宋体" w:cs="宋体" w:hint="eastAsia"/>
                <w:color w:val="000000"/>
                <w:kern w:val="0"/>
                <w:sz w:val="24"/>
                <w:szCs w:val="24"/>
                <w:lang w:bidi="ar"/>
              </w:rPr>
              <w:t>吉</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林</w:t>
            </w: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96"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w:t>
            </w:r>
          </w:p>
        </w:tc>
        <w:tc>
          <w:tcPr>
            <w:tcW w:w="978"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r>
      <w:tr w:rsidR="003026A9" w:rsidTr="00974BFB">
        <w:trPr>
          <w:trHeight w:val="300"/>
          <w:jc w:val="center"/>
        </w:trPr>
        <w:tc>
          <w:tcPr>
            <w:tcW w:w="2764" w:type="dxa"/>
            <w:vMerge/>
            <w:tcBorders>
              <w:top w:val="single" w:sz="4" w:space="0" w:color="000000"/>
              <w:left w:val="single" w:sz="4" w:space="0" w:color="000000"/>
              <w:bottom w:val="single" w:sz="4" w:space="0" w:color="000000"/>
              <w:right w:val="single" w:sz="4" w:space="0" w:color="000000"/>
            </w:tcBorders>
            <w:textDirection w:val="tbRlV"/>
            <w:vAlign w:val="center"/>
          </w:tcPr>
          <w:p w:rsidR="003026A9" w:rsidRDefault="003026A9" w:rsidP="00974BFB">
            <w:pPr>
              <w:rPr>
                <w:rFonts w:ascii="宋体" w:hAnsi="宋体" w:cs="宋体"/>
                <w:color w:val="000000"/>
                <w:sz w:val="24"/>
              </w:rPr>
            </w:pPr>
          </w:p>
        </w:tc>
        <w:tc>
          <w:tcPr>
            <w:tcW w:w="126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jc w:val="center"/>
              <w:textAlignment w:val="center"/>
              <w:rPr>
                <w:rFonts w:ascii="宋体" w:hAnsi="宋体" w:cs="宋体"/>
                <w:color w:val="000000"/>
                <w:sz w:val="24"/>
              </w:rPr>
            </w:pPr>
            <w:r>
              <w:rPr>
                <w:rFonts w:ascii="宋体" w:hAnsi="宋体" w:cs="宋体" w:hint="eastAsia"/>
                <w:color w:val="000000"/>
                <w:kern w:val="0"/>
                <w:sz w:val="24"/>
                <w:szCs w:val="24"/>
                <w:lang w:bidi="ar"/>
              </w:rPr>
              <w:t>黑龙江</w:t>
            </w: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96"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w:t>
            </w: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r>
      <w:tr w:rsidR="003026A9" w:rsidTr="00974BFB">
        <w:trPr>
          <w:trHeight w:val="300"/>
          <w:jc w:val="center"/>
        </w:trPr>
        <w:tc>
          <w:tcPr>
            <w:tcW w:w="2764" w:type="dxa"/>
            <w:vMerge/>
            <w:tcBorders>
              <w:top w:val="single" w:sz="4" w:space="0" w:color="000000"/>
              <w:left w:val="single" w:sz="4" w:space="0" w:color="000000"/>
              <w:bottom w:val="single" w:sz="4" w:space="0" w:color="000000"/>
              <w:right w:val="single" w:sz="4" w:space="0" w:color="000000"/>
            </w:tcBorders>
            <w:textDirection w:val="tbRlV"/>
            <w:vAlign w:val="center"/>
          </w:tcPr>
          <w:p w:rsidR="003026A9" w:rsidRDefault="003026A9" w:rsidP="00974BFB">
            <w:pPr>
              <w:rPr>
                <w:rFonts w:ascii="宋体" w:hAnsi="宋体" w:cs="宋体"/>
                <w:color w:val="000000"/>
                <w:sz w:val="24"/>
              </w:rPr>
            </w:pPr>
          </w:p>
        </w:tc>
        <w:tc>
          <w:tcPr>
            <w:tcW w:w="126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jc w:val="center"/>
              <w:textAlignment w:val="center"/>
              <w:rPr>
                <w:rFonts w:ascii="宋体" w:hAnsi="宋体" w:cs="宋体"/>
                <w:color w:val="000000"/>
                <w:sz w:val="24"/>
              </w:rPr>
            </w:pPr>
            <w:r>
              <w:rPr>
                <w:rFonts w:ascii="宋体" w:hAnsi="宋体" w:cs="宋体" w:hint="eastAsia"/>
                <w:color w:val="000000"/>
                <w:kern w:val="0"/>
                <w:sz w:val="24"/>
                <w:szCs w:val="24"/>
                <w:lang w:bidi="ar"/>
              </w:rPr>
              <w:t>上</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海</w:t>
            </w: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96"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w:t>
            </w:r>
          </w:p>
        </w:tc>
        <w:tc>
          <w:tcPr>
            <w:tcW w:w="88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r>
      <w:tr w:rsidR="003026A9" w:rsidTr="00974BFB">
        <w:trPr>
          <w:trHeight w:val="300"/>
          <w:jc w:val="center"/>
        </w:trPr>
        <w:tc>
          <w:tcPr>
            <w:tcW w:w="2764" w:type="dxa"/>
            <w:vMerge/>
            <w:tcBorders>
              <w:top w:val="single" w:sz="4" w:space="0" w:color="000000"/>
              <w:left w:val="single" w:sz="4" w:space="0" w:color="000000"/>
              <w:bottom w:val="single" w:sz="4" w:space="0" w:color="000000"/>
              <w:right w:val="single" w:sz="4" w:space="0" w:color="000000"/>
            </w:tcBorders>
            <w:textDirection w:val="tbRlV"/>
            <w:vAlign w:val="center"/>
          </w:tcPr>
          <w:p w:rsidR="003026A9" w:rsidRDefault="003026A9" w:rsidP="00974BFB">
            <w:pPr>
              <w:rPr>
                <w:rFonts w:ascii="宋体" w:hAnsi="宋体" w:cs="宋体"/>
                <w:color w:val="000000"/>
                <w:sz w:val="24"/>
              </w:rPr>
            </w:pPr>
          </w:p>
        </w:tc>
        <w:tc>
          <w:tcPr>
            <w:tcW w:w="126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jc w:val="center"/>
              <w:textAlignment w:val="center"/>
              <w:rPr>
                <w:rFonts w:ascii="宋体" w:hAnsi="宋体" w:cs="宋体"/>
                <w:color w:val="000000"/>
                <w:sz w:val="24"/>
              </w:rPr>
            </w:pPr>
            <w:r>
              <w:rPr>
                <w:rFonts w:ascii="宋体" w:hAnsi="宋体" w:cs="宋体" w:hint="eastAsia"/>
                <w:color w:val="000000"/>
                <w:kern w:val="0"/>
                <w:sz w:val="24"/>
                <w:szCs w:val="24"/>
                <w:lang w:bidi="ar"/>
              </w:rPr>
              <w:t>……</w:t>
            </w: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96"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w:t>
            </w:r>
          </w:p>
        </w:tc>
        <w:tc>
          <w:tcPr>
            <w:tcW w:w="88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r>
      <w:tr w:rsidR="003026A9" w:rsidTr="00974BFB">
        <w:trPr>
          <w:trHeight w:val="300"/>
          <w:jc w:val="center"/>
        </w:trPr>
        <w:tc>
          <w:tcPr>
            <w:tcW w:w="2764" w:type="dxa"/>
            <w:vMerge/>
            <w:tcBorders>
              <w:top w:val="single" w:sz="4" w:space="0" w:color="000000"/>
              <w:left w:val="single" w:sz="4" w:space="0" w:color="000000"/>
              <w:bottom w:val="single" w:sz="4" w:space="0" w:color="000000"/>
              <w:right w:val="single" w:sz="4" w:space="0" w:color="000000"/>
            </w:tcBorders>
            <w:textDirection w:val="tbRlV"/>
            <w:vAlign w:val="center"/>
          </w:tcPr>
          <w:p w:rsidR="003026A9" w:rsidRDefault="003026A9" w:rsidP="00974BFB">
            <w:pPr>
              <w:rPr>
                <w:rFonts w:ascii="宋体" w:hAnsi="宋体" w:cs="宋体"/>
                <w:color w:val="000000"/>
                <w:sz w:val="24"/>
              </w:rPr>
            </w:pPr>
          </w:p>
        </w:tc>
        <w:tc>
          <w:tcPr>
            <w:tcW w:w="126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jc w:val="center"/>
              <w:textAlignment w:val="center"/>
              <w:rPr>
                <w:rFonts w:ascii="宋体" w:hAnsi="宋体" w:cs="宋体"/>
                <w:color w:val="000000"/>
                <w:sz w:val="24"/>
              </w:rPr>
            </w:pPr>
            <w:r>
              <w:rPr>
                <w:rFonts w:ascii="宋体" w:hAnsi="宋体" w:cs="宋体" w:hint="eastAsia"/>
                <w:color w:val="000000"/>
                <w:kern w:val="0"/>
                <w:sz w:val="24"/>
                <w:szCs w:val="24"/>
                <w:lang w:bidi="ar"/>
              </w:rPr>
              <w:t>合</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计</w:t>
            </w: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96"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78"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rPr>
                <w:rFonts w:ascii="宋体" w:hAnsi="宋体" w:cs="宋体"/>
                <w:color w:val="000000"/>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w:t>
            </w:r>
          </w:p>
        </w:tc>
      </w:tr>
      <w:tr w:rsidR="003026A9" w:rsidTr="00974BFB">
        <w:trPr>
          <w:trHeight w:val="375"/>
          <w:jc w:val="center"/>
        </w:trPr>
        <w:tc>
          <w:tcPr>
            <w:tcW w:w="14076" w:type="dxa"/>
            <w:gridSpan w:val="13"/>
            <w:tcBorders>
              <w:top w:val="nil"/>
              <w:left w:val="nil"/>
              <w:bottom w:val="nil"/>
              <w:right w:val="nil"/>
            </w:tcBorders>
            <w:vAlign w:val="center"/>
          </w:tcPr>
          <w:p w:rsidR="003026A9" w:rsidRDefault="003026A9" w:rsidP="00974BFB">
            <w:pPr>
              <w:widowControl/>
              <w:textAlignment w:val="center"/>
              <w:rPr>
                <w:rFonts w:ascii="宋体" w:hAnsi="宋体" w:cs="宋体"/>
                <w:color w:val="000000"/>
                <w:sz w:val="24"/>
              </w:rPr>
            </w:pPr>
            <w:r>
              <w:rPr>
                <w:rFonts w:ascii="宋体" w:hAnsi="宋体" w:cs="宋体" w:hint="eastAsia"/>
                <w:color w:val="000000"/>
                <w:kern w:val="0"/>
                <w:sz w:val="24"/>
                <w:szCs w:val="24"/>
                <w:lang w:bidi="ar"/>
              </w:rPr>
              <w:t xml:space="preserve"> </w:t>
            </w:r>
          </w:p>
        </w:tc>
      </w:tr>
    </w:tbl>
    <w:p w:rsidR="003026A9" w:rsidRDefault="003026A9" w:rsidP="003026A9">
      <w:pPr>
        <w:pStyle w:val="20"/>
        <w:ind w:leftChars="0" w:left="0" w:firstLineChars="0" w:firstLine="0"/>
        <w:rPr>
          <w:rFonts w:ascii="Times New Roman" w:hAnsi="Times New Roman"/>
          <w:bCs/>
          <w:color w:val="000000"/>
          <w:szCs w:val="21"/>
        </w:rPr>
        <w:sectPr w:rsidR="003026A9">
          <w:pgSz w:w="16838" w:h="11906" w:orient="landscape"/>
          <w:pgMar w:top="1797" w:right="1440" w:bottom="1797" w:left="1440" w:header="709" w:footer="709" w:gutter="0"/>
          <w:cols w:space="720"/>
          <w:docGrid w:type="linesAndChars" w:linePitch="360"/>
        </w:sectPr>
      </w:pPr>
    </w:p>
    <w:p w:rsidR="003026A9" w:rsidRDefault="003026A9" w:rsidP="003026A9">
      <w:pPr>
        <w:keepNext/>
        <w:keepLines/>
        <w:widowControl/>
        <w:spacing w:after="110" w:line="259" w:lineRule="auto"/>
        <w:ind w:left="13" w:right="151" w:hanging="10"/>
        <w:jc w:val="left"/>
        <w:outlineLvl w:val="0"/>
        <w:rPr>
          <w:rFonts w:ascii="方正黑体_GBK" w:eastAsia="方正黑体_GBK" w:hAnsi="方正黑体_GBK" w:cs="方正黑体_GBK"/>
          <w:color w:val="000000"/>
          <w:kern w:val="44"/>
          <w:sz w:val="30"/>
          <w:szCs w:val="30"/>
        </w:rPr>
      </w:pPr>
      <w:bookmarkStart w:id="17" w:name="_Toc591274502_WPSOffice_Level1"/>
      <w:bookmarkStart w:id="18" w:name="_Toc1707175365_WPSOffice_Level1"/>
      <w:r>
        <w:rPr>
          <w:rFonts w:ascii="方正黑体_GBK" w:eastAsia="方正黑体_GBK" w:hAnsi="方正黑体_GBK" w:cs="方正黑体_GBK" w:hint="eastAsia"/>
          <w:color w:val="000000"/>
          <w:kern w:val="44"/>
          <w:sz w:val="30"/>
          <w:szCs w:val="30"/>
        </w:rPr>
        <w:lastRenderedPageBreak/>
        <w:t xml:space="preserve">附件6 </w:t>
      </w:r>
    </w:p>
    <w:p w:rsidR="003026A9" w:rsidRDefault="003026A9" w:rsidP="003026A9">
      <w:pPr>
        <w:keepNext/>
        <w:keepLines/>
        <w:widowControl/>
        <w:spacing w:after="110" w:line="240" w:lineRule="exact"/>
        <w:ind w:left="13" w:right="151" w:hanging="10"/>
        <w:jc w:val="left"/>
        <w:outlineLvl w:val="0"/>
        <w:rPr>
          <w:rFonts w:ascii="方正黑体_GBK" w:eastAsia="方正黑体_GBK" w:hAnsi="方正黑体_GBK" w:cs="方正黑体_GBK"/>
          <w:color w:val="000000"/>
          <w:kern w:val="44"/>
          <w:sz w:val="11"/>
          <w:szCs w:val="11"/>
        </w:rPr>
      </w:pPr>
      <w:r>
        <w:rPr>
          <w:rFonts w:ascii="方正黑体_GBK" w:eastAsia="方正黑体_GBK" w:hAnsi="方正黑体_GBK" w:cs="方正黑体_GBK" w:hint="eastAsia"/>
          <w:color w:val="000000"/>
          <w:kern w:val="44"/>
          <w:sz w:val="11"/>
          <w:szCs w:val="11"/>
        </w:rPr>
        <w:t xml:space="preserve"> </w:t>
      </w:r>
    </w:p>
    <w:p w:rsidR="003026A9" w:rsidRDefault="003026A9" w:rsidP="003026A9">
      <w:pPr>
        <w:keepNext/>
        <w:keepLines/>
        <w:widowControl/>
        <w:spacing w:after="110" w:line="560" w:lineRule="exact"/>
        <w:ind w:left="13" w:right="151" w:hanging="10"/>
        <w:jc w:val="center"/>
        <w:outlineLvl w:val="0"/>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工伤保险跨省异地就医预付金额度调整付款通知书</w:t>
      </w:r>
      <w:bookmarkEnd w:id="17"/>
      <w:bookmarkEnd w:id="18"/>
    </w:p>
    <w:p w:rsidR="003026A9" w:rsidRDefault="003026A9" w:rsidP="003026A9">
      <w:pPr>
        <w:jc w:val="center"/>
        <w:rPr>
          <w:rFonts w:ascii="Times New Roman" w:hAnsi="Times New Roman"/>
          <w:color w:val="000000"/>
          <w:szCs w:val="21"/>
        </w:rPr>
      </w:pPr>
    </w:p>
    <w:p w:rsidR="003026A9" w:rsidRDefault="003026A9" w:rsidP="003026A9">
      <w:pPr>
        <w:rPr>
          <w:rFonts w:ascii="Times New Roman" w:hAnsi="Times New Roman"/>
          <w:color w:val="000000"/>
          <w:szCs w:val="21"/>
        </w:rPr>
      </w:pPr>
      <w:r>
        <w:rPr>
          <w:rFonts w:ascii="Times New Roman" w:eastAsia="宋体" w:hAnsi="Times New Roman" w:cs="Times New Roman"/>
          <w:color w:val="000000"/>
          <w:szCs w:val="21"/>
        </w:rPr>
        <w:t>（经办机构全称）：</w:t>
      </w:r>
    </w:p>
    <w:p w:rsidR="003026A9" w:rsidRDefault="003026A9" w:rsidP="003026A9">
      <w:pPr>
        <w:ind w:firstLineChars="200" w:firstLine="420"/>
        <w:rPr>
          <w:rFonts w:ascii="Times New Roman" w:hAnsi="Times New Roman"/>
          <w:color w:val="000000"/>
          <w:szCs w:val="21"/>
        </w:rPr>
      </w:pPr>
      <w:r>
        <w:rPr>
          <w:rFonts w:ascii="Times New Roman" w:eastAsia="宋体" w:hAnsi="Times New Roman" w:cs="Times New Roman"/>
          <w:color w:val="000000"/>
          <w:szCs w:val="21"/>
        </w:rPr>
        <w:t>请你单位将</w:t>
      </w:r>
      <w:r>
        <w:rPr>
          <w:rFonts w:ascii="Times New Roman" w:hAnsi="Times New Roman" w:cs="Times New Roman" w:hint="eastAsia"/>
          <w:color w:val="000000"/>
          <w:szCs w:val="21"/>
        </w:rPr>
        <w:t>____</w:t>
      </w:r>
      <w:r>
        <w:rPr>
          <w:rFonts w:ascii="Times New Roman" w:eastAsia="宋体" w:hAnsi="Times New Roman" w:cs="Times New Roman"/>
          <w:color w:val="000000"/>
          <w:szCs w:val="21"/>
        </w:rPr>
        <w:t>年工伤保险跨省异地就医预付金</w:t>
      </w:r>
      <w:r>
        <w:rPr>
          <w:rFonts w:ascii="Times New Roman" w:hAnsi="Times New Roman" w:cs="Times New Roman" w:hint="eastAsia"/>
          <w:color w:val="000000"/>
          <w:szCs w:val="21"/>
        </w:rPr>
        <w:t>____</w:t>
      </w:r>
      <w:r>
        <w:rPr>
          <w:rFonts w:ascii="Times New Roman" w:eastAsia="宋体" w:hAnsi="Times New Roman" w:cs="Times New Roman"/>
          <w:color w:val="000000"/>
          <w:szCs w:val="21"/>
        </w:rPr>
        <w:t>万元于</w:t>
      </w:r>
      <w:r>
        <w:rPr>
          <w:rFonts w:ascii="Times New Roman" w:hAnsi="Times New Roman" w:cs="Times New Roman" w:hint="eastAsia"/>
          <w:color w:val="000000"/>
          <w:szCs w:val="21"/>
        </w:rPr>
        <w:t>____</w:t>
      </w:r>
      <w:r>
        <w:rPr>
          <w:rFonts w:ascii="Times New Roman" w:eastAsia="宋体" w:hAnsi="Times New Roman" w:cs="Times New Roman"/>
          <w:color w:val="000000"/>
          <w:szCs w:val="21"/>
        </w:rPr>
        <w:t>年</w:t>
      </w:r>
      <w:r>
        <w:rPr>
          <w:rFonts w:ascii="Times New Roman" w:eastAsia="宋体" w:hAnsi="Times New Roman" w:cs="Times New Roman" w:hint="eastAsia"/>
          <w:color w:val="000000"/>
          <w:szCs w:val="21"/>
        </w:rPr>
        <w:t>2</w:t>
      </w:r>
      <w:r>
        <w:rPr>
          <w:rFonts w:ascii="Times New Roman" w:eastAsia="宋体" w:hAnsi="Times New Roman" w:cs="Times New Roman"/>
          <w:color w:val="000000"/>
          <w:szCs w:val="21"/>
        </w:rPr>
        <w:t>月</w:t>
      </w:r>
      <w:r>
        <w:rPr>
          <w:rFonts w:ascii="Times New Roman" w:eastAsia="宋体" w:hAnsi="Times New Roman" w:cs="Times New Roman"/>
          <w:color w:val="000000"/>
          <w:szCs w:val="21"/>
        </w:rPr>
        <w:t>28</w:t>
      </w:r>
      <w:r>
        <w:rPr>
          <w:rFonts w:ascii="Times New Roman" w:eastAsia="宋体" w:hAnsi="Times New Roman" w:cs="Times New Roman"/>
          <w:color w:val="000000"/>
          <w:szCs w:val="21"/>
        </w:rPr>
        <w:t>日前拨付。付款明细清单如下：</w:t>
      </w:r>
    </w:p>
    <w:p w:rsidR="003026A9" w:rsidRDefault="003026A9" w:rsidP="003026A9">
      <w:pPr>
        <w:jc w:val="center"/>
        <w:rPr>
          <w:rFonts w:ascii="Times New Roman" w:hAnsi="Times New Roman"/>
          <w:b/>
          <w:color w:val="000000"/>
          <w:szCs w:val="21"/>
        </w:rPr>
      </w:pPr>
    </w:p>
    <w:p w:rsidR="003026A9" w:rsidRDefault="003026A9" w:rsidP="003026A9">
      <w:pPr>
        <w:jc w:val="center"/>
        <w:rPr>
          <w:rFonts w:ascii="方正黑体_GBK" w:eastAsia="方正黑体_GBK" w:hAnsi="方正黑体_GBK" w:cs="方正黑体_GBK"/>
          <w:bCs/>
          <w:color w:val="000000"/>
          <w:sz w:val="24"/>
        </w:rPr>
      </w:pPr>
      <w:r>
        <w:rPr>
          <w:rFonts w:ascii="方正黑体_GBK" w:eastAsia="方正黑体_GBK" w:hAnsi="方正黑体_GBK" w:cs="方正黑体_GBK" w:hint="eastAsia"/>
          <w:bCs/>
          <w:color w:val="000000"/>
          <w:sz w:val="24"/>
          <w:szCs w:val="24"/>
        </w:rPr>
        <w:t>工伤保险跨省异地就医预付金付款汇总表</w:t>
      </w:r>
    </w:p>
    <w:p w:rsidR="003026A9" w:rsidRDefault="003026A9" w:rsidP="003026A9">
      <w:pPr>
        <w:rPr>
          <w:rFonts w:ascii="Times New Roman" w:hAnsi="Times New Roman"/>
          <w:color w:val="000000"/>
          <w:szCs w:val="21"/>
        </w:rPr>
      </w:pPr>
      <w:r>
        <w:rPr>
          <w:rFonts w:ascii="Times New Roman" w:eastAsia="宋体" w:hAnsi="Times New Roman" w:cs="Times New Roman"/>
          <w:color w:val="000000"/>
          <w:szCs w:val="21"/>
        </w:rPr>
        <w:t>预付金年度：</w:t>
      </w:r>
      <w:r>
        <w:rPr>
          <w:rFonts w:ascii="Times New Roman" w:hAnsi="Times New Roman" w:cs="Times New Roman" w:hint="eastAsia"/>
          <w:color w:val="000000"/>
          <w:szCs w:val="21"/>
        </w:rPr>
        <w:t xml:space="preserve">    </w:t>
      </w:r>
    </w:p>
    <w:p w:rsidR="003026A9" w:rsidRDefault="003026A9" w:rsidP="003026A9">
      <w:pPr>
        <w:rPr>
          <w:rFonts w:ascii="Times New Roman" w:hAnsi="Times New Roman"/>
          <w:color w:val="000000"/>
          <w:szCs w:val="21"/>
        </w:rPr>
      </w:pPr>
      <w:r>
        <w:rPr>
          <w:rFonts w:ascii="Times New Roman" w:eastAsia="宋体" w:hAnsi="Times New Roman" w:cs="Times New Roman"/>
          <w:color w:val="000000"/>
          <w:szCs w:val="21"/>
        </w:rPr>
        <w:t>付款方：</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单位：万元</w:t>
      </w:r>
    </w:p>
    <w:tbl>
      <w:tblPr>
        <w:tblpPr w:leftFromText="180" w:rightFromText="180" w:vertAnchor="text" w:horzAnchor="page" w:tblpXSpec="center" w:tblpY="312"/>
        <w:tblOverlap w:val="neve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085"/>
        <w:gridCol w:w="1137"/>
        <w:gridCol w:w="1085"/>
        <w:gridCol w:w="1098"/>
        <w:gridCol w:w="1165"/>
        <w:gridCol w:w="1230"/>
        <w:gridCol w:w="1165"/>
      </w:tblGrid>
      <w:tr w:rsidR="003026A9" w:rsidTr="00974BFB">
        <w:trPr>
          <w:trHeight w:val="465"/>
          <w:jc w:val="center"/>
        </w:trPr>
        <w:tc>
          <w:tcPr>
            <w:tcW w:w="1014" w:type="dxa"/>
            <w:vMerge w:val="restart"/>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地   区</w:t>
            </w:r>
          </w:p>
        </w:tc>
        <w:tc>
          <w:tcPr>
            <w:tcW w:w="1085"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上年额度</w:t>
            </w:r>
          </w:p>
        </w:tc>
        <w:tc>
          <w:tcPr>
            <w:tcW w:w="1137"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本年核定额度</w:t>
            </w:r>
          </w:p>
        </w:tc>
        <w:tc>
          <w:tcPr>
            <w:tcW w:w="1085"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实际划款额度</w:t>
            </w:r>
          </w:p>
        </w:tc>
        <w:tc>
          <w:tcPr>
            <w:tcW w:w="1098" w:type="dxa"/>
            <w:vMerge w:val="restart"/>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银行名称</w:t>
            </w:r>
          </w:p>
        </w:tc>
        <w:tc>
          <w:tcPr>
            <w:tcW w:w="1165" w:type="dxa"/>
            <w:vMerge w:val="restart"/>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银行账号</w:t>
            </w:r>
          </w:p>
        </w:tc>
        <w:tc>
          <w:tcPr>
            <w:tcW w:w="1230" w:type="dxa"/>
            <w:vMerge w:val="restart"/>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银行户名</w:t>
            </w:r>
          </w:p>
        </w:tc>
        <w:tc>
          <w:tcPr>
            <w:tcW w:w="1165" w:type="dxa"/>
            <w:vMerge w:val="restart"/>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银行行号</w:t>
            </w:r>
          </w:p>
        </w:tc>
      </w:tr>
      <w:tr w:rsidR="003026A9" w:rsidTr="00974BFB">
        <w:trPr>
          <w:trHeight w:val="270"/>
          <w:jc w:val="center"/>
        </w:trPr>
        <w:tc>
          <w:tcPr>
            <w:tcW w:w="1014" w:type="dxa"/>
            <w:vMerge/>
          </w:tcPr>
          <w:p w:rsidR="003026A9" w:rsidRDefault="003026A9" w:rsidP="00974BFB">
            <w:pPr>
              <w:jc w:val="center"/>
              <w:rPr>
                <w:rFonts w:ascii="Times New Roman" w:hAnsi="Times New Roman"/>
                <w:color w:val="000000"/>
                <w:szCs w:val="21"/>
              </w:rPr>
            </w:pPr>
          </w:p>
        </w:tc>
        <w:tc>
          <w:tcPr>
            <w:tcW w:w="1085" w:type="dxa"/>
          </w:tcPr>
          <w:p w:rsidR="003026A9" w:rsidRDefault="003026A9" w:rsidP="00974BFB">
            <w:pPr>
              <w:jc w:val="center"/>
              <w:rPr>
                <w:rFonts w:ascii="Times New Roman" w:eastAsia="方正黑体_GBK" w:hAnsi="Times New Roman"/>
                <w:b/>
                <w:color w:val="000000"/>
                <w:szCs w:val="21"/>
              </w:rPr>
            </w:pPr>
            <w:r>
              <w:rPr>
                <w:rFonts w:ascii="Times New Roman" w:eastAsia="方正黑体_GBK" w:hAnsi="Times New Roman" w:cs="Times New Roman"/>
                <w:b/>
                <w:color w:val="000000"/>
                <w:szCs w:val="21"/>
              </w:rPr>
              <w:t>1</w:t>
            </w:r>
          </w:p>
        </w:tc>
        <w:tc>
          <w:tcPr>
            <w:tcW w:w="1137" w:type="dxa"/>
          </w:tcPr>
          <w:p w:rsidR="003026A9" w:rsidRDefault="003026A9" w:rsidP="00974BFB">
            <w:pPr>
              <w:jc w:val="center"/>
              <w:rPr>
                <w:rFonts w:ascii="Times New Roman" w:eastAsia="方正黑体_GBK" w:hAnsi="Times New Roman"/>
                <w:b/>
                <w:color w:val="000000"/>
                <w:szCs w:val="21"/>
              </w:rPr>
            </w:pPr>
            <w:r>
              <w:rPr>
                <w:rFonts w:ascii="Times New Roman" w:eastAsia="方正黑体_GBK" w:hAnsi="Times New Roman" w:cs="Times New Roman"/>
                <w:b/>
                <w:color w:val="000000"/>
                <w:szCs w:val="21"/>
              </w:rPr>
              <w:t>2</w:t>
            </w:r>
          </w:p>
        </w:tc>
        <w:tc>
          <w:tcPr>
            <w:tcW w:w="1085" w:type="dxa"/>
          </w:tcPr>
          <w:p w:rsidR="003026A9" w:rsidRDefault="003026A9" w:rsidP="00974BFB">
            <w:pPr>
              <w:jc w:val="center"/>
              <w:rPr>
                <w:rFonts w:ascii="Times New Roman" w:eastAsia="方正黑体_GBK" w:hAnsi="Times New Roman"/>
                <w:b/>
                <w:color w:val="000000"/>
                <w:szCs w:val="21"/>
              </w:rPr>
            </w:pPr>
            <w:r>
              <w:rPr>
                <w:rFonts w:ascii="Times New Roman" w:eastAsia="方正黑体_GBK" w:hAnsi="Times New Roman" w:cs="Times New Roman"/>
                <w:b/>
                <w:color w:val="000000"/>
                <w:szCs w:val="21"/>
              </w:rPr>
              <w:t>3=2-1</w:t>
            </w:r>
          </w:p>
        </w:tc>
        <w:tc>
          <w:tcPr>
            <w:tcW w:w="1098" w:type="dxa"/>
            <w:vMerge/>
          </w:tcPr>
          <w:p w:rsidR="003026A9" w:rsidRDefault="003026A9" w:rsidP="00974BFB">
            <w:pPr>
              <w:jc w:val="center"/>
              <w:rPr>
                <w:rFonts w:ascii="Times New Roman" w:hAnsi="Times New Roman"/>
                <w:b/>
                <w:color w:val="000000"/>
                <w:szCs w:val="21"/>
              </w:rPr>
            </w:pPr>
          </w:p>
        </w:tc>
        <w:tc>
          <w:tcPr>
            <w:tcW w:w="1165" w:type="dxa"/>
            <w:vMerge/>
          </w:tcPr>
          <w:p w:rsidR="003026A9" w:rsidRDefault="003026A9" w:rsidP="00974BFB">
            <w:pPr>
              <w:jc w:val="center"/>
              <w:rPr>
                <w:rFonts w:ascii="Times New Roman" w:hAnsi="Times New Roman"/>
                <w:b/>
                <w:color w:val="000000"/>
                <w:szCs w:val="21"/>
              </w:rPr>
            </w:pPr>
          </w:p>
        </w:tc>
        <w:tc>
          <w:tcPr>
            <w:tcW w:w="1230" w:type="dxa"/>
            <w:vMerge/>
          </w:tcPr>
          <w:p w:rsidR="003026A9" w:rsidRDefault="003026A9" w:rsidP="00974BFB">
            <w:pPr>
              <w:jc w:val="center"/>
              <w:rPr>
                <w:rFonts w:ascii="Times New Roman" w:hAnsi="Times New Roman"/>
                <w:b/>
                <w:color w:val="000000"/>
                <w:szCs w:val="21"/>
              </w:rPr>
            </w:pPr>
          </w:p>
        </w:tc>
        <w:tc>
          <w:tcPr>
            <w:tcW w:w="1165" w:type="dxa"/>
            <w:vMerge/>
          </w:tcPr>
          <w:p w:rsidR="003026A9" w:rsidRDefault="003026A9" w:rsidP="00974BFB">
            <w:pPr>
              <w:jc w:val="center"/>
              <w:rPr>
                <w:rFonts w:ascii="Times New Roman" w:hAnsi="Times New Roman"/>
                <w:b/>
                <w:color w:val="000000"/>
                <w:szCs w:val="21"/>
              </w:rPr>
            </w:pPr>
          </w:p>
        </w:tc>
      </w:tr>
      <w:tr w:rsidR="003026A9" w:rsidTr="00974BFB">
        <w:trPr>
          <w:trHeight w:val="270"/>
          <w:jc w:val="center"/>
        </w:trPr>
        <w:tc>
          <w:tcPr>
            <w:tcW w:w="101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北</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京</w:t>
            </w:r>
          </w:p>
        </w:tc>
        <w:tc>
          <w:tcPr>
            <w:tcW w:w="1085" w:type="dxa"/>
          </w:tcPr>
          <w:p w:rsidR="003026A9" w:rsidRDefault="003026A9" w:rsidP="00974BFB">
            <w:pPr>
              <w:jc w:val="center"/>
              <w:rPr>
                <w:rFonts w:ascii="Times New Roman" w:hAnsi="Times New Roman"/>
                <w:b/>
                <w:color w:val="000000"/>
                <w:szCs w:val="21"/>
              </w:rPr>
            </w:pPr>
          </w:p>
        </w:tc>
        <w:tc>
          <w:tcPr>
            <w:tcW w:w="1137" w:type="dxa"/>
          </w:tcPr>
          <w:p w:rsidR="003026A9" w:rsidRDefault="003026A9" w:rsidP="00974BFB">
            <w:pPr>
              <w:jc w:val="center"/>
              <w:rPr>
                <w:rFonts w:ascii="Times New Roman" w:hAnsi="Times New Roman"/>
                <w:b/>
                <w:color w:val="000000"/>
                <w:szCs w:val="21"/>
              </w:rPr>
            </w:pPr>
          </w:p>
        </w:tc>
        <w:tc>
          <w:tcPr>
            <w:tcW w:w="1085" w:type="dxa"/>
          </w:tcPr>
          <w:p w:rsidR="003026A9" w:rsidRDefault="003026A9" w:rsidP="00974BFB">
            <w:pPr>
              <w:jc w:val="center"/>
              <w:rPr>
                <w:rFonts w:ascii="Times New Roman" w:hAnsi="Times New Roman"/>
                <w:b/>
                <w:color w:val="000000"/>
                <w:szCs w:val="21"/>
              </w:rPr>
            </w:pPr>
          </w:p>
        </w:tc>
        <w:tc>
          <w:tcPr>
            <w:tcW w:w="1098" w:type="dxa"/>
          </w:tcPr>
          <w:p w:rsidR="003026A9" w:rsidRDefault="003026A9" w:rsidP="00974BFB">
            <w:pPr>
              <w:jc w:val="center"/>
              <w:rPr>
                <w:rFonts w:ascii="Times New Roman" w:hAnsi="Times New Roman"/>
                <w:b/>
                <w:color w:val="000000"/>
                <w:szCs w:val="21"/>
              </w:rPr>
            </w:pPr>
          </w:p>
        </w:tc>
        <w:tc>
          <w:tcPr>
            <w:tcW w:w="1165" w:type="dxa"/>
          </w:tcPr>
          <w:p w:rsidR="003026A9" w:rsidRDefault="003026A9" w:rsidP="00974BFB">
            <w:pPr>
              <w:jc w:val="center"/>
              <w:rPr>
                <w:rFonts w:ascii="Times New Roman" w:hAnsi="Times New Roman"/>
                <w:b/>
                <w:color w:val="000000"/>
                <w:szCs w:val="21"/>
              </w:rPr>
            </w:pPr>
          </w:p>
        </w:tc>
        <w:tc>
          <w:tcPr>
            <w:tcW w:w="1230" w:type="dxa"/>
          </w:tcPr>
          <w:p w:rsidR="003026A9" w:rsidRDefault="003026A9" w:rsidP="00974BFB">
            <w:pPr>
              <w:jc w:val="center"/>
              <w:rPr>
                <w:rFonts w:ascii="Times New Roman" w:hAnsi="Times New Roman"/>
                <w:b/>
                <w:color w:val="000000"/>
                <w:szCs w:val="21"/>
              </w:rPr>
            </w:pPr>
          </w:p>
        </w:tc>
        <w:tc>
          <w:tcPr>
            <w:tcW w:w="1165" w:type="dxa"/>
          </w:tcPr>
          <w:p w:rsidR="003026A9" w:rsidRDefault="003026A9" w:rsidP="00974BFB">
            <w:pPr>
              <w:jc w:val="center"/>
              <w:rPr>
                <w:rFonts w:ascii="Times New Roman" w:hAnsi="Times New Roman"/>
                <w:b/>
                <w:color w:val="000000"/>
                <w:szCs w:val="21"/>
              </w:rPr>
            </w:pPr>
          </w:p>
        </w:tc>
      </w:tr>
      <w:tr w:rsidR="003026A9" w:rsidTr="00974BFB">
        <w:trPr>
          <w:trHeight w:val="270"/>
          <w:jc w:val="center"/>
        </w:trPr>
        <w:tc>
          <w:tcPr>
            <w:tcW w:w="101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天</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津</w:t>
            </w:r>
          </w:p>
        </w:tc>
        <w:tc>
          <w:tcPr>
            <w:tcW w:w="1085" w:type="dxa"/>
          </w:tcPr>
          <w:p w:rsidR="003026A9" w:rsidRDefault="003026A9" w:rsidP="00974BFB">
            <w:pPr>
              <w:jc w:val="right"/>
              <w:rPr>
                <w:rFonts w:ascii="Times New Roman" w:hAnsi="Times New Roman"/>
                <w:color w:val="000000"/>
                <w:szCs w:val="21"/>
              </w:rPr>
            </w:pPr>
          </w:p>
        </w:tc>
        <w:tc>
          <w:tcPr>
            <w:tcW w:w="1137" w:type="dxa"/>
          </w:tcPr>
          <w:p w:rsidR="003026A9" w:rsidRDefault="003026A9" w:rsidP="00974BFB">
            <w:pPr>
              <w:jc w:val="right"/>
              <w:rPr>
                <w:rFonts w:ascii="Times New Roman" w:hAnsi="Times New Roman"/>
                <w:color w:val="000000"/>
                <w:szCs w:val="21"/>
              </w:rPr>
            </w:pPr>
          </w:p>
        </w:tc>
        <w:tc>
          <w:tcPr>
            <w:tcW w:w="1085" w:type="dxa"/>
          </w:tcPr>
          <w:p w:rsidR="003026A9" w:rsidRDefault="003026A9" w:rsidP="00974BFB">
            <w:pPr>
              <w:jc w:val="right"/>
              <w:rPr>
                <w:rFonts w:ascii="Times New Roman" w:hAnsi="Times New Roman"/>
                <w:color w:val="000000"/>
                <w:szCs w:val="21"/>
              </w:rPr>
            </w:pPr>
          </w:p>
        </w:tc>
        <w:tc>
          <w:tcPr>
            <w:tcW w:w="1098"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c>
          <w:tcPr>
            <w:tcW w:w="1230"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1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河</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北</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1137" w:type="dxa"/>
          </w:tcPr>
          <w:p w:rsidR="003026A9" w:rsidRDefault="003026A9" w:rsidP="00974BFB">
            <w:pPr>
              <w:jc w:val="right"/>
              <w:rPr>
                <w:rFonts w:ascii="Times New Roman" w:hAnsi="Times New Roman"/>
                <w:color w:val="000000"/>
                <w:szCs w:val="21"/>
              </w:rPr>
            </w:pPr>
          </w:p>
        </w:tc>
        <w:tc>
          <w:tcPr>
            <w:tcW w:w="1085" w:type="dxa"/>
          </w:tcPr>
          <w:p w:rsidR="003026A9" w:rsidRDefault="003026A9" w:rsidP="00974BFB">
            <w:pPr>
              <w:jc w:val="right"/>
              <w:rPr>
                <w:rFonts w:ascii="Times New Roman" w:hAnsi="Times New Roman"/>
                <w:color w:val="000000"/>
                <w:szCs w:val="21"/>
              </w:rPr>
            </w:pPr>
          </w:p>
        </w:tc>
        <w:tc>
          <w:tcPr>
            <w:tcW w:w="1098"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c>
          <w:tcPr>
            <w:tcW w:w="1230"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1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山</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西</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1137" w:type="dxa"/>
          </w:tcPr>
          <w:p w:rsidR="003026A9" w:rsidRDefault="003026A9" w:rsidP="00974BFB">
            <w:pPr>
              <w:jc w:val="right"/>
              <w:rPr>
                <w:rFonts w:ascii="Times New Roman" w:hAnsi="Times New Roman"/>
                <w:color w:val="000000"/>
                <w:szCs w:val="21"/>
              </w:rPr>
            </w:pPr>
          </w:p>
        </w:tc>
        <w:tc>
          <w:tcPr>
            <w:tcW w:w="1085" w:type="dxa"/>
          </w:tcPr>
          <w:p w:rsidR="003026A9" w:rsidRDefault="003026A9" w:rsidP="00974BFB">
            <w:pPr>
              <w:jc w:val="right"/>
              <w:rPr>
                <w:rFonts w:ascii="Times New Roman" w:hAnsi="Times New Roman"/>
                <w:color w:val="000000"/>
                <w:szCs w:val="21"/>
              </w:rPr>
            </w:pPr>
          </w:p>
        </w:tc>
        <w:tc>
          <w:tcPr>
            <w:tcW w:w="1098"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c>
          <w:tcPr>
            <w:tcW w:w="1230"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1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内蒙古</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1137" w:type="dxa"/>
          </w:tcPr>
          <w:p w:rsidR="003026A9" w:rsidRDefault="003026A9" w:rsidP="00974BFB">
            <w:pPr>
              <w:jc w:val="right"/>
              <w:rPr>
                <w:rFonts w:ascii="Times New Roman" w:hAnsi="Times New Roman"/>
                <w:color w:val="000000"/>
                <w:szCs w:val="21"/>
              </w:rPr>
            </w:pPr>
          </w:p>
        </w:tc>
        <w:tc>
          <w:tcPr>
            <w:tcW w:w="1085" w:type="dxa"/>
          </w:tcPr>
          <w:p w:rsidR="003026A9" w:rsidRDefault="003026A9" w:rsidP="00974BFB">
            <w:pPr>
              <w:jc w:val="right"/>
              <w:rPr>
                <w:rFonts w:ascii="Times New Roman" w:hAnsi="Times New Roman"/>
                <w:color w:val="000000"/>
                <w:szCs w:val="21"/>
              </w:rPr>
            </w:pPr>
          </w:p>
        </w:tc>
        <w:tc>
          <w:tcPr>
            <w:tcW w:w="1098"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c>
          <w:tcPr>
            <w:tcW w:w="1230"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1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辽</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宁</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1137" w:type="dxa"/>
          </w:tcPr>
          <w:p w:rsidR="003026A9" w:rsidRDefault="003026A9" w:rsidP="00974BFB">
            <w:pPr>
              <w:jc w:val="right"/>
              <w:rPr>
                <w:rFonts w:ascii="Times New Roman" w:hAnsi="Times New Roman"/>
                <w:color w:val="000000"/>
                <w:szCs w:val="21"/>
              </w:rPr>
            </w:pPr>
          </w:p>
        </w:tc>
        <w:tc>
          <w:tcPr>
            <w:tcW w:w="1085" w:type="dxa"/>
          </w:tcPr>
          <w:p w:rsidR="003026A9" w:rsidRDefault="003026A9" w:rsidP="00974BFB">
            <w:pPr>
              <w:jc w:val="right"/>
              <w:rPr>
                <w:rFonts w:ascii="Times New Roman" w:hAnsi="Times New Roman"/>
                <w:color w:val="000000"/>
                <w:szCs w:val="21"/>
              </w:rPr>
            </w:pPr>
          </w:p>
        </w:tc>
        <w:tc>
          <w:tcPr>
            <w:tcW w:w="1098"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c>
          <w:tcPr>
            <w:tcW w:w="1230"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1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吉</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林</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1137" w:type="dxa"/>
          </w:tcPr>
          <w:p w:rsidR="003026A9" w:rsidRDefault="003026A9" w:rsidP="00974BFB">
            <w:pPr>
              <w:jc w:val="right"/>
              <w:rPr>
                <w:rFonts w:ascii="Times New Roman" w:hAnsi="Times New Roman"/>
                <w:color w:val="000000"/>
                <w:szCs w:val="21"/>
              </w:rPr>
            </w:pPr>
          </w:p>
        </w:tc>
        <w:tc>
          <w:tcPr>
            <w:tcW w:w="1085" w:type="dxa"/>
          </w:tcPr>
          <w:p w:rsidR="003026A9" w:rsidRDefault="003026A9" w:rsidP="00974BFB">
            <w:pPr>
              <w:jc w:val="right"/>
              <w:rPr>
                <w:rFonts w:ascii="Times New Roman" w:hAnsi="Times New Roman"/>
                <w:color w:val="000000"/>
                <w:szCs w:val="21"/>
              </w:rPr>
            </w:pPr>
          </w:p>
        </w:tc>
        <w:tc>
          <w:tcPr>
            <w:tcW w:w="1098"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c>
          <w:tcPr>
            <w:tcW w:w="1230"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1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黑龙江</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1137" w:type="dxa"/>
          </w:tcPr>
          <w:p w:rsidR="003026A9" w:rsidRDefault="003026A9" w:rsidP="00974BFB">
            <w:pPr>
              <w:jc w:val="right"/>
              <w:rPr>
                <w:rFonts w:ascii="Times New Roman" w:hAnsi="Times New Roman"/>
                <w:color w:val="000000"/>
                <w:szCs w:val="21"/>
              </w:rPr>
            </w:pPr>
          </w:p>
        </w:tc>
        <w:tc>
          <w:tcPr>
            <w:tcW w:w="1085" w:type="dxa"/>
          </w:tcPr>
          <w:p w:rsidR="003026A9" w:rsidRDefault="003026A9" w:rsidP="00974BFB">
            <w:pPr>
              <w:jc w:val="right"/>
              <w:rPr>
                <w:rFonts w:ascii="Times New Roman" w:hAnsi="Times New Roman"/>
                <w:color w:val="000000"/>
                <w:szCs w:val="21"/>
              </w:rPr>
            </w:pPr>
          </w:p>
        </w:tc>
        <w:tc>
          <w:tcPr>
            <w:tcW w:w="1098"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c>
          <w:tcPr>
            <w:tcW w:w="1230"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1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上</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海</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1137" w:type="dxa"/>
          </w:tcPr>
          <w:p w:rsidR="003026A9" w:rsidRDefault="003026A9" w:rsidP="00974BFB">
            <w:pPr>
              <w:jc w:val="right"/>
              <w:rPr>
                <w:rFonts w:ascii="Times New Roman" w:hAnsi="Times New Roman"/>
                <w:color w:val="000000"/>
                <w:szCs w:val="21"/>
              </w:rPr>
            </w:pPr>
          </w:p>
        </w:tc>
        <w:tc>
          <w:tcPr>
            <w:tcW w:w="1085" w:type="dxa"/>
          </w:tcPr>
          <w:p w:rsidR="003026A9" w:rsidRDefault="003026A9" w:rsidP="00974BFB">
            <w:pPr>
              <w:jc w:val="right"/>
              <w:rPr>
                <w:rFonts w:ascii="Times New Roman" w:hAnsi="Times New Roman"/>
                <w:color w:val="000000"/>
                <w:szCs w:val="21"/>
              </w:rPr>
            </w:pPr>
          </w:p>
        </w:tc>
        <w:tc>
          <w:tcPr>
            <w:tcW w:w="1098"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c>
          <w:tcPr>
            <w:tcW w:w="1230"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1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1137" w:type="dxa"/>
          </w:tcPr>
          <w:p w:rsidR="003026A9" w:rsidRDefault="003026A9" w:rsidP="00974BFB">
            <w:pPr>
              <w:jc w:val="right"/>
              <w:rPr>
                <w:rFonts w:ascii="Times New Roman" w:hAnsi="Times New Roman"/>
                <w:color w:val="000000"/>
                <w:szCs w:val="21"/>
              </w:rPr>
            </w:pPr>
          </w:p>
        </w:tc>
        <w:tc>
          <w:tcPr>
            <w:tcW w:w="1085" w:type="dxa"/>
          </w:tcPr>
          <w:p w:rsidR="003026A9" w:rsidRDefault="003026A9" w:rsidP="00974BFB">
            <w:pPr>
              <w:jc w:val="right"/>
              <w:rPr>
                <w:rFonts w:ascii="Times New Roman" w:hAnsi="Times New Roman"/>
                <w:color w:val="000000"/>
                <w:szCs w:val="21"/>
              </w:rPr>
            </w:pPr>
          </w:p>
        </w:tc>
        <w:tc>
          <w:tcPr>
            <w:tcW w:w="1098"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c>
          <w:tcPr>
            <w:tcW w:w="1230"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1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合</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计</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1137" w:type="dxa"/>
          </w:tcPr>
          <w:p w:rsidR="003026A9" w:rsidRDefault="003026A9" w:rsidP="00974BFB">
            <w:pPr>
              <w:jc w:val="right"/>
              <w:rPr>
                <w:rFonts w:ascii="Times New Roman" w:hAnsi="Times New Roman"/>
                <w:color w:val="000000"/>
                <w:szCs w:val="21"/>
              </w:rPr>
            </w:pPr>
          </w:p>
        </w:tc>
        <w:tc>
          <w:tcPr>
            <w:tcW w:w="1085" w:type="dxa"/>
          </w:tcPr>
          <w:p w:rsidR="003026A9" w:rsidRDefault="003026A9" w:rsidP="00974BFB">
            <w:pPr>
              <w:jc w:val="right"/>
              <w:rPr>
                <w:rFonts w:ascii="Times New Roman" w:hAnsi="Times New Roman"/>
                <w:color w:val="000000"/>
                <w:szCs w:val="21"/>
              </w:rPr>
            </w:pPr>
          </w:p>
        </w:tc>
        <w:tc>
          <w:tcPr>
            <w:tcW w:w="1098"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c>
          <w:tcPr>
            <w:tcW w:w="1230" w:type="dxa"/>
          </w:tcPr>
          <w:p w:rsidR="003026A9" w:rsidRDefault="003026A9" w:rsidP="00974BFB">
            <w:pPr>
              <w:jc w:val="right"/>
              <w:rPr>
                <w:rFonts w:ascii="Times New Roman" w:hAnsi="Times New Roman"/>
                <w:color w:val="000000"/>
                <w:szCs w:val="21"/>
              </w:rPr>
            </w:pPr>
          </w:p>
        </w:tc>
        <w:tc>
          <w:tcPr>
            <w:tcW w:w="1165" w:type="dxa"/>
          </w:tcPr>
          <w:p w:rsidR="003026A9" w:rsidRDefault="003026A9" w:rsidP="00974BFB">
            <w:pPr>
              <w:jc w:val="right"/>
              <w:rPr>
                <w:rFonts w:ascii="Times New Roman" w:hAnsi="Times New Roman"/>
                <w:color w:val="000000"/>
                <w:szCs w:val="21"/>
              </w:rPr>
            </w:pPr>
          </w:p>
        </w:tc>
      </w:tr>
    </w:tbl>
    <w:p w:rsidR="003026A9" w:rsidRDefault="003026A9" w:rsidP="003026A9">
      <w:pPr>
        <w:rPr>
          <w:rFonts w:ascii="Times New Roman" w:hAnsi="Times New Roman"/>
          <w:color w:val="000000"/>
          <w:szCs w:val="21"/>
        </w:rPr>
      </w:pPr>
      <w:r>
        <w:rPr>
          <w:rFonts w:ascii="Times New Roman" w:eastAsia="宋体" w:hAnsi="Times New Roman" w:cs="Times New Roman"/>
          <w:color w:val="000000"/>
          <w:szCs w:val="21"/>
        </w:rPr>
        <w:t>注：上年额度指部级经办机构核定的上年度预付金额（含紧急调</w:t>
      </w:r>
      <w:r>
        <w:rPr>
          <w:rFonts w:ascii="Times New Roman" w:hAnsi="Times New Roman" w:cs="Times New Roman"/>
          <w:color w:val="000000"/>
          <w:szCs w:val="21"/>
        </w:rPr>
        <w:t>增</w:t>
      </w:r>
      <w:r>
        <w:rPr>
          <w:rFonts w:ascii="Times New Roman" w:eastAsia="宋体" w:hAnsi="Times New Roman" w:cs="Times New Roman"/>
          <w:color w:val="000000"/>
          <w:szCs w:val="21"/>
        </w:rPr>
        <w:t>额度）</w:t>
      </w:r>
    </w:p>
    <w:p w:rsidR="003026A9" w:rsidRDefault="003026A9" w:rsidP="003026A9">
      <w:pPr>
        <w:jc w:val="right"/>
        <w:rPr>
          <w:rFonts w:ascii="Times New Roman" w:hAnsi="Times New Roman"/>
          <w:color w:val="000000"/>
          <w:szCs w:val="21"/>
        </w:rPr>
      </w:pPr>
    </w:p>
    <w:p w:rsidR="003026A9" w:rsidRDefault="003026A9" w:rsidP="003026A9">
      <w:pPr>
        <w:jc w:val="right"/>
        <w:rPr>
          <w:rFonts w:ascii="Times New Roman" w:hAnsi="Times New Roman"/>
          <w:color w:val="000000"/>
          <w:szCs w:val="21"/>
        </w:rPr>
      </w:pPr>
      <w:r>
        <w:rPr>
          <w:rFonts w:ascii="Times New Roman" w:eastAsia="宋体" w:hAnsi="Times New Roman" w:cs="Times New Roman"/>
          <w:color w:val="000000"/>
          <w:szCs w:val="21"/>
        </w:rPr>
        <w:t>（落款：由出具单据的部门落款并加盖公章）</w:t>
      </w:r>
    </w:p>
    <w:p w:rsidR="003026A9" w:rsidRDefault="003026A9" w:rsidP="003026A9">
      <w:pPr>
        <w:widowControl/>
        <w:jc w:val="center"/>
        <w:rPr>
          <w:rFonts w:ascii="Times New Roman" w:hAnsi="Times New Roman"/>
          <w:color w:val="000000"/>
          <w:szCs w:val="21"/>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签章日期：</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年</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月</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日</w:t>
      </w:r>
      <w:r>
        <w:rPr>
          <w:rFonts w:ascii="Times New Roman" w:eastAsia="宋体" w:hAnsi="Times New Roman" w:cs="Times New Roman"/>
          <w:color w:val="000000"/>
          <w:szCs w:val="21"/>
        </w:rPr>
        <w:br w:type="page"/>
      </w:r>
    </w:p>
    <w:p w:rsidR="003026A9" w:rsidRDefault="003026A9" w:rsidP="003026A9">
      <w:pPr>
        <w:keepNext/>
        <w:keepLines/>
        <w:widowControl/>
        <w:spacing w:after="110" w:line="259" w:lineRule="auto"/>
        <w:ind w:left="13" w:right="151" w:hanging="10"/>
        <w:jc w:val="left"/>
        <w:outlineLvl w:val="0"/>
        <w:rPr>
          <w:rFonts w:ascii="方正黑体_GBK" w:eastAsia="方正黑体_GBK" w:hAnsi="方正黑体_GBK" w:cs="方正黑体_GBK"/>
          <w:color w:val="000000"/>
          <w:kern w:val="44"/>
          <w:sz w:val="30"/>
          <w:szCs w:val="30"/>
        </w:rPr>
      </w:pPr>
      <w:bookmarkStart w:id="19" w:name="_Toc237930841_WPSOffice_Level1"/>
      <w:bookmarkStart w:id="20" w:name="_Toc764463827_WPSOffice_Level1"/>
      <w:r>
        <w:rPr>
          <w:rFonts w:ascii="方正黑体_GBK" w:eastAsia="方正黑体_GBK" w:hAnsi="方正黑体_GBK" w:cs="方正黑体_GBK" w:hint="eastAsia"/>
          <w:color w:val="000000"/>
          <w:kern w:val="44"/>
          <w:sz w:val="30"/>
          <w:szCs w:val="30"/>
        </w:rPr>
        <w:lastRenderedPageBreak/>
        <w:t xml:space="preserve">附件7 </w:t>
      </w:r>
    </w:p>
    <w:p w:rsidR="003026A9" w:rsidRDefault="003026A9" w:rsidP="003026A9">
      <w:pPr>
        <w:keepNext/>
        <w:keepLines/>
        <w:widowControl/>
        <w:spacing w:after="110" w:line="240" w:lineRule="exact"/>
        <w:ind w:left="13" w:right="151" w:hanging="10"/>
        <w:jc w:val="left"/>
        <w:outlineLvl w:val="0"/>
        <w:rPr>
          <w:rFonts w:ascii="方正黑体_GBK" w:eastAsia="方正黑体_GBK" w:hAnsi="方正黑体_GBK" w:cs="方正黑体_GBK"/>
          <w:color w:val="000000"/>
          <w:kern w:val="44"/>
          <w:sz w:val="11"/>
          <w:szCs w:val="11"/>
        </w:rPr>
      </w:pPr>
      <w:r>
        <w:rPr>
          <w:rFonts w:ascii="方正黑体_GBK" w:eastAsia="方正黑体_GBK" w:hAnsi="方正黑体_GBK" w:cs="方正黑体_GBK" w:hint="eastAsia"/>
          <w:color w:val="000000"/>
          <w:kern w:val="44"/>
          <w:sz w:val="11"/>
          <w:szCs w:val="11"/>
        </w:rPr>
        <w:t xml:space="preserve"> </w:t>
      </w:r>
    </w:p>
    <w:p w:rsidR="003026A9" w:rsidRDefault="003026A9" w:rsidP="003026A9">
      <w:pPr>
        <w:keepNext/>
        <w:keepLines/>
        <w:widowControl/>
        <w:spacing w:after="110" w:line="560" w:lineRule="exact"/>
        <w:ind w:left="13" w:right="151" w:hanging="10"/>
        <w:jc w:val="center"/>
        <w:outlineLvl w:val="0"/>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工伤保险跨省异地就医预付金</w:t>
      </w:r>
      <w:bookmarkEnd w:id="19"/>
      <w:bookmarkEnd w:id="20"/>
    </w:p>
    <w:p w:rsidR="003026A9" w:rsidRDefault="003026A9" w:rsidP="003026A9">
      <w:pPr>
        <w:keepNext/>
        <w:keepLines/>
        <w:widowControl/>
        <w:spacing w:after="110" w:line="560" w:lineRule="exact"/>
        <w:ind w:left="13" w:right="151" w:hanging="10"/>
        <w:jc w:val="center"/>
        <w:outlineLvl w:val="0"/>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额度调整收款通知书</w:t>
      </w:r>
    </w:p>
    <w:p w:rsidR="003026A9" w:rsidRDefault="003026A9" w:rsidP="003026A9">
      <w:pPr>
        <w:jc w:val="center"/>
        <w:rPr>
          <w:rFonts w:ascii="Times New Roman" w:hAnsi="Times New Roman"/>
          <w:color w:val="000000"/>
          <w:szCs w:val="21"/>
        </w:rPr>
      </w:pPr>
    </w:p>
    <w:p w:rsidR="003026A9" w:rsidRDefault="003026A9" w:rsidP="003026A9">
      <w:pPr>
        <w:rPr>
          <w:rFonts w:ascii="Times New Roman" w:hAnsi="Times New Roman"/>
          <w:color w:val="000000"/>
          <w:szCs w:val="21"/>
        </w:rPr>
      </w:pPr>
      <w:r>
        <w:rPr>
          <w:rFonts w:ascii="Times New Roman" w:eastAsia="宋体" w:hAnsi="Times New Roman" w:cs="Times New Roman"/>
          <w:color w:val="000000"/>
          <w:szCs w:val="21"/>
        </w:rPr>
        <w:t>（经办机构全称）：</w:t>
      </w:r>
    </w:p>
    <w:p w:rsidR="003026A9" w:rsidRDefault="003026A9" w:rsidP="003026A9">
      <w:pPr>
        <w:ind w:firstLineChars="200" w:firstLine="420"/>
        <w:rPr>
          <w:rFonts w:ascii="Times New Roman" w:hAnsi="Times New Roman"/>
          <w:color w:val="000000"/>
          <w:szCs w:val="21"/>
        </w:rPr>
      </w:pPr>
      <w:r>
        <w:rPr>
          <w:rFonts w:ascii="Times New Roman" w:eastAsia="宋体" w:hAnsi="Times New Roman" w:cs="Times New Roman"/>
          <w:color w:val="000000"/>
          <w:szCs w:val="21"/>
        </w:rPr>
        <w:t>你单位</w:t>
      </w:r>
      <w:r>
        <w:rPr>
          <w:rFonts w:ascii="Times New Roman" w:hAnsi="Times New Roman" w:cs="Times New Roman" w:hint="eastAsia"/>
          <w:color w:val="000000"/>
          <w:szCs w:val="21"/>
        </w:rPr>
        <w:t>____</w:t>
      </w:r>
      <w:r>
        <w:rPr>
          <w:rFonts w:ascii="Times New Roman" w:eastAsia="宋体" w:hAnsi="Times New Roman" w:cs="Times New Roman"/>
          <w:color w:val="000000"/>
          <w:szCs w:val="21"/>
        </w:rPr>
        <w:t>年工伤保险跨省异地就医预付金收款明细清单如下：</w:t>
      </w:r>
    </w:p>
    <w:p w:rsidR="003026A9" w:rsidRDefault="003026A9" w:rsidP="003026A9">
      <w:pPr>
        <w:jc w:val="center"/>
        <w:rPr>
          <w:rFonts w:ascii="Times New Roman" w:hAnsi="Times New Roman"/>
          <w:b/>
          <w:color w:val="000000"/>
          <w:szCs w:val="21"/>
        </w:rPr>
      </w:pPr>
    </w:p>
    <w:p w:rsidR="003026A9" w:rsidRDefault="003026A9" w:rsidP="003026A9">
      <w:pPr>
        <w:jc w:val="center"/>
        <w:rPr>
          <w:rFonts w:ascii="方正黑体_GBK" w:eastAsia="方正黑体_GBK" w:hAnsi="方正黑体_GBK" w:cs="方正黑体_GBK"/>
          <w:bCs/>
          <w:color w:val="000000"/>
          <w:sz w:val="24"/>
        </w:rPr>
      </w:pPr>
      <w:r>
        <w:rPr>
          <w:rFonts w:ascii="方正黑体_GBK" w:eastAsia="方正黑体_GBK" w:hAnsi="方正黑体_GBK" w:cs="方正黑体_GBK" w:hint="eastAsia"/>
          <w:bCs/>
          <w:color w:val="000000"/>
          <w:sz w:val="24"/>
          <w:szCs w:val="24"/>
        </w:rPr>
        <w:t>工伤保险跨省异地就医预付金收款汇总表</w:t>
      </w:r>
    </w:p>
    <w:p w:rsidR="003026A9" w:rsidRDefault="003026A9" w:rsidP="003026A9">
      <w:pPr>
        <w:ind w:firstLineChars="200" w:firstLine="420"/>
        <w:rPr>
          <w:rFonts w:ascii="Times New Roman" w:hAnsi="Times New Roman"/>
          <w:color w:val="000000"/>
          <w:szCs w:val="21"/>
        </w:rPr>
      </w:pPr>
      <w:r>
        <w:rPr>
          <w:rFonts w:ascii="Times New Roman" w:eastAsia="宋体" w:hAnsi="Times New Roman" w:cs="Times New Roman"/>
          <w:color w:val="000000"/>
          <w:szCs w:val="21"/>
        </w:rPr>
        <w:t>预付金年度：</w:t>
      </w:r>
      <w:r>
        <w:rPr>
          <w:rFonts w:ascii="Times New Roman" w:hAnsi="Times New Roman" w:cs="Times New Roman" w:hint="eastAsia"/>
          <w:color w:val="000000"/>
          <w:szCs w:val="21"/>
        </w:rPr>
        <w:t xml:space="preserve">    </w:t>
      </w:r>
    </w:p>
    <w:p w:rsidR="003026A9" w:rsidRDefault="003026A9" w:rsidP="003026A9">
      <w:pPr>
        <w:ind w:firstLineChars="200" w:firstLine="420"/>
        <w:rPr>
          <w:rFonts w:ascii="Times New Roman" w:hAnsi="Times New Roman"/>
          <w:color w:val="000000"/>
          <w:szCs w:val="21"/>
        </w:rPr>
      </w:pPr>
      <w:r>
        <w:rPr>
          <w:rFonts w:ascii="Times New Roman" w:eastAsia="宋体" w:hAnsi="Times New Roman" w:cs="Times New Roman"/>
          <w:color w:val="000000"/>
          <w:szCs w:val="21"/>
        </w:rPr>
        <w:t>收款方：</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单位：万元</w:t>
      </w:r>
    </w:p>
    <w:tbl>
      <w:tblPr>
        <w:tblpPr w:leftFromText="180" w:rightFromText="180" w:vertAnchor="text" w:horzAnchor="page" w:tblpXSpec="center" w:tblpY="355"/>
        <w:tblOverlap w:val="neve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1085"/>
        <w:gridCol w:w="998"/>
        <w:gridCol w:w="1063"/>
        <w:gridCol w:w="1081"/>
        <w:gridCol w:w="1081"/>
        <w:gridCol w:w="1136"/>
        <w:gridCol w:w="1077"/>
      </w:tblGrid>
      <w:tr w:rsidR="003026A9" w:rsidTr="00974BFB">
        <w:trPr>
          <w:trHeight w:val="465"/>
          <w:jc w:val="center"/>
        </w:trPr>
        <w:tc>
          <w:tcPr>
            <w:tcW w:w="1004" w:type="dxa"/>
            <w:vMerge w:val="restart"/>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地   区</w:t>
            </w:r>
          </w:p>
        </w:tc>
        <w:tc>
          <w:tcPr>
            <w:tcW w:w="1085"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上年额度</w:t>
            </w:r>
          </w:p>
        </w:tc>
        <w:tc>
          <w:tcPr>
            <w:tcW w:w="998"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本年核定额度</w:t>
            </w:r>
          </w:p>
        </w:tc>
        <w:tc>
          <w:tcPr>
            <w:tcW w:w="1063"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实际划款额度</w:t>
            </w:r>
          </w:p>
        </w:tc>
        <w:tc>
          <w:tcPr>
            <w:tcW w:w="1081" w:type="dxa"/>
            <w:vMerge w:val="restart"/>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银行名称</w:t>
            </w:r>
          </w:p>
        </w:tc>
        <w:tc>
          <w:tcPr>
            <w:tcW w:w="1081" w:type="dxa"/>
            <w:vMerge w:val="restart"/>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银行账号</w:t>
            </w:r>
          </w:p>
        </w:tc>
        <w:tc>
          <w:tcPr>
            <w:tcW w:w="1136" w:type="dxa"/>
            <w:vMerge w:val="restart"/>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银行户名</w:t>
            </w:r>
          </w:p>
        </w:tc>
        <w:tc>
          <w:tcPr>
            <w:tcW w:w="1077" w:type="dxa"/>
            <w:vMerge w:val="restart"/>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银行行号</w:t>
            </w:r>
          </w:p>
        </w:tc>
      </w:tr>
      <w:tr w:rsidR="003026A9" w:rsidTr="00974BFB">
        <w:trPr>
          <w:trHeight w:val="270"/>
          <w:jc w:val="center"/>
        </w:trPr>
        <w:tc>
          <w:tcPr>
            <w:tcW w:w="1004" w:type="dxa"/>
            <w:vMerge/>
          </w:tcPr>
          <w:p w:rsidR="003026A9" w:rsidRDefault="003026A9" w:rsidP="00974BFB">
            <w:pPr>
              <w:jc w:val="center"/>
              <w:rPr>
                <w:rFonts w:ascii="Times New Roman" w:hAnsi="Times New Roman"/>
                <w:color w:val="000000"/>
                <w:szCs w:val="21"/>
              </w:rPr>
            </w:pPr>
          </w:p>
        </w:tc>
        <w:tc>
          <w:tcPr>
            <w:tcW w:w="1085" w:type="dxa"/>
          </w:tcPr>
          <w:p w:rsidR="003026A9" w:rsidRDefault="003026A9" w:rsidP="00974BFB">
            <w:pPr>
              <w:jc w:val="center"/>
              <w:rPr>
                <w:rFonts w:ascii="Times New Roman" w:hAnsi="Times New Roman"/>
                <w:b/>
                <w:color w:val="000000"/>
                <w:szCs w:val="21"/>
              </w:rPr>
            </w:pPr>
            <w:r>
              <w:rPr>
                <w:rFonts w:ascii="Times New Roman" w:eastAsia="宋体" w:hAnsi="Times New Roman" w:cs="Times New Roman"/>
                <w:b/>
                <w:color w:val="000000"/>
                <w:szCs w:val="21"/>
              </w:rPr>
              <w:t>1</w:t>
            </w:r>
          </w:p>
        </w:tc>
        <w:tc>
          <w:tcPr>
            <w:tcW w:w="998" w:type="dxa"/>
          </w:tcPr>
          <w:p w:rsidR="003026A9" w:rsidRDefault="003026A9" w:rsidP="00974BFB">
            <w:pPr>
              <w:jc w:val="center"/>
              <w:rPr>
                <w:rFonts w:ascii="Times New Roman" w:hAnsi="Times New Roman"/>
                <w:b/>
                <w:color w:val="000000"/>
                <w:szCs w:val="21"/>
              </w:rPr>
            </w:pPr>
            <w:r>
              <w:rPr>
                <w:rFonts w:ascii="Times New Roman" w:eastAsia="宋体" w:hAnsi="Times New Roman" w:cs="Times New Roman"/>
                <w:b/>
                <w:color w:val="000000"/>
                <w:szCs w:val="21"/>
              </w:rPr>
              <w:t>2</w:t>
            </w:r>
          </w:p>
        </w:tc>
        <w:tc>
          <w:tcPr>
            <w:tcW w:w="1063" w:type="dxa"/>
          </w:tcPr>
          <w:p w:rsidR="003026A9" w:rsidRDefault="003026A9" w:rsidP="00974BFB">
            <w:pPr>
              <w:jc w:val="center"/>
              <w:rPr>
                <w:rFonts w:ascii="Times New Roman" w:hAnsi="Times New Roman"/>
                <w:b/>
                <w:color w:val="000000"/>
                <w:szCs w:val="21"/>
              </w:rPr>
            </w:pPr>
            <w:r>
              <w:rPr>
                <w:rFonts w:ascii="Times New Roman" w:eastAsia="宋体" w:hAnsi="Times New Roman" w:cs="Times New Roman"/>
                <w:b/>
                <w:color w:val="000000"/>
                <w:szCs w:val="21"/>
              </w:rPr>
              <w:t>3=2-1</w:t>
            </w:r>
          </w:p>
        </w:tc>
        <w:tc>
          <w:tcPr>
            <w:tcW w:w="1081" w:type="dxa"/>
            <w:vMerge/>
          </w:tcPr>
          <w:p w:rsidR="003026A9" w:rsidRDefault="003026A9" w:rsidP="00974BFB">
            <w:pPr>
              <w:jc w:val="center"/>
              <w:rPr>
                <w:rFonts w:ascii="Times New Roman" w:hAnsi="Times New Roman"/>
                <w:b/>
                <w:color w:val="000000"/>
                <w:szCs w:val="21"/>
              </w:rPr>
            </w:pPr>
          </w:p>
        </w:tc>
        <w:tc>
          <w:tcPr>
            <w:tcW w:w="1081" w:type="dxa"/>
            <w:vMerge/>
          </w:tcPr>
          <w:p w:rsidR="003026A9" w:rsidRDefault="003026A9" w:rsidP="00974BFB">
            <w:pPr>
              <w:jc w:val="center"/>
              <w:rPr>
                <w:rFonts w:ascii="Times New Roman" w:hAnsi="Times New Roman"/>
                <w:b/>
                <w:color w:val="000000"/>
                <w:szCs w:val="21"/>
              </w:rPr>
            </w:pPr>
          </w:p>
        </w:tc>
        <w:tc>
          <w:tcPr>
            <w:tcW w:w="1136" w:type="dxa"/>
            <w:vMerge/>
          </w:tcPr>
          <w:p w:rsidR="003026A9" w:rsidRDefault="003026A9" w:rsidP="00974BFB">
            <w:pPr>
              <w:jc w:val="center"/>
              <w:rPr>
                <w:rFonts w:ascii="Times New Roman" w:hAnsi="Times New Roman"/>
                <w:b/>
                <w:color w:val="000000"/>
                <w:szCs w:val="21"/>
              </w:rPr>
            </w:pPr>
          </w:p>
        </w:tc>
        <w:tc>
          <w:tcPr>
            <w:tcW w:w="1077" w:type="dxa"/>
            <w:vMerge/>
          </w:tcPr>
          <w:p w:rsidR="003026A9" w:rsidRDefault="003026A9" w:rsidP="00974BFB">
            <w:pPr>
              <w:jc w:val="center"/>
              <w:rPr>
                <w:rFonts w:ascii="Times New Roman" w:hAnsi="Times New Roman"/>
                <w:b/>
                <w:color w:val="000000"/>
                <w:szCs w:val="21"/>
              </w:rPr>
            </w:pPr>
          </w:p>
        </w:tc>
      </w:tr>
      <w:tr w:rsidR="003026A9" w:rsidTr="00974BFB">
        <w:trPr>
          <w:trHeight w:val="270"/>
          <w:jc w:val="center"/>
        </w:trPr>
        <w:tc>
          <w:tcPr>
            <w:tcW w:w="100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北</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京</w:t>
            </w:r>
          </w:p>
        </w:tc>
        <w:tc>
          <w:tcPr>
            <w:tcW w:w="1085" w:type="dxa"/>
          </w:tcPr>
          <w:p w:rsidR="003026A9" w:rsidRDefault="003026A9" w:rsidP="00974BFB">
            <w:pPr>
              <w:jc w:val="center"/>
              <w:rPr>
                <w:rFonts w:ascii="Times New Roman" w:hAnsi="Times New Roman"/>
                <w:b/>
                <w:color w:val="000000"/>
                <w:szCs w:val="21"/>
              </w:rPr>
            </w:pPr>
          </w:p>
        </w:tc>
        <w:tc>
          <w:tcPr>
            <w:tcW w:w="998" w:type="dxa"/>
          </w:tcPr>
          <w:p w:rsidR="003026A9" w:rsidRDefault="003026A9" w:rsidP="00974BFB">
            <w:pPr>
              <w:jc w:val="center"/>
              <w:rPr>
                <w:rFonts w:ascii="Times New Roman" w:hAnsi="Times New Roman"/>
                <w:b/>
                <w:color w:val="000000"/>
                <w:szCs w:val="21"/>
              </w:rPr>
            </w:pPr>
          </w:p>
        </w:tc>
        <w:tc>
          <w:tcPr>
            <w:tcW w:w="1063" w:type="dxa"/>
          </w:tcPr>
          <w:p w:rsidR="003026A9" w:rsidRDefault="003026A9" w:rsidP="00974BFB">
            <w:pPr>
              <w:jc w:val="center"/>
              <w:rPr>
                <w:rFonts w:ascii="Times New Roman" w:hAnsi="Times New Roman"/>
                <w:b/>
                <w:color w:val="000000"/>
                <w:szCs w:val="21"/>
              </w:rPr>
            </w:pPr>
          </w:p>
        </w:tc>
        <w:tc>
          <w:tcPr>
            <w:tcW w:w="1081" w:type="dxa"/>
          </w:tcPr>
          <w:p w:rsidR="003026A9" w:rsidRDefault="003026A9" w:rsidP="00974BFB">
            <w:pPr>
              <w:jc w:val="center"/>
              <w:rPr>
                <w:rFonts w:ascii="Times New Roman" w:hAnsi="Times New Roman"/>
                <w:b/>
                <w:color w:val="000000"/>
                <w:szCs w:val="21"/>
              </w:rPr>
            </w:pPr>
          </w:p>
        </w:tc>
        <w:tc>
          <w:tcPr>
            <w:tcW w:w="1081" w:type="dxa"/>
          </w:tcPr>
          <w:p w:rsidR="003026A9" w:rsidRDefault="003026A9" w:rsidP="00974BFB">
            <w:pPr>
              <w:jc w:val="center"/>
              <w:rPr>
                <w:rFonts w:ascii="Times New Roman" w:hAnsi="Times New Roman"/>
                <w:b/>
                <w:color w:val="000000"/>
                <w:szCs w:val="21"/>
              </w:rPr>
            </w:pPr>
          </w:p>
        </w:tc>
        <w:tc>
          <w:tcPr>
            <w:tcW w:w="1136" w:type="dxa"/>
          </w:tcPr>
          <w:p w:rsidR="003026A9" w:rsidRDefault="003026A9" w:rsidP="00974BFB">
            <w:pPr>
              <w:jc w:val="center"/>
              <w:rPr>
                <w:rFonts w:ascii="Times New Roman" w:hAnsi="Times New Roman"/>
                <w:b/>
                <w:color w:val="000000"/>
                <w:szCs w:val="21"/>
              </w:rPr>
            </w:pPr>
          </w:p>
        </w:tc>
        <w:tc>
          <w:tcPr>
            <w:tcW w:w="1077" w:type="dxa"/>
          </w:tcPr>
          <w:p w:rsidR="003026A9" w:rsidRDefault="003026A9" w:rsidP="00974BFB">
            <w:pPr>
              <w:jc w:val="center"/>
              <w:rPr>
                <w:rFonts w:ascii="Times New Roman" w:hAnsi="Times New Roman"/>
                <w:b/>
                <w:color w:val="000000"/>
                <w:szCs w:val="21"/>
              </w:rPr>
            </w:pPr>
          </w:p>
        </w:tc>
      </w:tr>
      <w:tr w:rsidR="003026A9" w:rsidTr="00974BFB">
        <w:trPr>
          <w:trHeight w:val="270"/>
          <w:jc w:val="center"/>
        </w:trPr>
        <w:tc>
          <w:tcPr>
            <w:tcW w:w="100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天</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津</w:t>
            </w:r>
          </w:p>
        </w:tc>
        <w:tc>
          <w:tcPr>
            <w:tcW w:w="1085" w:type="dxa"/>
          </w:tcPr>
          <w:p w:rsidR="003026A9" w:rsidRDefault="003026A9" w:rsidP="00974BFB">
            <w:pPr>
              <w:jc w:val="right"/>
              <w:rPr>
                <w:rFonts w:ascii="Times New Roman" w:hAnsi="Times New Roman"/>
                <w:color w:val="000000"/>
                <w:szCs w:val="21"/>
              </w:rPr>
            </w:pPr>
          </w:p>
        </w:tc>
        <w:tc>
          <w:tcPr>
            <w:tcW w:w="998" w:type="dxa"/>
          </w:tcPr>
          <w:p w:rsidR="003026A9" w:rsidRDefault="003026A9" w:rsidP="00974BFB">
            <w:pPr>
              <w:jc w:val="right"/>
              <w:rPr>
                <w:rFonts w:ascii="Times New Roman" w:hAnsi="Times New Roman"/>
                <w:color w:val="000000"/>
                <w:szCs w:val="21"/>
              </w:rPr>
            </w:pPr>
          </w:p>
        </w:tc>
        <w:tc>
          <w:tcPr>
            <w:tcW w:w="1063"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136" w:type="dxa"/>
          </w:tcPr>
          <w:p w:rsidR="003026A9" w:rsidRDefault="003026A9" w:rsidP="00974BFB">
            <w:pPr>
              <w:jc w:val="right"/>
              <w:rPr>
                <w:rFonts w:ascii="Times New Roman" w:hAnsi="Times New Roman"/>
                <w:color w:val="000000"/>
                <w:szCs w:val="21"/>
              </w:rPr>
            </w:pPr>
          </w:p>
        </w:tc>
        <w:tc>
          <w:tcPr>
            <w:tcW w:w="1077"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0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河</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北</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998" w:type="dxa"/>
          </w:tcPr>
          <w:p w:rsidR="003026A9" w:rsidRDefault="003026A9" w:rsidP="00974BFB">
            <w:pPr>
              <w:jc w:val="right"/>
              <w:rPr>
                <w:rFonts w:ascii="Times New Roman" w:hAnsi="Times New Roman"/>
                <w:color w:val="000000"/>
                <w:szCs w:val="21"/>
              </w:rPr>
            </w:pPr>
          </w:p>
        </w:tc>
        <w:tc>
          <w:tcPr>
            <w:tcW w:w="1063"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136" w:type="dxa"/>
          </w:tcPr>
          <w:p w:rsidR="003026A9" w:rsidRDefault="003026A9" w:rsidP="00974BFB">
            <w:pPr>
              <w:jc w:val="right"/>
              <w:rPr>
                <w:rFonts w:ascii="Times New Roman" w:hAnsi="Times New Roman"/>
                <w:color w:val="000000"/>
                <w:szCs w:val="21"/>
              </w:rPr>
            </w:pPr>
          </w:p>
        </w:tc>
        <w:tc>
          <w:tcPr>
            <w:tcW w:w="1077"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0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山</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西</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998" w:type="dxa"/>
          </w:tcPr>
          <w:p w:rsidR="003026A9" w:rsidRDefault="003026A9" w:rsidP="00974BFB">
            <w:pPr>
              <w:jc w:val="right"/>
              <w:rPr>
                <w:rFonts w:ascii="Times New Roman" w:hAnsi="Times New Roman"/>
                <w:color w:val="000000"/>
                <w:szCs w:val="21"/>
              </w:rPr>
            </w:pPr>
          </w:p>
        </w:tc>
        <w:tc>
          <w:tcPr>
            <w:tcW w:w="1063"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136" w:type="dxa"/>
          </w:tcPr>
          <w:p w:rsidR="003026A9" w:rsidRDefault="003026A9" w:rsidP="00974BFB">
            <w:pPr>
              <w:jc w:val="right"/>
              <w:rPr>
                <w:rFonts w:ascii="Times New Roman" w:hAnsi="Times New Roman"/>
                <w:color w:val="000000"/>
                <w:szCs w:val="21"/>
              </w:rPr>
            </w:pPr>
          </w:p>
        </w:tc>
        <w:tc>
          <w:tcPr>
            <w:tcW w:w="1077"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0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内蒙古</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998" w:type="dxa"/>
          </w:tcPr>
          <w:p w:rsidR="003026A9" w:rsidRDefault="003026A9" w:rsidP="00974BFB">
            <w:pPr>
              <w:jc w:val="right"/>
              <w:rPr>
                <w:rFonts w:ascii="Times New Roman" w:hAnsi="Times New Roman"/>
                <w:color w:val="000000"/>
                <w:szCs w:val="21"/>
              </w:rPr>
            </w:pPr>
          </w:p>
        </w:tc>
        <w:tc>
          <w:tcPr>
            <w:tcW w:w="1063"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136" w:type="dxa"/>
          </w:tcPr>
          <w:p w:rsidR="003026A9" w:rsidRDefault="003026A9" w:rsidP="00974BFB">
            <w:pPr>
              <w:jc w:val="right"/>
              <w:rPr>
                <w:rFonts w:ascii="Times New Roman" w:hAnsi="Times New Roman"/>
                <w:color w:val="000000"/>
                <w:szCs w:val="21"/>
              </w:rPr>
            </w:pPr>
          </w:p>
        </w:tc>
        <w:tc>
          <w:tcPr>
            <w:tcW w:w="1077"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0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辽</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宁</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998" w:type="dxa"/>
          </w:tcPr>
          <w:p w:rsidR="003026A9" w:rsidRDefault="003026A9" w:rsidP="00974BFB">
            <w:pPr>
              <w:jc w:val="right"/>
              <w:rPr>
                <w:rFonts w:ascii="Times New Roman" w:hAnsi="Times New Roman"/>
                <w:color w:val="000000"/>
                <w:szCs w:val="21"/>
              </w:rPr>
            </w:pPr>
          </w:p>
        </w:tc>
        <w:tc>
          <w:tcPr>
            <w:tcW w:w="1063"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136" w:type="dxa"/>
          </w:tcPr>
          <w:p w:rsidR="003026A9" w:rsidRDefault="003026A9" w:rsidP="00974BFB">
            <w:pPr>
              <w:jc w:val="right"/>
              <w:rPr>
                <w:rFonts w:ascii="Times New Roman" w:hAnsi="Times New Roman"/>
                <w:color w:val="000000"/>
                <w:szCs w:val="21"/>
              </w:rPr>
            </w:pPr>
          </w:p>
        </w:tc>
        <w:tc>
          <w:tcPr>
            <w:tcW w:w="1077"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0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吉</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林</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998" w:type="dxa"/>
          </w:tcPr>
          <w:p w:rsidR="003026A9" w:rsidRDefault="003026A9" w:rsidP="00974BFB">
            <w:pPr>
              <w:jc w:val="right"/>
              <w:rPr>
                <w:rFonts w:ascii="Times New Roman" w:hAnsi="Times New Roman"/>
                <w:color w:val="000000"/>
                <w:szCs w:val="21"/>
              </w:rPr>
            </w:pPr>
          </w:p>
        </w:tc>
        <w:tc>
          <w:tcPr>
            <w:tcW w:w="1063"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136" w:type="dxa"/>
          </w:tcPr>
          <w:p w:rsidR="003026A9" w:rsidRDefault="003026A9" w:rsidP="00974BFB">
            <w:pPr>
              <w:jc w:val="right"/>
              <w:rPr>
                <w:rFonts w:ascii="Times New Roman" w:hAnsi="Times New Roman"/>
                <w:color w:val="000000"/>
                <w:szCs w:val="21"/>
              </w:rPr>
            </w:pPr>
          </w:p>
        </w:tc>
        <w:tc>
          <w:tcPr>
            <w:tcW w:w="1077"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0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黑龙江</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998" w:type="dxa"/>
          </w:tcPr>
          <w:p w:rsidR="003026A9" w:rsidRDefault="003026A9" w:rsidP="00974BFB">
            <w:pPr>
              <w:jc w:val="right"/>
              <w:rPr>
                <w:rFonts w:ascii="Times New Roman" w:hAnsi="Times New Roman"/>
                <w:color w:val="000000"/>
                <w:szCs w:val="21"/>
              </w:rPr>
            </w:pPr>
          </w:p>
        </w:tc>
        <w:tc>
          <w:tcPr>
            <w:tcW w:w="1063"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136" w:type="dxa"/>
          </w:tcPr>
          <w:p w:rsidR="003026A9" w:rsidRDefault="003026A9" w:rsidP="00974BFB">
            <w:pPr>
              <w:jc w:val="right"/>
              <w:rPr>
                <w:rFonts w:ascii="Times New Roman" w:hAnsi="Times New Roman"/>
                <w:color w:val="000000"/>
                <w:szCs w:val="21"/>
              </w:rPr>
            </w:pPr>
          </w:p>
        </w:tc>
        <w:tc>
          <w:tcPr>
            <w:tcW w:w="1077"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0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上</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海</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998" w:type="dxa"/>
          </w:tcPr>
          <w:p w:rsidR="003026A9" w:rsidRDefault="003026A9" w:rsidP="00974BFB">
            <w:pPr>
              <w:jc w:val="right"/>
              <w:rPr>
                <w:rFonts w:ascii="Times New Roman" w:hAnsi="Times New Roman"/>
                <w:color w:val="000000"/>
                <w:szCs w:val="21"/>
              </w:rPr>
            </w:pPr>
          </w:p>
        </w:tc>
        <w:tc>
          <w:tcPr>
            <w:tcW w:w="1063"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136" w:type="dxa"/>
          </w:tcPr>
          <w:p w:rsidR="003026A9" w:rsidRDefault="003026A9" w:rsidP="00974BFB">
            <w:pPr>
              <w:jc w:val="right"/>
              <w:rPr>
                <w:rFonts w:ascii="Times New Roman" w:hAnsi="Times New Roman"/>
                <w:color w:val="000000"/>
                <w:szCs w:val="21"/>
              </w:rPr>
            </w:pPr>
          </w:p>
        </w:tc>
        <w:tc>
          <w:tcPr>
            <w:tcW w:w="1077"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0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998" w:type="dxa"/>
          </w:tcPr>
          <w:p w:rsidR="003026A9" w:rsidRDefault="003026A9" w:rsidP="00974BFB">
            <w:pPr>
              <w:jc w:val="right"/>
              <w:rPr>
                <w:rFonts w:ascii="Times New Roman" w:hAnsi="Times New Roman"/>
                <w:color w:val="000000"/>
                <w:szCs w:val="21"/>
              </w:rPr>
            </w:pPr>
          </w:p>
        </w:tc>
        <w:tc>
          <w:tcPr>
            <w:tcW w:w="1063"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136" w:type="dxa"/>
          </w:tcPr>
          <w:p w:rsidR="003026A9" w:rsidRDefault="003026A9" w:rsidP="00974BFB">
            <w:pPr>
              <w:jc w:val="right"/>
              <w:rPr>
                <w:rFonts w:ascii="Times New Roman" w:hAnsi="Times New Roman"/>
                <w:color w:val="000000"/>
                <w:szCs w:val="21"/>
              </w:rPr>
            </w:pPr>
          </w:p>
        </w:tc>
        <w:tc>
          <w:tcPr>
            <w:tcW w:w="1077" w:type="dxa"/>
          </w:tcPr>
          <w:p w:rsidR="003026A9" w:rsidRDefault="003026A9" w:rsidP="00974BFB">
            <w:pPr>
              <w:jc w:val="right"/>
              <w:rPr>
                <w:rFonts w:ascii="Times New Roman" w:hAnsi="Times New Roman"/>
                <w:color w:val="000000"/>
                <w:szCs w:val="21"/>
              </w:rPr>
            </w:pPr>
          </w:p>
        </w:tc>
      </w:tr>
      <w:tr w:rsidR="003026A9" w:rsidTr="00974BFB">
        <w:trPr>
          <w:trHeight w:val="270"/>
          <w:jc w:val="center"/>
        </w:trPr>
        <w:tc>
          <w:tcPr>
            <w:tcW w:w="1004" w:type="dxa"/>
          </w:tcPr>
          <w:p w:rsidR="003026A9" w:rsidRDefault="003026A9" w:rsidP="00974BFB">
            <w:pPr>
              <w:jc w:val="center"/>
              <w:rPr>
                <w:rFonts w:ascii="Times New Roman" w:hAnsi="Times New Roman"/>
                <w:color w:val="000000"/>
                <w:szCs w:val="21"/>
              </w:rPr>
            </w:pPr>
            <w:r>
              <w:rPr>
                <w:rFonts w:ascii="Times New Roman" w:eastAsia="宋体" w:hAnsi="Times New Roman" w:cs="Times New Roman"/>
                <w:color w:val="000000"/>
                <w:szCs w:val="21"/>
              </w:rPr>
              <w:t>合</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计</w:t>
            </w:r>
          </w:p>
        </w:tc>
        <w:tc>
          <w:tcPr>
            <w:tcW w:w="1085" w:type="dxa"/>
          </w:tcPr>
          <w:p w:rsidR="003026A9" w:rsidRDefault="003026A9" w:rsidP="00974BFB">
            <w:pPr>
              <w:jc w:val="right"/>
              <w:rPr>
                <w:rFonts w:ascii="Times New Roman" w:hAnsi="Times New Roman"/>
                <w:color w:val="000000"/>
                <w:szCs w:val="21"/>
              </w:rPr>
            </w:pPr>
            <w:r>
              <w:rPr>
                <w:rFonts w:ascii="Times New Roman" w:eastAsia="宋体" w:hAnsi="Times New Roman" w:cs="Times New Roman"/>
                <w:color w:val="000000"/>
                <w:szCs w:val="21"/>
              </w:rPr>
              <w:t xml:space="preserve">　</w:t>
            </w:r>
          </w:p>
        </w:tc>
        <w:tc>
          <w:tcPr>
            <w:tcW w:w="998" w:type="dxa"/>
          </w:tcPr>
          <w:p w:rsidR="003026A9" w:rsidRDefault="003026A9" w:rsidP="00974BFB">
            <w:pPr>
              <w:jc w:val="right"/>
              <w:rPr>
                <w:rFonts w:ascii="Times New Roman" w:hAnsi="Times New Roman"/>
                <w:color w:val="000000"/>
                <w:szCs w:val="21"/>
              </w:rPr>
            </w:pPr>
          </w:p>
        </w:tc>
        <w:tc>
          <w:tcPr>
            <w:tcW w:w="1063"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081" w:type="dxa"/>
          </w:tcPr>
          <w:p w:rsidR="003026A9" w:rsidRDefault="003026A9" w:rsidP="00974BFB">
            <w:pPr>
              <w:jc w:val="right"/>
              <w:rPr>
                <w:rFonts w:ascii="Times New Roman" w:hAnsi="Times New Roman"/>
                <w:color w:val="000000"/>
                <w:szCs w:val="21"/>
              </w:rPr>
            </w:pPr>
          </w:p>
        </w:tc>
        <w:tc>
          <w:tcPr>
            <w:tcW w:w="1136" w:type="dxa"/>
          </w:tcPr>
          <w:p w:rsidR="003026A9" w:rsidRDefault="003026A9" w:rsidP="00974BFB">
            <w:pPr>
              <w:jc w:val="right"/>
              <w:rPr>
                <w:rFonts w:ascii="Times New Roman" w:hAnsi="Times New Roman"/>
                <w:color w:val="000000"/>
                <w:szCs w:val="21"/>
              </w:rPr>
            </w:pPr>
          </w:p>
        </w:tc>
        <w:tc>
          <w:tcPr>
            <w:tcW w:w="1077" w:type="dxa"/>
          </w:tcPr>
          <w:p w:rsidR="003026A9" w:rsidRDefault="003026A9" w:rsidP="00974BFB">
            <w:pPr>
              <w:jc w:val="right"/>
              <w:rPr>
                <w:rFonts w:ascii="Times New Roman" w:hAnsi="Times New Roman"/>
                <w:color w:val="000000"/>
                <w:szCs w:val="21"/>
              </w:rPr>
            </w:pPr>
          </w:p>
        </w:tc>
      </w:tr>
    </w:tbl>
    <w:p w:rsidR="003026A9" w:rsidRDefault="003026A9" w:rsidP="003026A9">
      <w:pPr>
        <w:ind w:firstLineChars="250" w:firstLine="525"/>
        <w:rPr>
          <w:rFonts w:ascii="Times New Roman" w:hAnsi="Times New Roman"/>
          <w:color w:val="000000"/>
          <w:szCs w:val="21"/>
        </w:rPr>
      </w:pPr>
      <w:r>
        <w:rPr>
          <w:rFonts w:ascii="Times New Roman" w:eastAsia="宋体" w:hAnsi="Times New Roman" w:cs="Times New Roman"/>
          <w:color w:val="000000"/>
          <w:szCs w:val="21"/>
        </w:rPr>
        <w:t>注：上年额度指部级经办机构核定的上年度预付金额（含紧急调</w:t>
      </w:r>
      <w:r>
        <w:rPr>
          <w:rFonts w:ascii="Times New Roman" w:hAnsi="Times New Roman" w:cs="Times New Roman"/>
          <w:color w:val="000000"/>
          <w:szCs w:val="21"/>
        </w:rPr>
        <w:t>增</w:t>
      </w:r>
      <w:r>
        <w:rPr>
          <w:rFonts w:ascii="Times New Roman" w:eastAsia="宋体" w:hAnsi="Times New Roman" w:cs="Times New Roman"/>
          <w:color w:val="000000"/>
          <w:szCs w:val="21"/>
        </w:rPr>
        <w:t>额度）</w:t>
      </w:r>
    </w:p>
    <w:p w:rsidR="003026A9" w:rsidRDefault="003026A9" w:rsidP="003026A9">
      <w:pPr>
        <w:rPr>
          <w:rFonts w:ascii="Times New Roman" w:hAnsi="Times New Roman"/>
          <w:color w:val="000000"/>
          <w:szCs w:val="21"/>
        </w:rPr>
      </w:pPr>
    </w:p>
    <w:p w:rsidR="003026A9" w:rsidRDefault="003026A9" w:rsidP="003026A9">
      <w:pPr>
        <w:jc w:val="right"/>
        <w:rPr>
          <w:rFonts w:ascii="Times New Roman" w:hAnsi="Times New Roman"/>
          <w:color w:val="000000"/>
          <w:szCs w:val="21"/>
        </w:rPr>
      </w:pPr>
      <w:r>
        <w:rPr>
          <w:rFonts w:ascii="Times New Roman" w:eastAsia="宋体" w:hAnsi="Times New Roman" w:cs="Times New Roman"/>
          <w:color w:val="000000"/>
          <w:szCs w:val="21"/>
        </w:rPr>
        <w:t>（落款：由出具单据的部门落款并加盖公章）</w:t>
      </w:r>
    </w:p>
    <w:p w:rsidR="003026A9" w:rsidRDefault="003026A9" w:rsidP="003026A9">
      <w:pPr>
        <w:widowControl/>
        <w:jc w:val="center"/>
        <w:rPr>
          <w:rFonts w:ascii="Times New Roman" w:hAnsi="Times New Roman"/>
          <w:color w:val="000000"/>
          <w:szCs w:val="21"/>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签章日期：</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年</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月</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日</w:t>
      </w:r>
      <w:r>
        <w:rPr>
          <w:rFonts w:ascii="Times New Roman" w:eastAsia="宋体" w:hAnsi="Times New Roman" w:cs="Times New Roman"/>
          <w:color w:val="000000"/>
          <w:szCs w:val="21"/>
        </w:rPr>
        <w:br w:type="page"/>
      </w:r>
    </w:p>
    <w:p w:rsidR="003026A9" w:rsidRDefault="003026A9" w:rsidP="003026A9">
      <w:pPr>
        <w:keepNext/>
        <w:keepLines/>
        <w:widowControl/>
        <w:spacing w:after="110" w:line="259" w:lineRule="auto"/>
        <w:ind w:left="13" w:right="151" w:hanging="10"/>
        <w:jc w:val="left"/>
        <w:outlineLvl w:val="0"/>
        <w:rPr>
          <w:rFonts w:ascii="方正黑体_GBK" w:eastAsia="方正黑体_GBK" w:hAnsi="方正黑体_GBK" w:cs="方正黑体_GBK"/>
          <w:color w:val="000000"/>
          <w:kern w:val="44"/>
          <w:sz w:val="30"/>
          <w:szCs w:val="30"/>
        </w:rPr>
      </w:pPr>
      <w:bookmarkStart w:id="21" w:name="_Toc996239601_WPSOffice_Level1"/>
      <w:bookmarkStart w:id="22" w:name="_Toc2142642647_WPSOffice_Level1"/>
      <w:r>
        <w:rPr>
          <w:rFonts w:ascii="方正黑体_GBK" w:eastAsia="方正黑体_GBK" w:hAnsi="方正黑体_GBK" w:cs="方正黑体_GBK" w:hint="eastAsia"/>
          <w:color w:val="000000"/>
          <w:kern w:val="44"/>
          <w:sz w:val="30"/>
          <w:szCs w:val="30"/>
          <w:lang w:eastAsia="zh-Hans"/>
        </w:rPr>
        <w:lastRenderedPageBreak/>
        <w:t>附件8</w:t>
      </w:r>
      <w:r>
        <w:rPr>
          <w:rFonts w:ascii="方正黑体_GBK" w:eastAsia="方正黑体_GBK" w:hAnsi="方正黑体_GBK" w:cs="方正黑体_GBK" w:hint="eastAsia"/>
          <w:color w:val="000000"/>
          <w:kern w:val="44"/>
          <w:sz w:val="30"/>
          <w:szCs w:val="30"/>
        </w:rPr>
        <w:t xml:space="preserve"> </w:t>
      </w:r>
    </w:p>
    <w:p w:rsidR="003026A9" w:rsidRDefault="003026A9" w:rsidP="003026A9">
      <w:pPr>
        <w:keepNext/>
        <w:keepLines/>
        <w:widowControl/>
        <w:spacing w:after="110" w:line="240" w:lineRule="exact"/>
        <w:ind w:left="13" w:right="151" w:hanging="10"/>
        <w:jc w:val="left"/>
        <w:outlineLvl w:val="0"/>
        <w:rPr>
          <w:rFonts w:ascii="方正黑体_GBK" w:eastAsia="方正黑体_GBK" w:hAnsi="方正黑体_GBK" w:cs="方正黑体_GBK"/>
          <w:color w:val="000000"/>
          <w:kern w:val="44"/>
          <w:sz w:val="11"/>
          <w:szCs w:val="11"/>
        </w:rPr>
      </w:pPr>
      <w:r>
        <w:rPr>
          <w:rFonts w:ascii="方正黑体_GBK" w:eastAsia="方正黑体_GBK" w:hAnsi="方正黑体_GBK" w:cs="方正黑体_GBK" w:hint="eastAsia"/>
          <w:color w:val="000000"/>
          <w:kern w:val="44"/>
          <w:sz w:val="11"/>
          <w:szCs w:val="11"/>
        </w:rPr>
        <w:t xml:space="preserve"> </w:t>
      </w:r>
    </w:p>
    <w:p w:rsidR="003026A9" w:rsidRDefault="003026A9" w:rsidP="003026A9">
      <w:pPr>
        <w:keepNext/>
        <w:keepLines/>
        <w:widowControl/>
        <w:spacing w:after="110" w:line="560" w:lineRule="exact"/>
        <w:ind w:left="13" w:right="151" w:hanging="10"/>
        <w:jc w:val="center"/>
        <w:outlineLvl w:val="0"/>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工伤保险跨省异地就医预付金</w:t>
      </w:r>
    </w:p>
    <w:p w:rsidR="003026A9" w:rsidRDefault="003026A9" w:rsidP="003026A9">
      <w:pPr>
        <w:keepNext/>
        <w:keepLines/>
        <w:widowControl/>
        <w:spacing w:after="110" w:line="560" w:lineRule="exact"/>
        <w:ind w:left="13" w:right="151" w:hanging="10"/>
        <w:jc w:val="center"/>
        <w:outlineLvl w:val="0"/>
        <w:rPr>
          <w:rFonts w:ascii="Times New Roman" w:eastAsia="黑体" w:hAnsi="Times New Roman"/>
          <w:color w:val="000000"/>
          <w:kern w:val="44"/>
          <w:sz w:val="36"/>
          <w:szCs w:val="36"/>
        </w:rPr>
      </w:pPr>
      <w:r>
        <w:rPr>
          <w:rFonts w:ascii="方正小标宋_GBK" w:eastAsia="方正小标宋_GBK" w:hAnsi="方正小标宋_GBK" w:cs="方正小标宋_GBK" w:hint="eastAsia"/>
          <w:color w:val="000000"/>
          <w:kern w:val="44"/>
          <w:sz w:val="36"/>
          <w:szCs w:val="36"/>
        </w:rPr>
        <w:t>额度紧急调增付款通知书</w:t>
      </w:r>
      <w:bookmarkEnd w:id="21"/>
      <w:bookmarkEnd w:id="22"/>
    </w:p>
    <w:p w:rsidR="003026A9" w:rsidRDefault="003026A9" w:rsidP="003026A9">
      <w:pPr>
        <w:rPr>
          <w:rFonts w:ascii="宋体" w:hAnsi="宋体"/>
          <w:color w:val="000000"/>
          <w:sz w:val="32"/>
          <w:szCs w:val="32"/>
        </w:rPr>
      </w:pPr>
    </w:p>
    <w:p w:rsidR="003026A9" w:rsidRDefault="003026A9" w:rsidP="003026A9">
      <w:pPr>
        <w:rPr>
          <w:rFonts w:ascii="Times New Roman" w:hAnsi="Times New Roman"/>
          <w:color w:val="000000"/>
          <w:szCs w:val="21"/>
        </w:rPr>
      </w:pPr>
      <w:r>
        <w:rPr>
          <w:rFonts w:ascii="Times New Roman" w:eastAsia="宋体" w:hAnsi="Times New Roman" w:cs="Times New Roman" w:hint="eastAsia"/>
          <w:color w:val="000000"/>
          <w:szCs w:val="21"/>
        </w:rPr>
        <w:t>（经办机构全称）：</w:t>
      </w:r>
    </w:p>
    <w:p w:rsidR="003026A9" w:rsidRDefault="003026A9" w:rsidP="003026A9">
      <w:r>
        <w:rPr>
          <w:rFonts w:hint="eastAsia"/>
        </w:rPr>
        <w:t>根据_____（省份）的紧急调增申请，你省份预付至____（省份）的工伤保险跨省异地就医预付金已使用____万元，占预付金总额的__%，达到红色预警。按照《人力资源社会保障部 财政部 国家卫生健康委关于</w:t>
      </w:r>
      <w:r>
        <w:t>全面</w:t>
      </w:r>
      <w:r>
        <w:rPr>
          <w:rFonts w:hint="eastAsia"/>
        </w:rPr>
        <w:t>开展工伤保险跨省异地就医直接结算工作的通知》（</w:t>
      </w:r>
      <w:proofErr w:type="gramStart"/>
      <w:r>
        <w:rPr>
          <w:rFonts w:hint="eastAsia"/>
        </w:rPr>
        <w:t>人社部</w:t>
      </w:r>
      <w:proofErr w:type="gramEnd"/>
      <w:r>
        <w:rPr>
          <w:rFonts w:hint="eastAsia"/>
        </w:rPr>
        <w:t>发〔20</w:t>
      </w:r>
      <w:r>
        <w:t>2</w:t>
      </w:r>
      <w:r>
        <w:rPr>
          <w:rFonts w:hint="eastAsia"/>
        </w:rPr>
        <w:t>5〕17号）文件规定，请你单位于____年__月__日前，补充拨付预付金____万元。收款账户信息如下。银行名称：_________，银行账号：________________，银行户名：_______，银行行号：__________。</w:t>
      </w:r>
    </w:p>
    <w:p w:rsidR="003026A9" w:rsidRDefault="003026A9" w:rsidP="003026A9">
      <w:pPr>
        <w:ind w:firstLineChars="200" w:firstLine="420"/>
        <w:rPr>
          <w:rFonts w:ascii="Times New Roman" w:hAnsi="Times New Roman"/>
          <w:color w:val="000000"/>
          <w:szCs w:val="21"/>
        </w:rPr>
      </w:pPr>
    </w:p>
    <w:p w:rsidR="003026A9" w:rsidRDefault="003026A9" w:rsidP="003026A9">
      <w:pPr>
        <w:ind w:firstLineChars="200" w:firstLine="420"/>
        <w:jc w:val="right"/>
        <w:rPr>
          <w:rFonts w:ascii="Times New Roman" w:hAnsi="Times New Roman"/>
          <w:color w:val="000000"/>
          <w:szCs w:val="21"/>
        </w:rPr>
      </w:pPr>
      <w:r>
        <w:rPr>
          <w:rFonts w:ascii="Times New Roman" w:eastAsia="宋体" w:hAnsi="Times New Roman" w:cs="Times New Roman" w:hint="eastAsia"/>
          <w:color w:val="000000"/>
          <w:szCs w:val="21"/>
        </w:rPr>
        <w:t>（落款：由出具单据的部门落款并加盖公章）</w:t>
      </w:r>
    </w:p>
    <w:p w:rsidR="003026A9" w:rsidRDefault="003026A9" w:rsidP="003026A9">
      <w:pPr>
        <w:ind w:firstLineChars="200" w:firstLine="420"/>
        <w:jc w:val="right"/>
        <w:rPr>
          <w:rFonts w:ascii="Times New Roman" w:hAnsi="Times New Roman"/>
          <w:color w:val="000000"/>
          <w:szCs w:val="21"/>
        </w:rPr>
      </w:pPr>
      <w:r>
        <w:rPr>
          <w:rFonts w:ascii="Times New Roman" w:eastAsia="宋体" w:hAnsi="Times New Roman" w:cs="Times New Roman" w:hint="eastAsia"/>
          <w:color w:val="000000"/>
          <w:szCs w:val="21"/>
        </w:rPr>
        <w:t>签章日期：</w:t>
      </w:r>
      <w:r>
        <w:rPr>
          <w:rFonts w:ascii="Times New Roman" w:hAnsi="Times New Roman" w:cs="Times New Roman" w:hint="eastAsia"/>
          <w:color w:val="000000"/>
          <w:szCs w:val="21"/>
        </w:rPr>
        <w:t xml:space="preserve">    </w:t>
      </w:r>
      <w:r>
        <w:rPr>
          <w:rFonts w:ascii="Times New Roman" w:eastAsia="宋体" w:hAnsi="Times New Roman" w:cs="Times New Roman" w:hint="eastAsia"/>
          <w:color w:val="000000"/>
          <w:szCs w:val="21"/>
        </w:rPr>
        <w:t>年</w:t>
      </w:r>
      <w:r>
        <w:rPr>
          <w:rFonts w:ascii="Times New Roman" w:hAnsi="Times New Roman" w:cs="Times New Roman" w:hint="eastAsia"/>
          <w:color w:val="000000"/>
          <w:szCs w:val="21"/>
        </w:rPr>
        <w:t xml:space="preserve">  </w:t>
      </w:r>
      <w:r>
        <w:rPr>
          <w:rFonts w:ascii="Times New Roman" w:eastAsia="宋体" w:hAnsi="Times New Roman" w:cs="Times New Roman" w:hint="eastAsia"/>
          <w:color w:val="000000"/>
          <w:szCs w:val="21"/>
        </w:rPr>
        <w:t>月</w:t>
      </w:r>
      <w:r>
        <w:rPr>
          <w:rFonts w:ascii="Times New Roman" w:hAnsi="Times New Roman" w:cs="Times New Roman" w:hint="eastAsia"/>
          <w:color w:val="000000"/>
          <w:szCs w:val="21"/>
        </w:rPr>
        <w:t xml:space="preserve">  </w:t>
      </w:r>
      <w:r>
        <w:rPr>
          <w:rFonts w:ascii="Times New Roman" w:eastAsia="宋体" w:hAnsi="Times New Roman" w:cs="Times New Roman" w:hint="eastAsia"/>
          <w:color w:val="000000"/>
          <w:szCs w:val="21"/>
        </w:rPr>
        <w:t>日</w:t>
      </w:r>
    </w:p>
    <w:p w:rsidR="003026A9" w:rsidRDefault="003026A9" w:rsidP="003026A9">
      <w:pPr>
        <w:rPr>
          <w:rFonts w:ascii="黑体" w:eastAsia="黑体" w:hAnsi="黑体" w:cs="黑体"/>
          <w:color w:val="000000"/>
          <w:sz w:val="24"/>
        </w:rPr>
      </w:pPr>
    </w:p>
    <w:p w:rsidR="003026A9" w:rsidRDefault="003026A9" w:rsidP="003026A9">
      <w:pPr>
        <w:pStyle w:val="20"/>
        <w:rPr>
          <w:rFonts w:ascii="Times New Roman" w:hAnsi="Times New Roman"/>
          <w:color w:val="000000"/>
          <w:szCs w:val="21"/>
        </w:rPr>
      </w:pPr>
    </w:p>
    <w:p w:rsidR="003026A9" w:rsidRDefault="003026A9" w:rsidP="003026A9">
      <w:pPr>
        <w:pStyle w:val="20"/>
        <w:rPr>
          <w:rFonts w:ascii="Times New Roman" w:hAnsi="Times New Roman"/>
          <w:color w:val="000000"/>
          <w:szCs w:val="21"/>
        </w:rPr>
      </w:pPr>
    </w:p>
    <w:p w:rsidR="003026A9" w:rsidRDefault="003026A9" w:rsidP="003026A9">
      <w:pPr>
        <w:pStyle w:val="20"/>
        <w:rPr>
          <w:rFonts w:ascii="Times New Roman" w:hAnsi="Times New Roman"/>
          <w:color w:val="000000"/>
          <w:szCs w:val="21"/>
        </w:rPr>
        <w:sectPr w:rsidR="003026A9">
          <w:pgSz w:w="11906" w:h="16838"/>
          <w:pgMar w:top="1440" w:right="1797" w:bottom="1440" w:left="1797" w:header="709" w:footer="709" w:gutter="0"/>
          <w:cols w:space="720"/>
          <w:docGrid w:type="linesAndChars" w:linePitch="360"/>
        </w:sectPr>
      </w:pPr>
    </w:p>
    <w:p w:rsidR="003026A9" w:rsidRDefault="003026A9" w:rsidP="003026A9">
      <w:pPr>
        <w:keepNext/>
        <w:keepLines/>
        <w:widowControl/>
        <w:spacing w:after="110" w:line="259" w:lineRule="auto"/>
        <w:ind w:left="13" w:right="151" w:hanging="10"/>
        <w:jc w:val="left"/>
        <w:outlineLvl w:val="0"/>
        <w:rPr>
          <w:rFonts w:ascii="方正黑体_GBK" w:eastAsia="方正黑体_GBK" w:hAnsi="方正黑体_GBK" w:cs="方正黑体_GBK"/>
          <w:color w:val="000000"/>
          <w:kern w:val="44"/>
          <w:sz w:val="30"/>
          <w:szCs w:val="30"/>
        </w:rPr>
      </w:pPr>
      <w:bookmarkStart w:id="23" w:name="_Toc1880513871_WPSOffice_Level1"/>
      <w:bookmarkStart w:id="24" w:name="_Toc1449855573_WPSOffice_Level1"/>
      <w:bookmarkStart w:id="25" w:name="_Toc961985979_WPSOffice_Level1"/>
      <w:bookmarkStart w:id="26" w:name="_Toc2026365282_WPSOffice_Level1"/>
      <w:bookmarkStart w:id="27" w:name="_Toc1476082060"/>
      <w:bookmarkStart w:id="28" w:name="_Toc98735196_WPSOffice_Level1"/>
      <w:bookmarkStart w:id="29" w:name="_Toc2062476021_WPSOffice_Level1"/>
      <w:bookmarkStart w:id="30" w:name="_Toc1970119915_WPSOffice_Level1"/>
      <w:bookmarkStart w:id="31" w:name="_Toc396551409_WPSOffice_Level1"/>
      <w:bookmarkStart w:id="32" w:name="_Toc1771589288_WPSOffice_Level1"/>
      <w:r>
        <w:rPr>
          <w:rFonts w:ascii="方正黑体_GBK" w:eastAsia="方正黑体_GBK" w:hAnsi="方正黑体_GBK" w:cs="方正黑体_GBK" w:hint="eastAsia"/>
          <w:color w:val="000000"/>
          <w:kern w:val="44"/>
          <w:sz w:val="30"/>
          <w:szCs w:val="30"/>
          <w:lang w:eastAsia="zh-Hans"/>
        </w:rPr>
        <w:lastRenderedPageBreak/>
        <w:t>附件9</w:t>
      </w:r>
      <w:r>
        <w:rPr>
          <w:rFonts w:ascii="方正黑体_GBK" w:eastAsia="方正黑体_GBK" w:hAnsi="方正黑体_GBK" w:cs="方正黑体_GBK" w:hint="eastAsia"/>
          <w:color w:val="000000"/>
          <w:kern w:val="44"/>
          <w:sz w:val="30"/>
          <w:szCs w:val="30"/>
        </w:rPr>
        <w:t xml:space="preserve">  </w:t>
      </w:r>
    </w:p>
    <w:p w:rsidR="003026A9" w:rsidRDefault="003026A9" w:rsidP="003026A9">
      <w:pPr>
        <w:keepNext/>
        <w:keepLines/>
        <w:widowControl/>
        <w:spacing w:after="110" w:line="240" w:lineRule="exact"/>
        <w:ind w:left="13" w:right="151" w:hanging="10"/>
        <w:jc w:val="left"/>
        <w:outlineLvl w:val="0"/>
        <w:rPr>
          <w:rFonts w:ascii="方正黑体_GBK" w:eastAsia="方正黑体_GBK" w:hAnsi="方正黑体_GBK" w:cs="方正黑体_GBK"/>
          <w:color w:val="000000"/>
          <w:kern w:val="44"/>
          <w:sz w:val="11"/>
          <w:szCs w:val="11"/>
        </w:rPr>
      </w:pPr>
      <w:r>
        <w:rPr>
          <w:rFonts w:ascii="方正黑体_GBK" w:eastAsia="方正黑体_GBK" w:hAnsi="方正黑体_GBK" w:cs="方正黑体_GBK" w:hint="eastAsia"/>
          <w:color w:val="000000"/>
          <w:kern w:val="44"/>
          <w:sz w:val="11"/>
          <w:szCs w:val="11"/>
        </w:rPr>
        <w:t xml:space="preserve"> </w:t>
      </w:r>
    </w:p>
    <w:p w:rsidR="003026A9" w:rsidRDefault="003026A9" w:rsidP="003026A9">
      <w:pPr>
        <w:keepNext/>
        <w:keepLines/>
        <w:widowControl/>
        <w:spacing w:after="110" w:line="560" w:lineRule="exact"/>
        <w:ind w:left="13" w:right="151" w:hanging="10"/>
        <w:jc w:val="center"/>
        <w:outlineLvl w:val="0"/>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工伤保险跨省异地就医预付金</w:t>
      </w:r>
    </w:p>
    <w:p w:rsidR="003026A9" w:rsidRDefault="003026A9" w:rsidP="003026A9">
      <w:pPr>
        <w:keepNext/>
        <w:keepLines/>
        <w:widowControl/>
        <w:spacing w:after="110" w:line="560" w:lineRule="exact"/>
        <w:ind w:left="13" w:right="151" w:hanging="10"/>
        <w:jc w:val="center"/>
        <w:outlineLvl w:val="0"/>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额度紧急调增收款通知书</w:t>
      </w:r>
      <w:bookmarkEnd w:id="23"/>
      <w:bookmarkEnd w:id="24"/>
    </w:p>
    <w:p w:rsidR="003026A9" w:rsidRDefault="003026A9" w:rsidP="003026A9">
      <w:pPr>
        <w:rPr>
          <w:rFonts w:ascii="宋体" w:hAnsi="宋体"/>
          <w:color w:val="000000"/>
          <w:sz w:val="32"/>
          <w:szCs w:val="32"/>
        </w:rPr>
      </w:pPr>
    </w:p>
    <w:p w:rsidR="003026A9" w:rsidRDefault="003026A9" w:rsidP="003026A9">
      <w:pPr>
        <w:rPr>
          <w:rFonts w:ascii="Times New Roman" w:hAnsi="Times New Roman"/>
          <w:color w:val="000000"/>
          <w:szCs w:val="21"/>
        </w:rPr>
      </w:pPr>
      <w:r>
        <w:rPr>
          <w:rFonts w:ascii="Times New Roman" w:eastAsia="宋体" w:hAnsi="Times New Roman" w:cs="Times New Roman" w:hint="eastAsia"/>
          <w:color w:val="000000"/>
          <w:szCs w:val="21"/>
        </w:rPr>
        <w:t>（经办机构全称）：</w:t>
      </w:r>
    </w:p>
    <w:p w:rsidR="003026A9" w:rsidRDefault="003026A9" w:rsidP="003026A9">
      <w:pPr>
        <w:ind w:firstLineChars="200" w:firstLine="420"/>
        <w:rPr>
          <w:rFonts w:ascii="Times New Roman" w:hAnsi="Times New Roman"/>
          <w:color w:val="000000"/>
          <w:szCs w:val="21"/>
        </w:rPr>
      </w:pPr>
      <w:r>
        <w:rPr>
          <w:rFonts w:ascii="Times New Roman" w:eastAsia="宋体" w:hAnsi="Times New Roman" w:cs="Times New Roman" w:hint="eastAsia"/>
          <w:color w:val="000000"/>
          <w:szCs w:val="21"/>
        </w:rPr>
        <w:t>根据你单位紧急调增申请，按照《人力资源社会保障部</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财政部</w:t>
      </w:r>
      <w:r>
        <w:rPr>
          <w:rFonts w:ascii="Times New Roman" w:eastAsia="宋体" w:hAnsi="Times New Roman" w:cs="Times New Roman" w:hint="eastAsia"/>
          <w:color w:val="000000"/>
          <w:szCs w:val="21"/>
        </w:rPr>
        <w:t xml:space="preserve"> </w:t>
      </w:r>
      <w:r>
        <w:rPr>
          <w:rFonts w:ascii="Times New Roman" w:eastAsia="宋体" w:hAnsi="Times New Roman" w:cs="Times New Roman" w:hint="eastAsia"/>
          <w:color w:val="000000"/>
          <w:szCs w:val="21"/>
        </w:rPr>
        <w:t>国家卫生健康委关于</w:t>
      </w:r>
      <w:r>
        <w:rPr>
          <w:rFonts w:ascii="Times New Roman" w:hAnsi="Times New Roman" w:cs="Times New Roman"/>
          <w:color w:val="000000"/>
          <w:szCs w:val="21"/>
        </w:rPr>
        <w:t>全面</w:t>
      </w:r>
      <w:r>
        <w:rPr>
          <w:rFonts w:ascii="Times New Roman" w:hAnsi="Times New Roman" w:cs="Times New Roman" w:hint="eastAsia"/>
          <w:color w:val="000000"/>
          <w:szCs w:val="21"/>
        </w:rPr>
        <w:t>开展</w:t>
      </w:r>
      <w:r>
        <w:rPr>
          <w:rFonts w:ascii="Times New Roman" w:eastAsia="宋体" w:hAnsi="Times New Roman" w:cs="Times New Roman" w:hint="eastAsia"/>
          <w:color w:val="000000"/>
          <w:szCs w:val="21"/>
        </w:rPr>
        <w:t>工伤保险跨省异地就医直接结算工作的通知》（</w:t>
      </w:r>
      <w:proofErr w:type="gramStart"/>
      <w:r>
        <w:rPr>
          <w:rFonts w:ascii="Times New Roman" w:eastAsia="宋体" w:hAnsi="Times New Roman" w:cs="Times New Roman" w:hint="eastAsia"/>
          <w:color w:val="000000"/>
          <w:szCs w:val="21"/>
        </w:rPr>
        <w:t>人社部</w:t>
      </w:r>
      <w:proofErr w:type="gramEnd"/>
      <w:r>
        <w:rPr>
          <w:rFonts w:ascii="Times New Roman" w:eastAsia="宋体" w:hAnsi="Times New Roman" w:cs="Times New Roman" w:hint="eastAsia"/>
          <w:color w:val="000000"/>
          <w:szCs w:val="21"/>
        </w:rPr>
        <w:t>发〔</w:t>
      </w:r>
      <w:r>
        <w:rPr>
          <w:rFonts w:ascii="Times New Roman" w:eastAsia="宋体" w:hAnsi="Times New Roman" w:cs="Times New Roman" w:hint="eastAsia"/>
          <w:color w:val="000000"/>
          <w:szCs w:val="21"/>
        </w:rPr>
        <w:t>20</w:t>
      </w:r>
      <w:r>
        <w:rPr>
          <w:rFonts w:ascii="Times New Roman" w:eastAsia="宋体" w:hAnsi="Times New Roman" w:cs="Times New Roman"/>
          <w:color w:val="000000"/>
          <w:szCs w:val="21"/>
        </w:rPr>
        <w:t>2</w:t>
      </w:r>
      <w:r>
        <w:rPr>
          <w:rFonts w:ascii="Times New Roman" w:hAnsi="Times New Roman" w:cs="Times New Roman" w:hint="eastAsia"/>
          <w:color w:val="000000"/>
          <w:szCs w:val="21"/>
        </w:rPr>
        <w:t>5</w:t>
      </w:r>
      <w:r>
        <w:rPr>
          <w:rFonts w:ascii="Times New Roman" w:eastAsia="宋体" w:hAnsi="Times New Roman" w:cs="Times New Roman" w:hint="eastAsia"/>
          <w:color w:val="000000"/>
          <w:szCs w:val="21"/>
        </w:rPr>
        <w:t>〕</w:t>
      </w:r>
      <w:r>
        <w:rPr>
          <w:rFonts w:ascii="Times New Roman" w:hAnsi="Times New Roman" w:cs="Times New Roman" w:hint="eastAsia"/>
          <w:color w:val="000000"/>
          <w:szCs w:val="21"/>
        </w:rPr>
        <w:t>17</w:t>
      </w:r>
      <w:r>
        <w:rPr>
          <w:rFonts w:ascii="Times New Roman" w:eastAsia="宋体" w:hAnsi="Times New Roman" w:cs="Times New Roman" w:hint="eastAsia"/>
          <w:color w:val="000000"/>
          <w:szCs w:val="21"/>
        </w:rPr>
        <w:t>号）文件规定，请你单位对</w:t>
      </w:r>
      <w:r>
        <w:rPr>
          <w:rFonts w:ascii="Times New Roman" w:hAnsi="Times New Roman" w:cs="Times New Roman" w:hint="eastAsia"/>
          <w:color w:val="000000"/>
          <w:szCs w:val="21"/>
        </w:rPr>
        <w:t>____</w:t>
      </w:r>
      <w:r>
        <w:rPr>
          <w:rFonts w:ascii="Times New Roman" w:hAnsi="Times New Roman" w:cs="Times New Roman" w:hint="eastAsia"/>
          <w:color w:val="000000"/>
          <w:szCs w:val="21"/>
        </w:rPr>
        <w:t>（省份）</w:t>
      </w:r>
      <w:r>
        <w:rPr>
          <w:rFonts w:ascii="Times New Roman" w:eastAsia="宋体" w:hAnsi="Times New Roman" w:cs="Times New Roman" w:hint="eastAsia"/>
          <w:color w:val="000000"/>
          <w:szCs w:val="21"/>
        </w:rPr>
        <w:t>补充拨付预付金</w:t>
      </w:r>
      <w:r>
        <w:rPr>
          <w:rFonts w:ascii="Times New Roman" w:hAnsi="Times New Roman" w:cs="Times New Roman" w:hint="eastAsia"/>
          <w:color w:val="000000"/>
          <w:szCs w:val="21"/>
        </w:rPr>
        <w:t>____</w:t>
      </w:r>
      <w:r>
        <w:rPr>
          <w:rFonts w:ascii="Times New Roman" w:eastAsia="宋体" w:hAnsi="Times New Roman" w:cs="Times New Roman" w:hint="eastAsia"/>
          <w:color w:val="000000"/>
          <w:szCs w:val="21"/>
        </w:rPr>
        <w:t>万元查收确认。付款账户信息如下。银行</w:t>
      </w:r>
      <w:r>
        <w:rPr>
          <w:rFonts w:ascii="Times New Roman" w:hAnsi="Times New Roman" w:cs="Times New Roman" w:hint="eastAsia"/>
          <w:color w:val="000000"/>
          <w:szCs w:val="21"/>
        </w:rPr>
        <w:t>名称</w:t>
      </w:r>
      <w:r>
        <w:rPr>
          <w:rFonts w:ascii="Times New Roman" w:eastAsia="宋体" w:hAnsi="Times New Roman" w:cs="Times New Roman" w:hint="eastAsia"/>
          <w:color w:val="000000"/>
          <w:szCs w:val="21"/>
        </w:rPr>
        <w:t>：</w:t>
      </w:r>
      <w:r>
        <w:rPr>
          <w:rFonts w:ascii="Times New Roman" w:hAnsi="Times New Roman" w:cs="Times New Roman" w:hint="eastAsia"/>
          <w:color w:val="000000"/>
          <w:szCs w:val="21"/>
        </w:rPr>
        <w:t>______________</w:t>
      </w:r>
      <w:r>
        <w:rPr>
          <w:rFonts w:ascii="Times New Roman" w:eastAsia="宋体" w:hAnsi="Times New Roman" w:cs="Times New Roman" w:hint="eastAsia"/>
          <w:color w:val="000000"/>
          <w:szCs w:val="21"/>
        </w:rPr>
        <w:t>，银行账号：</w:t>
      </w:r>
      <w:r>
        <w:rPr>
          <w:rFonts w:ascii="Times New Roman" w:hAnsi="Times New Roman" w:cs="Times New Roman" w:hint="eastAsia"/>
          <w:color w:val="000000"/>
          <w:szCs w:val="21"/>
        </w:rPr>
        <w:t>_____________</w:t>
      </w:r>
      <w:r>
        <w:rPr>
          <w:rFonts w:ascii="Times New Roman" w:eastAsia="宋体" w:hAnsi="Times New Roman" w:cs="Times New Roman" w:hint="eastAsia"/>
          <w:color w:val="000000"/>
          <w:szCs w:val="21"/>
        </w:rPr>
        <w:t>，银行户名：</w:t>
      </w:r>
      <w:r>
        <w:rPr>
          <w:rFonts w:ascii="Times New Roman" w:hAnsi="Times New Roman" w:cs="Times New Roman" w:hint="eastAsia"/>
          <w:color w:val="000000"/>
          <w:szCs w:val="21"/>
        </w:rPr>
        <w:t>____</w:t>
      </w:r>
      <w:r>
        <w:rPr>
          <w:rFonts w:ascii="Times New Roman" w:eastAsia="宋体" w:hAnsi="Times New Roman" w:cs="Times New Roman" w:hint="eastAsia"/>
          <w:color w:val="000000"/>
          <w:szCs w:val="21"/>
        </w:rPr>
        <w:t>，银行行号：</w:t>
      </w:r>
      <w:r>
        <w:rPr>
          <w:rFonts w:ascii="Times New Roman" w:hAnsi="Times New Roman" w:cs="Times New Roman" w:hint="eastAsia"/>
          <w:color w:val="000000"/>
          <w:szCs w:val="21"/>
        </w:rPr>
        <w:t>____________</w:t>
      </w:r>
      <w:r>
        <w:rPr>
          <w:rFonts w:ascii="Times New Roman" w:eastAsia="宋体" w:hAnsi="Times New Roman" w:cs="Times New Roman" w:hint="eastAsia"/>
          <w:color w:val="000000"/>
          <w:szCs w:val="21"/>
        </w:rPr>
        <w:t>。</w:t>
      </w:r>
    </w:p>
    <w:p w:rsidR="003026A9" w:rsidRDefault="003026A9" w:rsidP="003026A9">
      <w:pPr>
        <w:ind w:firstLineChars="200" w:firstLine="420"/>
        <w:jc w:val="right"/>
        <w:rPr>
          <w:rFonts w:ascii="Times New Roman" w:hAnsi="Times New Roman"/>
          <w:color w:val="000000"/>
          <w:szCs w:val="21"/>
        </w:rPr>
      </w:pPr>
    </w:p>
    <w:p w:rsidR="003026A9" w:rsidRDefault="003026A9" w:rsidP="003026A9">
      <w:pPr>
        <w:ind w:firstLineChars="200" w:firstLine="420"/>
        <w:jc w:val="right"/>
        <w:rPr>
          <w:rFonts w:ascii="Times New Roman" w:hAnsi="Times New Roman"/>
          <w:color w:val="000000"/>
          <w:szCs w:val="21"/>
        </w:rPr>
      </w:pPr>
      <w:r>
        <w:rPr>
          <w:rFonts w:ascii="Times New Roman" w:eastAsia="宋体" w:hAnsi="Times New Roman" w:cs="Times New Roman" w:hint="eastAsia"/>
          <w:color w:val="000000"/>
          <w:szCs w:val="21"/>
        </w:rPr>
        <w:t>（落款：由出具单据的部门落款并加盖公章）</w:t>
      </w:r>
    </w:p>
    <w:p w:rsidR="003026A9" w:rsidRDefault="003026A9" w:rsidP="003026A9">
      <w:pPr>
        <w:ind w:firstLineChars="200" w:firstLine="420"/>
        <w:jc w:val="right"/>
        <w:rPr>
          <w:rFonts w:ascii="Times New Roman" w:hAnsi="Times New Roman"/>
          <w:color w:val="000000"/>
          <w:szCs w:val="21"/>
        </w:rPr>
      </w:pPr>
      <w:r>
        <w:rPr>
          <w:rFonts w:ascii="Times New Roman" w:eastAsia="宋体" w:hAnsi="Times New Roman" w:cs="Times New Roman"/>
          <w:color w:val="000000"/>
          <w:szCs w:val="21"/>
        </w:rPr>
        <w:t xml:space="preserve">                               </w:t>
      </w:r>
      <w:r>
        <w:rPr>
          <w:rFonts w:ascii="Times New Roman" w:eastAsia="宋体" w:hAnsi="Times New Roman" w:cs="Times New Roman" w:hint="eastAsia"/>
          <w:color w:val="000000"/>
          <w:szCs w:val="21"/>
        </w:rPr>
        <w:t>签章日期：</w:t>
      </w:r>
      <w:r>
        <w:rPr>
          <w:rFonts w:ascii="Times New Roman" w:hAnsi="Times New Roman" w:cs="Times New Roman" w:hint="eastAsia"/>
          <w:color w:val="000000"/>
          <w:szCs w:val="21"/>
        </w:rPr>
        <w:t xml:space="preserve">    </w:t>
      </w:r>
      <w:r>
        <w:rPr>
          <w:rFonts w:ascii="Times New Roman" w:eastAsia="宋体" w:hAnsi="Times New Roman" w:cs="Times New Roman" w:hint="eastAsia"/>
          <w:color w:val="000000"/>
          <w:szCs w:val="21"/>
        </w:rPr>
        <w:t>年</w:t>
      </w:r>
      <w:r>
        <w:rPr>
          <w:rFonts w:ascii="Times New Roman" w:hAnsi="Times New Roman" w:cs="Times New Roman" w:hint="eastAsia"/>
          <w:color w:val="000000"/>
          <w:szCs w:val="21"/>
        </w:rPr>
        <w:t xml:space="preserve">  </w:t>
      </w:r>
      <w:r>
        <w:rPr>
          <w:rFonts w:ascii="Times New Roman" w:eastAsia="宋体" w:hAnsi="Times New Roman" w:cs="Times New Roman" w:hint="eastAsia"/>
          <w:color w:val="000000"/>
          <w:szCs w:val="21"/>
        </w:rPr>
        <w:t>月</w:t>
      </w:r>
      <w:r>
        <w:rPr>
          <w:rFonts w:ascii="Times New Roman" w:hAnsi="Times New Roman" w:cs="Times New Roman" w:hint="eastAsia"/>
          <w:color w:val="000000"/>
          <w:szCs w:val="21"/>
        </w:rPr>
        <w:t xml:space="preserve">  </w:t>
      </w:r>
      <w:r>
        <w:rPr>
          <w:rFonts w:ascii="Times New Roman" w:eastAsia="宋体" w:hAnsi="Times New Roman" w:cs="Times New Roman" w:hint="eastAsia"/>
          <w:color w:val="000000"/>
          <w:szCs w:val="21"/>
        </w:rPr>
        <w:t>日</w:t>
      </w:r>
    </w:p>
    <w:p w:rsidR="003026A9" w:rsidRDefault="003026A9" w:rsidP="003026A9">
      <w:pPr>
        <w:ind w:firstLineChars="200" w:firstLine="420"/>
        <w:rPr>
          <w:rFonts w:ascii="Times New Roman" w:hAnsi="Times New Roman"/>
          <w:color w:val="000000"/>
          <w:szCs w:val="21"/>
        </w:rPr>
      </w:pPr>
    </w:p>
    <w:p w:rsidR="003026A9" w:rsidRDefault="003026A9" w:rsidP="003026A9">
      <w:pPr>
        <w:widowControl/>
        <w:rPr>
          <w:rFonts w:ascii="Times New Roman" w:eastAsia="仿宋_GB2312" w:hAnsi="Times New Roman"/>
          <w:color w:val="000000"/>
          <w:sz w:val="24"/>
          <w:szCs w:val="16"/>
        </w:rPr>
      </w:pPr>
    </w:p>
    <w:p w:rsidR="003026A9" w:rsidRDefault="003026A9" w:rsidP="003026A9">
      <w:pPr>
        <w:pStyle w:val="20"/>
        <w:rPr>
          <w:color w:val="000000"/>
        </w:rPr>
      </w:pPr>
    </w:p>
    <w:p w:rsidR="003026A9" w:rsidRDefault="003026A9" w:rsidP="003026A9">
      <w:pPr>
        <w:widowControl/>
        <w:rPr>
          <w:rFonts w:ascii="Times New Roman" w:eastAsia="仿宋_GB2312" w:hAnsi="Times New Roman"/>
          <w:color w:val="000000"/>
          <w:sz w:val="24"/>
          <w:szCs w:val="16"/>
        </w:rPr>
      </w:pPr>
    </w:p>
    <w:p w:rsidR="003026A9" w:rsidRDefault="003026A9" w:rsidP="003026A9">
      <w:pPr>
        <w:widowControl/>
        <w:rPr>
          <w:rFonts w:ascii="Times New Roman" w:eastAsia="仿宋_GB2312" w:hAnsi="Times New Roman"/>
          <w:color w:val="000000"/>
          <w:sz w:val="24"/>
          <w:szCs w:val="16"/>
        </w:rPr>
        <w:sectPr w:rsidR="003026A9">
          <w:pgSz w:w="11906" w:h="16838"/>
          <w:pgMar w:top="1440" w:right="1797" w:bottom="1440" w:left="1797" w:header="709" w:footer="709" w:gutter="0"/>
          <w:cols w:space="720"/>
          <w:docGrid w:type="linesAndChars" w:linePitch="360"/>
        </w:sectPr>
      </w:pPr>
    </w:p>
    <w:p w:rsidR="003026A9" w:rsidRDefault="003026A9" w:rsidP="003026A9">
      <w:pPr>
        <w:keepNext/>
        <w:keepLines/>
        <w:widowControl/>
        <w:spacing w:after="110" w:line="259" w:lineRule="auto"/>
        <w:ind w:left="13" w:right="151" w:hanging="10"/>
        <w:jc w:val="left"/>
        <w:outlineLvl w:val="0"/>
        <w:rPr>
          <w:rFonts w:ascii="方正黑体_GBK" w:eastAsia="方正黑体_GBK" w:hAnsi="方正黑体_GBK" w:cs="方正黑体_GBK"/>
          <w:color w:val="000000"/>
          <w:kern w:val="44"/>
          <w:sz w:val="30"/>
          <w:szCs w:val="30"/>
        </w:rPr>
      </w:pPr>
      <w:bookmarkStart w:id="33" w:name="_Toc1767519230_WPSOffice_Level1"/>
      <w:bookmarkStart w:id="34" w:name="_Toc1593847537_WPSOffice_Level1"/>
      <w:bookmarkEnd w:id="25"/>
      <w:bookmarkEnd w:id="26"/>
      <w:bookmarkEnd w:id="27"/>
      <w:bookmarkEnd w:id="28"/>
      <w:bookmarkEnd w:id="29"/>
      <w:bookmarkEnd w:id="30"/>
      <w:bookmarkEnd w:id="31"/>
      <w:bookmarkEnd w:id="32"/>
      <w:r>
        <w:rPr>
          <w:rFonts w:ascii="方正黑体_GBK" w:eastAsia="方正黑体_GBK" w:hAnsi="方正黑体_GBK" w:cs="方正黑体_GBK" w:hint="eastAsia"/>
          <w:color w:val="000000"/>
          <w:kern w:val="44"/>
          <w:sz w:val="30"/>
          <w:szCs w:val="30"/>
          <w:lang w:eastAsia="zh-Hans"/>
        </w:rPr>
        <w:lastRenderedPageBreak/>
        <w:t>附件</w:t>
      </w:r>
      <w:r>
        <w:rPr>
          <w:rFonts w:ascii="方正黑体_GBK" w:eastAsia="方正黑体_GBK" w:hAnsi="方正黑体_GBK" w:cs="方正黑体_GBK" w:hint="eastAsia"/>
          <w:color w:val="000000"/>
          <w:kern w:val="44"/>
          <w:sz w:val="30"/>
          <w:szCs w:val="30"/>
        </w:rPr>
        <w:t>10</w:t>
      </w:r>
      <w:bookmarkEnd w:id="4"/>
      <w:bookmarkEnd w:id="5"/>
      <w:bookmarkEnd w:id="6"/>
      <w:bookmarkEnd w:id="7"/>
      <w:bookmarkEnd w:id="8"/>
      <w:bookmarkEnd w:id="9"/>
      <w:bookmarkEnd w:id="10"/>
      <w:bookmarkEnd w:id="11"/>
      <w:r>
        <w:rPr>
          <w:rFonts w:ascii="方正黑体_GBK" w:eastAsia="方正黑体_GBK" w:hAnsi="方正黑体_GBK" w:cs="方正黑体_GBK" w:hint="eastAsia"/>
          <w:color w:val="000000"/>
          <w:kern w:val="44"/>
          <w:sz w:val="30"/>
          <w:szCs w:val="30"/>
        </w:rPr>
        <w:t xml:space="preserve">  </w:t>
      </w:r>
    </w:p>
    <w:p w:rsidR="003026A9" w:rsidRDefault="003026A9" w:rsidP="003026A9">
      <w:pPr>
        <w:keepNext/>
        <w:keepLines/>
        <w:widowControl/>
        <w:spacing w:after="110" w:line="259" w:lineRule="auto"/>
        <w:ind w:left="13" w:right="151" w:hanging="10"/>
        <w:jc w:val="center"/>
        <w:outlineLvl w:val="0"/>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工伤保险</w:t>
      </w:r>
      <w:r>
        <w:rPr>
          <w:rFonts w:ascii="方正小标宋_GBK" w:eastAsia="方正小标宋_GBK" w:hAnsi="方正小标宋_GBK" w:cs="方正小标宋_GBK" w:hint="eastAsia"/>
          <w:color w:val="000000"/>
          <w:kern w:val="44"/>
          <w:sz w:val="36"/>
          <w:szCs w:val="36"/>
          <w:lang w:eastAsia="zh-Hans"/>
        </w:rPr>
        <w:t>跨省异地就医结算单</w:t>
      </w:r>
      <w:bookmarkEnd w:id="33"/>
      <w:bookmarkEnd w:id="34"/>
    </w:p>
    <w:p w:rsidR="003026A9" w:rsidRDefault="003026A9" w:rsidP="003026A9">
      <w:pPr>
        <w:jc w:val="left"/>
        <w:rPr>
          <w:rFonts w:ascii="宋体" w:hAnsi="宋体" w:cs="宋体"/>
          <w:color w:val="000000"/>
        </w:rPr>
      </w:pPr>
      <w:r>
        <w:rPr>
          <w:rFonts w:ascii="宋体" w:eastAsia="宋体" w:hAnsi="宋体" w:cs="宋体" w:hint="eastAsia"/>
          <w:color w:val="000000"/>
        </w:rPr>
        <w:t>医疗机构名称：                                机构所属地：</w:t>
      </w:r>
      <w:r>
        <w:rPr>
          <w:rFonts w:ascii="宋体" w:hAnsi="宋体" w:cs="宋体" w:hint="eastAsia"/>
          <w:color w:val="000000"/>
        </w:rPr>
        <w:t>_______</w:t>
      </w:r>
      <w:r>
        <w:rPr>
          <w:rFonts w:ascii="宋体" w:eastAsia="宋体" w:hAnsi="宋体" w:cs="宋体" w:hint="eastAsia"/>
          <w:color w:val="000000"/>
        </w:rPr>
        <w:t>市     医院等级：       就医登记号：              金额单位：元</w:t>
      </w:r>
    </w:p>
    <w:tbl>
      <w:tblPr>
        <w:tblW w:w="14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1219"/>
        <w:gridCol w:w="1539"/>
        <w:gridCol w:w="1306"/>
        <w:gridCol w:w="1901"/>
        <w:gridCol w:w="1875"/>
        <w:gridCol w:w="1571"/>
        <w:gridCol w:w="1772"/>
        <w:gridCol w:w="1752"/>
      </w:tblGrid>
      <w:tr w:rsidR="003026A9" w:rsidTr="00974BFB">
        <w:trPr>
          <w:trHeight w:val="454"/>
          <w:jc w:val="center"/>
        </w:trPr>
        <w:tc>
          <w:tcPr>
            <w:tcW w:w="2438" w:type="dxa"/>
            <w:gridSpan w:val="2"/>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姓名</w:t>
            </w:r>
          </w:p>
        </w:tc>
        <w:tc>
          <w:tcPr>
            <w:tcW w:w="1539" w:type="dxa"/>
            <w:vAlign w:val="center"/>
          </w:tcPr>
          <w:p w:rsidR="003026A9" w:rsidRDefault="003026A9" w:rsidP="00974BFB">
            <w:pPr>
              <w:jc w:val="center"/>
              <w:rPr>
                <w:rFonts w:ascii="Times New Roman" w:hAnsi="Times New Roman"/>
                <w:color w:val="000000"/>
                <w:sz w:val="22"/>
                <w:szCs w:val="28"/>
              </w:rPr>
            </w:pPr>
          </w:p>
        </w:tc>
        <w:tc>
          <w:tcPr>
            <w:tcW w:w="1306" w:type="dxa"/>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人员类别</w:t>
            </w:r>
          </w:p>
        </w:tc>
        <w:tc>
          <w:tcPr>
            <w:tcW w:w="1901" w:type="dxa"/>
            <w:vAlign w:val="center"/>
          </w:tcPr>
          <w:p w:rsidR="003026A9" w:rsidRDefault="003026A9" w:rsidP="00974BFB">
            <w:pPr>
              <w:jc w:val="center"/>
              <w:rPr>
                <w:rFonts w:ascii="Times New Roman" w:hAnsi="Times New Roman"/>
                <w:color w:val="000000"/>
                <w:sz w:val="22"/>
                <w:szCs w:val="28"/>
              </w:rPr>
            </w:pPr>
          </w:p>
        </w:tc>
        <w:tc>
          <w:tcPr>
            <w:tcW w:w="1875" w:type="dxa"/>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参保地</w:t>
            </w:r>
          </w:p>
        </w:tc>
        <w:tc>
          <w:tcPr>
            <w:tcW w:w="1571" w:type="dxa"/>
            <w:vAlign w:val="center"/>
          </w:tcPr>
          <w:p w:rsidR="003026A9" w:rsidRDefault="003026A9" w:rsidP="00974BFB">
            <w:pPr>
              <w:jc w:val="center"/>
              <w:rPr>
                <w:rFonts w:ascii="Times New Roman" w:hAnsi="Times New Roman"/>
                <w:color w:val="000000"/>
                <w:sz w:val="22"/>
                <w:szCs w:val="28"/>
              </w:rPr>
            </w:pPr>
          </w:p>
        </w:tc>
        <w:tc>
          <w:tcPr>
            <w:tcW w:w="1772" w:type="dxa"/>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社会保障号码</w:t>
            </w:r>
          </w:p>
        </w:tc>
        <w:tc>
          <w:tcPr>
            <w:tcW w:w="1752" w:type="dxa"/>
            <w:vAlign w:val="center"/>
          </w:tcPr>
          <w:p w:rsidR="003026A9" w:rsidRDefault="003026A9" w:rsidP="00974BFB">
            <w:pPr>
              <w:jc w:val="center"/>
              <w:rPr>
                <w:rFonts w:ascii="Times New Roman" w:hAnsi="Times New Roman"/>
                <w:color w:val="000000"/>
                <w:sz w:val="22"/>
                <w:szCs w:val="28"/>
              </w:rPr>
            </w:pPr>
          </w:p>
        </w:tc>
      </w:tr>
      <w:tr w:rsidR="003026A9" w:rsidTr="00974BFB">
        <w:trPr>
          <w:trHeight w:val="454"/>
          <w:jc w:val="center"/>
        </w:trPr>
        <w:tc>
          <w:tcPr>
            <w:tcW w:w="2438" w:type="dxa"/>
            <w:gridSpan w:val="2"/>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待遇类别</w:t>
            </w:r>
          </w:p>
        </w:tc>
        <w:tc>
          <w:tcPr>
            <w:tcW w:w="1539" w:type="dxa"/>
            <w:vAlign w:val="center"/>
          </w:tcPr>
          <w:p w:rsidR="003026A9" w:rsidRDefault="003026A9" w:rsidP="00974BFB">
            <w:pPr>
              <w:jc w:val="center"/>
              <w:rPr>
                <w:rFonts w:ascii="Times New Roman" w:hAnsi="Times New Roman"/>
                <w:color w:val="000000"/>
                <w:sz w:val="22"/>
                <w:szCs w:val="28"/>
              </w:rPr>
            </w:pPr>
          </w:p>
        </w:tc>
        <w:tc>
          <w:tcPr>
            <w:tcW w:w="1306" w:type="dxa"/>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业务类别</w:t>
            </w:r>
          </w:p>
        </w:tc>
        <w:tc>
          <w:tcPr>
            <w:tcW w:w="1901" w:type="dxa"/>
            <w:vAlign w:val="center"/>
          </w:tcPr>
          <w:p w:rsidR="003026A9" w:rsidRDefault="003026A9" w:rsidP="00974BFB">
            <w:pPr>
              <w:jc w:val="center"/>
              <w:rPr>
                <w:rFonts w:ascii="Times New Roman" w:hAnsi="Times New Roman"/>
                <w:color w:val="000000"/>
                <w:sz w:val="22"/>
                <w:szCs w:val="28"/>
              </w:rPr>
            </w:pPr>
          </w:p>
        </w:tc>
        <w:tc>
          <w:tcPr>
            <w:tcW w:w="1875" w:type="dxa"/>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结算时间</w:t>
            </w:r>
          </w:p>
        </w:tc>
        <w:tc>
          <w:tcPr>
            <w:tcW w:w="1571" w:type="dxa"/>
            <w:vAlign w:val="center"/>
          </w:tcPr>
          <w:p w:rsidR="003026A9" w:rsidRDefault="003026A9" w:rsidP="00974BFB">
            <w:pPr>
              <w:jc w:val="center"/>
              <w:rPr>
                <w:rFonts w:ascii="Times New Roman" w:hAnsi="Times New Roman"/>
                <w:color w:val="000000"/>
                <w:sz w:val="22"/>
                <w:szCs w:val="28"/>
              </w:rPr>
            </w:pPr>
          </w:p>
        </w:tc>
        <w:tc>
          <w:tcPr>
            <w:tcW w:w="1772" w:type="dxa"/>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科别</w:t>
            </w:r>
          </w:p>
        </w:tc>
        <w:tc>
          <w:tcPr>
            <w:tcW w:w="1752" w:type="dxa"/>
            <w:vAlign w:val="center"/>
          </w:tcPr>
          <w:p w:rsidR="003026A9" w:rsidRDefault="003026A9" w:rsidP="00974BFB">
            <w:pPr>
              <w:jc w:val="center"/>
              <w:rPr>
                <w:rFonts w:ascii="Times New Roman" w:hAnsi="Times New Roman"/>
                <w:color w:val="000000"/>
                <w:sz w:val="22"/>
                <w:szCs w:val="28"/>
              </w:rPr>
            </w:pPr>
          </w:p>
        </w:tc>
      </w:tr>
      <w:tr w:rsidR="003026A9" w:rsidTr="00974BFB">
        <w:trPr>
          <w:trHeight w:val="454"/>
          <w:jc w:val="center"/>
        </w:trPr>
        <w:tc>
          <w:tcPr>
            <w:tcW w:w="2438" w:type="dxa"/>
            <w:gridSpan w:val="2"/>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住院号</w:t>
            </w:r>
          </w:p>
        </w:tc>
        <w:tc>
          <w:tcPr>
            <w:tcW w:w="1539" w:type="dxa"/>
            <w:vAlign w:val="center"/>
          </w:tcPr>
          <w:p w:rsidR="003026A9" w:rsidRDefault="003026A9" w:rsidP="00974BFB">
            <w:pPr>
              <w:jc w:val="center"/>
              <w:rPr>
                <w:rFonts w:ascii="Times New Roman" w:hAnsi="Times New Roman"/>
                <w:color w:val="000000"/>
                <w:sz w:val="22"/>
                <w:szCs w:val="28"/>
              </w:rPr>
            </w:pPr>
          </w:p>
        </w:tc>
        <w:tc>
          <w:tcPr>
            <w:tcW w:w="1306" w:type="dxa"/>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入院时间</w:t>
            </w:r>
          </w:p>
        </w:tc>
        <w:tc>
          <w:tcPr>
            <w:tcW w:w="1901" w:type="dxa"/>
            <w:vAlign w:val="center"/>
          </w:tcPr>
          <w:p w:rsidR="003026A9" w:rsidRDefault="003026A9" w:rsidP="00974BFB">
            <w:pPr>
              <w:jc w:val="center"/>
              <w:rPr>
                <w:rFonts w:ascii="Times New Roman" w:hAnsi="Times New Roman"/>
                <w:color w:val="000000"/>
                <w:sz w:val="22"/>
                <w:szCs w:val="28"/>
              </w:rPr>
            </w:pPr>
          </w:p>
        </w:tc>
        <w:tc>
          <w:tcPr>
            <w:tcW w:w="1875" w:type="dxa"/>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出院时间</w:t>
            </w:r>
          </w:p>
        </w:tc>
        <w:tc>
          <w:tcPr>
            <w:tcW w:w="1571" w:type="dxa"/>
            <w:vAlign w:val="center"/>
          </w:tcPr>
          <w:p w:rsidR="003026A9" w:rsidRDefault="003026A9" w:rsidP="00974BFB">
            <w:pPr>
              <w:jc w:val="center"/>
              <w:rPr>
                <w:rFonts w:ascii="Times New Roman" w:hAnsi="Times New Roman"/>
                <w:color w:val="000000"/>
                <w:sz w:val="22"/>
                <w:szCs w:val="28"/>
              </w:rPr>
            </w:pPr>
          </w:p>
        </w:tc>
        <w:tc>
          <w:tcPr>
            <w:tcW w:w="1772" w:type="dxa"/>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住院天数</w:t>
            </w:r>
          </w:p>
        </w:tc>
        <w:tc>
          <w:tcPr>
            <w:tcW w:w="1752" w:type="dxa"/>
            <w:vAlign w:val="center"/>
          </w:tcPr>
          <w:p w:rsidR="003026A9" w:rsidRDefault="003026A9" w:rsidP="00974BFB">
            <w:pPr>
              <w:jc w:val="center"/>
              <w:rPr>
                <w:rFonts w:ascii="Times New Roman" w:hAnsi="Times New Roman"/>
                <w:color w:val="000000"/>
                <w:sz w:val="22"/>
                <w:szCs w:val="28"/>
              </w:rPr>
            </w:pPr>
          </w:p>
        </w:tc>
      </w:tr>
      <w:tr w:rsidR="003026A9" w:rsidTr="00974BFB">
        <w:trPr>
          <w:jc w:val="center"/>
        </w:trPr>
        <w:tc>
          <w:tcPr>
            <w:tcW w:w="2438" w:type="dxa"/>
            <w:gridSpan w:val="2"/>
            <w:tcBorders>
              <w:tl2br w:val="single" w:sz="4" w:space="0" w:color="auto"/>
            </w:tcBorders>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项目</w:t>
            </w:r>
          </w:p>
          <w:p w:rsidR="003026A9" w:rsidRDefault="003026A9" w:rsidP="00974BFB">
            <w:pPr>
              <w:ind w:firstLine="248"/>
              <w:jc w:val="left"/>
              <w:rPr>
                <w:rFonts w:ascii="Times New Roman" w:hAnsi="Times New Roman"/>
                <w:color w:val="000000"/>
              </w:rPr>
            </w:pPr>
            <w:proofErr w:type="gramStart"/>
            <w:r>
              <w:rPr>
                <w:rFonts w:ascii="Times New Roman" w:hAnsi="Times New Roman" w:cs="Times New Roman"/>
                <w:color w:val="000000"/>
                <w:szCs w:val="24"/>
              </w:rPr>
              <w:t>费别</w:t>
            </w:r>
            <w:proofErr w:type="gramEnd"/>
          </w:p>
        </w:tc>
        <w:tc>
          <w:tcPr>
            <w:tcW w:w="1539" w:type="dxa"/>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药品</w:t>
            </w:r>
          </w:p>
        </w:tc>
        <w:tc>
          <w:tcPr>
            <w:tcW w:w="1306" w:type="dxa"/>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诊疗项目</w:t>
            </w:r>
          </w:p>
        </w:tc>
        <w:tc>
          <w:tcPr>
            <w:tcW w:w="1901" w:type="dxa"/>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住院服务标准</w:t>
            </w:r>
          </w:p>
        </w:tc>
        <w:tc>
          <w:tcPr>
            <w:tcW w:w="1875" w:type="dxa"/>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康复服务项目</w:t>
            </w:r>
          </w:p>
        </w:tc>
        <w:tc>
          <w:tcPr>
            <w:tcW w:w="1571" w:type="dxa"/>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辅助器具费用</w:t>
            </w:r>
          </w:p>
        </w:tc>
        <w:tc>
          <w:tcPr>
            <w:tcW w:w="3524" w:type="dxa"/>
            <w:gridSpan w:val="2"/>
            <w:vAlign w:val="center"/>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合计</w:t>
            </w:r>
          </w:p>
        </w:tc>
      </w:tr>
      <w:tr w:rsidR="003026A9" w:rsidTr="00974BFB">
        <w:trPr>
          <w:trHeight w:val="454"/>
          <w:jc w:val="center"/>
        </w:trPr>
        <w:tc>
          <w:tcPr>
            <w:tcW w:w="2438" w:type="dxa"/>
            <w:gridSpan w:val="2"/>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工伤保险基金支付金额</w:t>
            </w:r>
          </w:p>
        </w:tc>
        <w:tc>
          <w:tcPr>
            <w:tcW w:w="1539" w:type="dxa"/>
          </w:tcPr>
          <w:p w:rsidR="003026A9" w:rsidRDefault="003026A9" w:rsidP="00974BFB">
            <w:pPr>
              <w:jc w:val="center"/>
              <w:rPr>
                <w:rFonts w:ascii="Times New Roman" w:hAnsi="Times New Roman"/>
                <w:color w:val="000000"/>
                <w:sz w:val="22"/>
                <w:szCs w:val="28"/>
              </w:rPr>
            </w:pPr>
          </w:p>
        </w:tc>
        <w:tc>
          <w:tcPr>
            <w:tcW w:w="1306" w:type="dxa"/>
          </w:tcPr>
          <w:p w:rsidR="003026A9" w:rsidRDefault="003026A9" w:rsidP="00974BFB">
            <w:pPr>
              <w:jc w:val="center"/>
              <w:rPr>
                <w:rFonts w:ascii="Times New Roman" w:hAnsi="Times New Roman"/>
                <w:color w:val="000000"/>
                <w:sz w:val="22"/>
                <w:szCs w:val="28"/>
              </w:rPr>
            </w:pPr>
          </w:p>
        </w:tc>
        <w:tc>
          <w:tcPr>
            <w:tcW w:w="1901" w:type="dxa"/>
          </w:tcPr>
          <w:p w:rsidR="003026A9" w:rsidRDefault="003026A9" w:rsidP="00974BFB">
            <w:pPr>
              <w:jc w:val="center"/>
              <w:rPr>
                <w:rFonts w:ascii="Times New Roman" w:hAnsi="Times New Roman"/>
                <w:color w:val="000000"/>
                <w:sz w:val="22"/>
                <w:szCs w:val="28"/>
              </w:rPr>
            </w:pPr>
          </w:p>
        </w:tc>
        <w:tc>
          <w:tcPr>
            <w:tcW w:w="1875" w:type="dxa"/>
          </w:tcPr>
          <w:p w:rsidR="003026A9" w:rsidRDefault="003026A9" w:rsidP="00974BFB">
            <w:pPr>
              <w:jc w:val="center"/>
              <w:rPr>
                <w:rFonts w:ascii="Times New Roman" w:hAnsi="Times New Roman"/>
                <w:color w:val="000000"/>
                <w:sz w:val="22"/>
                <w:szCs w:val="28"/>
              </w:rPr>
            </w:pPr>
          </w:p>
        </w:tc>
        <w:tc>
          <w:tcPr>
            <w:tcW w:w="1571" w:type="dxa"/>
          </w:tcPr>
          <w:p w:rsidR="003026A9" w:rsidRDefault="003026A9" w:rsidP="00974BFB">
            <w:pPr>
              <w:jc w:val="center"/>
              <w:rPr>
                <w:rFonts w:ascii="Times New Roman" w:hAnsi="Times New Roman"/>
                <w:color w:val="000000"/>
                <w:sz w:val="22"/>
                <w:szCs w:val="28"/>
              </w:rPr>
            </w:pPr>
          </w:p>
        </w:tc>
        <w:tc>
          <w:tcPr>
            <w:tcW w:w="3524" w:type="dxa"/>
            <w:gridSpan w:val="2"/>
          </w:tcPr>
          <w:p w:rsidR="003026A9" w:rsidRDefault="003026A9" w:rsidP="00974BFB">
            <w:pPr>
              <w:jc w:val="center"/>
              <w:rPr>
                <w:rFonts w:ascii="Times New Roman" w:hAnsi="Times New Roman"/>
                <w:color w:val="000000"/>
                <w:sz w:val="22"/>
                <w:szCs w:val="28"/>
              </w:rPr>
            </w:pPr>
          </w:p>
        </w:tc>
      </w:tr>
      <w:tr w:rsidR="003026A9" w:rsidTr="00974BFB">
        <w:trPr>
          <w:trHeight w:val="454"/>
          <w:jc w:val="center"/>
        </w:trPr>
        <w:tc>
          <w:tcPr>
            <w:tcW w:w="1219" w:type="dxa"/>
            <w:vMerge w:val="restart"/>
          </w:tcPr>
          <w:p w:rsidR="003026A9" w:rsidRDefault="003026A9" w:rsidP="00974BFB">
            <w:pPr>
              <w:jc w:val="center"/>
              <w:rPr>
                <w:rFonts w:ascii="Times New Roman" w:hAnsi="Times New Roman"/>
                <w:color w:val="000000"/>
                <w:sz w:val="22"/>
                <w:szCs w:val="28"/>
              </w:rPr>
            </w:pPr>
            <w:r>
              <w:rPr>
                <w:rFonts w:ascii="Times New Roman" w:hAnsi="Times New Roman" w:cs="Times New Roman" w:hint="eastAsia"/>
                <w:color w:val="000000"/>
                <w:sz w:val="22"/>
                <w:szCs w:val="28"/>
              </w:rPr>
              <w:t>非工伤保险基金支付金额</w:t>
            </w:r>
          </w:p>
        </w:tc>
        <w:tc>
          <w:tcPr>
            <w:tcW w:w="1219" w:type="dxa"/>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自费金额</w:t>
            </w:r>
          </w:p>
        </w:tc>
        <w:tc>
          <w:tcPr>
            <w:tcW w:w="1539" w:type="dxa"/>
          </w:tcPr>
          <w:p w:rsidR="003026A9" w:rsidRDefault="003026A9" w:rsidP="00974BFB">
            <w:pPr>
              <w:jc w:val="center"/>
              <w:rPr>
                <w:rFonts w:ascii="Times New Roman" w:hAnsi="Times New Roman"/>
                <w:color w:val="000000"/>
                <w:sz w:val="22"/>
                <w:szCs w:val="28"/>
              </w:rPr>
            </w:pPr>
          </w:p>
        </w:tc>
        <w:tc>
          <w:tcPr>
            <w:tcW w:w="1306" w:type="dxa"/>
          </w:tcPr>
          <w:p w:rsidR="003026A9" w:rsidRDefault="003026A9" w:rsidP="00974BFB">
            <w:pPr>
              <w:jc w:val="center"/>
              <w:rPr>
                <w:rFonts w:ascii="Times New Roman" w:hAnsi="Times New Roman"/>
                <w:color w:val="000000"/>
                <w:sz w:val="22"/>
                <w:szCs w:val="28"/>
              </w:rPr>
            </w:pPr>
          </w:p>
        </w:tc>
        <w:tc>
          <w:tcPr>
            <w:tcW w:w="1901" w:type="dxa"/>
          </w:tcPr>
          <w:p w:rsidR="003026A9" w:rsidRDefault="003026A9" w:rsidP="00974BFB">
            <w:pPr>
              <w:jc w:val="center"/>
              <w:rPr>
                <w:rFonts w:ascii="Times New Roman" w:hAnsi="Times New Roman"/>
                <w:color w:val="000000"/>
                <w:sz w:val="22"/>
                <w:szCs w:val="28"/>
              </w:rPr>
            </w:pPr>
          </w:p>
        </w:tc>
        <w:tc>
          <w:tcPr>
            <w:tcW w:w="1875" w:type="dxa"/>
          </w:tcPr>
          <w:p w:rsidR="003026A9" w:rsidRDefault="003026A9" w:rsidP="00974BFB">
            <w:pPr>
              <w:jc w:val="center"/>
              <w:rPr>
                <w:rFonts w:ascii="Times New Roman" w:hAnsi="Times New Roman"/>
                <w:color w:val="000000"/>
                <w:sz w:val="22"/>
                <w:szCs w:val="28"/>
              </w:rPr>
            </w:pPr>
          </w:p>
        </w:tc>
        <w:tc>
          <w:tcPr>
            <w:tcW w:w="1571" w:type="dxa"/>
          </w:tcPr>
          <w:p w:rsidR="003026A9" w:rsidRDefault="003026A9" w:rsidP="00974BFB">
            <w:pPr>
              <w:jc w:val="center"/>
              <w:rPr>
                <w:rFonts w:ascii="Times New Roman" w:hAnsi="Times New Roman"/>
                <w:color w:val="000000"/>
                <w:sz w:val="22"/>
                <w:szCs w:val="28"/>
              </w:rPr>
            </w:pPr>
          </w:p>
        </w:tc>
        <w:tc>
          <w:tcPr>
            <w:tcW w:w="3524" w:type="dxa"/>
            <w:gridSpan w:val="2"/>
          </w:tcPr>
          <w:p w:rsidR="003026A9" w:rsidRDefault="003026A9" w:rsidP="00974BFB">
            <w:pPr>
              <w:jc w:val="center"/>
              <w:rPr>
                <w:rFonts w:ascii="Times New Roman" w:hAnsi="Times New Roman"/>
                <w:color w:val="000000"/>
                <w:sz w:val="22"/>
                <w:szCs w:val="28"/>
              </w:rPr>
            </w:pPr>
          </w:p>
        </w:tc>
      </w:tr>
      <w:tr w:rsidR="003026A9" w:rsidTr="00974BFB">
        <w:trPr>
          <w:trHeight w:val="454"/>
          <w:jc w:val="center"/>
        </w:trPr>
        <w:tc>
          <w:tcPr>
            <w:tcW w:w="1219" w:type="dxa"/>
            <w:vMerge/>
          </w:tcPr>
          <w:p w:rsidR="003026A9" w:rsidRDefault="003026A9" w:rsidP="00974BFB">
            <w:pPr>
              <w:jc w:val="center"/>
              <w:rPr>
                <w:rFonts w:ascii="Times New Roman" w:hAnsi="Times New Roman"/>
                <w:color w:val="000000"/>
                <w:sz w:val="22"/>
                <w:szCs w:val="28"/>
              </w:rPr>
            </w:pPr>
          </w:p>
        </w:tc>
        <w:tc>
          <w:tcPr>
            <w:tcW w:w="1219" w:type="dxa"/>
          </w:tcPr>
          <w:p w:rsidR="003026A9" w:rsidRDefault="003026A9" w:rsidP="00974BFB">
            <w:pPr>
              <w:jc w:val="center"/>
              <w:rPr>
                <w:rFonts w:ascii="Times New Roman" w:hAnsi="Times New Roman"/>
                <w:color w:val="000000"/>
                <w:sz w:val="22"/>
                <w:szCs w:val="28"/>
              </w:rPr>
            </w:pPr>
            <w:r>
              <w:rPr>
                <w:rFonts w:ascii="Times New Roman" w:hAnsi="Times New Roman" w:cs="Times New Roman"/>
                <w:color w:val="000000"/>
                <w:sz w:val="22"/>
                <w:szCs w:val="28"/>
              </w:rPr>
              <w:t>其他（非工伤伤情</w:t>
            </w:r>
            <w:r>
              <w:rPr>
                <w:rFonts w:ascii="Times New Roman" w:hAnsi="Times New Roman" w:cs="Times New Roman" w:hint="eastAsia"/>
                <w:color w:val="000000"/>
                <w:sz w:val="22"/>
                <w:szCs w:val="28"/>
              </w:rPr>
              <w:t>等</w:t>
            </w:r>
            <w:r>
              <w:rPr>
                <w:rFonts w:ascii="Times New Roman" w:hAnsi="Times New Roman" w:cs="Times New Roman"/>
                <w:color w:val="000000"/>
                <w:sz w:val="22"/>
                <w:szCs w:val="28"/>
              </w:rPr>
              <w:t>）</w:t>
            </w:r>
          </w:p>
        </w:tc>
        <w:tc>
          <w:tcPr>
            <w:tcW w:w="1539" w:type="dxa"/>
          </w:tcPr>
          <w:p w:rsidR="003026A9" w:rsidRDefault="003026A9" w:rsidP="00974BFB">
            <w:pPr>
              <w:jc w:val="center"/>
              <w:rPr>
                <w:rFonts w:ascii="Times New Roman" w:hAnsi="Times New Roman"/>
                <w:color w:val="000000"/>
                <w:sz w:val="22"/>
                <w:szCs w:val="28"/>
              </w:rPr>
            </w:pPr>
          </w:p>
        </w:tc>
        <w:tc>
          <w:tcPr>
            <w:tcW w:w="1306" w:type="dxa"/>
          </w:tcPr>
          <w:p w:rsidR="003026A9" w:rsidRDefault="003026A9" w:rsidP="00974BFB">
            <w:pPr>
              <w:jc w:val="center"/>
              <w:rPr>
                <w:rFonts w:ascii="Times New Roman" w:hAnsi="Times New Roman"/>
                <w:color w:val="000000"/>
                <w:sz w:val="22"/>
                <w:szCs w:val="28"/>
              </w:rPr>
            </w:pPr>
          </w:p>
        </w:tc>
        <w:tc>
          <w:tcPr>
            <w:tcW w:w="1901" w:type="dxa"/>
          </w:tcPr>
          <w:p w:rsidR="003026A9" w:rsidRDefault="003026A9" w:rsidP="00974BFB">
            <w:pPr>
              <w:jc w:val="center"/>
              <w:rPr>
                <w:rFonts w:ascii="Times New Roman" w:hAnsi="Times New Roman"/>
                <w:color w:val="000000"/>
                <w:sz w:val="22"/>
                <w:szCs w:val="28"/>
              </w:rPr>
            </w:pPr>
          </w:p>
        </w:tc>
        <w:tc>
          <w:tcPr>
            <w:tcW w:w="1875" w:type="dxa"/>
          </w:tcPr>
          <w:p w:rsidR="003026A9" w:rsidRDefault="003026A9" w:rsidP="00974BFB">
            <w:pPr>
              <w:jc w:val="center"/>
              <w:rPr>
                <w:rFonts w:ascii="Times New Roman" w:hAnsi="Times New Roman"/>
                <w:color w:val="000000"/>
                <w:sz w:val="22"/>
                <w:szCs w:val="28"/>
              </w:rPr>
            </w:pPr>
          </w:p>
        </w:tc>
        <w:tc>
          <w:tcPr>
            <w:tcW w:w="1571" w:type="dxa"/>
          </w:tcPr>
          <w:p w:rsidR="003026A9" w:rsidRDefault="003026A9" w:rsidP="00974BFB">
            <w:pPr>
              <w:jc w:val="center"/>
              <w:rPr>
                <w:rFonts w:ascii="Times New Roman" w:hAnsi="Times New Roman"/>
                <w:color w:val="000000"/>
                <w:sz w:val="22"/>
                <w:szCs w:val="28"/>
              </w:rPr>
            </w:pPr>
          </w:p>
        </w:tc>
        <w:tc>
          <w:tcPr>
            <w:tcW w:w="3524" w:type="dxa"/>
            <w:gridSpan w:val="2"/>
          </w:tcPr>
          <w:p w:rsidR="003026A9" w:rsidRDefault="003026A9" w:rsidP="00974BFB">
            <w:pPr>
              <w:jc w:val="center"/>
              <w:rPr>
                <w:rFonts w:ascii="Times New Roman" w:hAnsi="Times New Roman"/>
                <w:color w:val="000000"/>
                <w:sz w:val="22"/>
                <w:szCs w:val="28"/>
              </w:rPr>
            </w:pPr>
          </w:p>
        </w:tc>
      </w:tr>
      <w:tr w:rsidR="003026A9" w:rsidTr="00974BFB">
        <w:trPr>
          <w:trHeight w:val="454"/>
          <w:jc w:val="center"/>
        </w:trPr>
        <w:tc>
          <w:tcPr>
            <w:tcW w:w="14154" w:type="dxa"/>
            <w:gridSpan w:val="9"/>
          </w:tcPr>
          <w:p w:rsidR="003026A9" w:rsidRDefault="003026A9" w:rsidP="00974BFB">
            <w:pPr>
              <w:jc w:val="left"/>
              <w:rPr>
                <w:rFonts w:ascii="Times New Roman" w:hAnsi="Times New Roman"/>
                <w:color w:val="000000"/>
                <w:sz w:val="22"/>
                <w:szCs w:val="28"/>
              </w:rPr>
            </w:pPr>
            <w:r>
              <w:rPr>
                <w:rFonts w:ascii="Times New Roman" w:hAnsi="Times New Roman" w:cs="Times New Roman"/>
                <w:color w:val="000000"/>
                <w:sz w:val="22"/>
                <w:szCs w:val="28"/>
              </w:rPr>
              <w:t>合计本次：总费用</w:t>
            </w:r>
            <w:r>
              <w:rPr>
                <w:rFonts w:ascii="Times New Roman" w:hAnsi="Times New Roman" w:cs="Times New Roman" w:hint="eastAsia"/>
                <w:color w:val="000000"/>
                <w:szCs w:val="21"/>
              </w:rPr>
              <w:t>____</w:t>
            </w:r>
            <w:r>
              <w:rPr>
                <w:rFonts w:ascii="Times New Roman" w:hAnsi="Times New Roman" w:cs="Times New Roman"/>
                <w:color w:val="000000"/>
                <w:sz w:val="22"/>
                <w:szCs w:val="28"/>
              </w:rPr>
              <w:t>元，工伤保险基金支付金额</w:t>
            </w:r>
            <w:r>
              <w:rPr>
                <w:rFonts w:ascii="Times New Roman" w:hAnsi="Times New Roman" w:cs="Times New Roman" w:hint="eastAsia"/>
                <w:color w:val="000000"/>
                <w:szCs w:val="21"/>
              </w:rPr>
              <w:t>____</w:t>
            </w:r>
            <w:r>
              <w:rPr>
                <w:rFonts w:ascii="Times New Roman" w:hAnsi="Times New Roman" w:cs="Times New Roman"/>
                <w:color w:val="000000"/>
                <w:sz w:val="22"/>
                <w:szCs w:val="28"/>
              </w:rPr>
              <w:t>元；个人支付金额</w:t>
            </w:r>
            <w:r>
              <w:rPr>
                <w:rFonts w:ascii="Times New Roman" w:hAnsi="Times New Roman" w:cs="Times New Roman" w:hint="eastAsia"/>
                <w:color w:val="000000"/>
                <w:szCs w:val="21"/>
              </w:rPr>
              <w:t>____</w:t>
            </w:r>
            <w:r>
              <w:rPr>
                <w:rFonts w:ascii="Times New Roman" w:hAnsi="Times New Roman" w:cs="Times New Roman"/>
                <w:color w:val="000000"/>
                <w:sz w:val="22"/>
                <w:szCs w:val="28"/>
              </w:rPr>
              <w:t>元。</w:t>
            </w:r>
          </w:p>
        </w:tc>
      </w:tr>
      <w:tr w:rsidR="003026A9" w:rsidTr="00974BFB">
        <w:trPr>
          <w:trHeight w:val="454"/>
          <w:jc w:val="center"/>
        </w:trPr>
        <w:tc>
          <w:tcPr>
            <w:tcW w:w="14154" w:type="dxa"/>
            <w:gridSpan w:val="9"/>
          </w:tcPr>
          <w:p w:rsidR="003026A9" w:rsidRDefault="003026A9" w:rsidP="00974BFB">
            <w:pPr>
              <w:rPr>
                <w:rFonts w:ascii="Times New Roman" w:hAnsi="Times New Roman"/>
                <w:color w:val="000000"/>
                <w:sz w:val="22"/>
                <w:szCs w:val="28"/>
              </w:rPr>
            </w:pPr>
            <w:r>
              <w:rPr>
                <w:rFonts w:ascii="Times New Roman" w:hAnsi="Times New Roman" w:cs="Times New Roman"/>
                <w:color w:val="000000"/>
                <w:sz w:val="22"/>
                <w:szCs w:val="28"/>
              </w:rPr>
              <w:t>收款人：</w:t>
            </w:r>
            <w:r>
              <w:rPr>
                <w:rFonts w:ascii="Times New Roman" w:hAnsi="Times New Roman" w:cs="Times New Roman"/>
                <w:color w:val="000000"/>
                <w:sz w:val="22"/>
                <w:szCs w:val="28"/>
              </w:rPr>
              <w:t xml:space="preserve">                  </w:t>
            </w:r>
            <w:r>
              <w:rPr>
                <w:rFonts w:ascii="Times New Roman" w:hAnsi="Times New Roman" w:cs="Times New Roman"/>
                <w:color w:val="000000"/>
                <w:sz w:val="22"/>
                <w:szCs w:val="28"/>
              </w:rPr>
              <w:t>审核人：</w:t>
            </w:r>
            <w:r>
              <w:rPr>
                <w:rFonts w:ascii="Times New Roman" w:hAnsi="Times New Roman" w:cs="Times New Roman"/>
                <w:color w:val="000000"/>
                <w:sz w:val="22"/>
                <w:szCs w:val="28"/>
              </w:rPr>
              <w:t xml:space="preserve">            </w:t>
            </w:r>
            <w:r>
              <w:rPr>
                <w:rFonts w:ascii="Times New Roman" w:hAnsi="Times New Roman" w:cs="Times New Roman"/>
                <w:color w:val="000000"/>
                <w:sz w:val="22"/>
                <w:szCs w:val="28"/>
              </w:rPr>
              <w:t>制单人：</w:t>
            </w:r>
            <w:r>
              <w:rPr>
                <w:rFonts w:ascii="Times New Roman" w:hAnsi="Times New Roman" w:cs="Times New Roman"/>
                <w:color w:val="000000"/>
                <w:sz w:val="22"/>
                <w:szCs w:val="28"/>
              </w:rPr>
              <w:t xml:space="preserve">                                                     </w:t>
            </w:r>
            <w:r>
              <w:rPr>
                <w:rFonts w:ascii="Times New Roman" w:hAnsi="Times New Roman" w:cs="Times New Roman"/>
                <w:color w:val="000000"/>
                <w:sz w:val="22"/>
                <w:szCs w:val="28"/>
              </w:rPr>
              <w:t>打印日期：</w:t>
            </w:r>
            <w:r>
              <w:rPr>
                <w:rFonts w:ascii="Times New Roman" w:hAnsi="Times New Roman" w:cs="Times New Roman"/>
                <w:color w:val="000000"/>
                <w:sz w:val="22"/>
                <w:szCs w:val="28"/>
              </w:rPr>
              <w:t xml:space="preserve">        </w:t>
            </w:r>
          </w:p>
        </w:tc>
      </w:tr>
    </w:tbl>
    <w:p w:rsidR="003026A9" w:rsidRDefault="003026A9" w:rsidP="003026A9">
      <w:pPr>
        <w:rPr>
          <w:rFonts w:ascii="Times New Roman" w:hAnsi="Times New Roman"/>
          <w:color w:val="000000"/>
          <w:sz w:val="22"/>
          <w:szCs w:val="28"/>
        </w:rPr>
      </w:pPr>
      <w:r>
        <w:rPr>
          <w:rFonts w:ascii="Times New Roman" w:hAnsi="Times New Roman" w:cs="Times New Roman"/>
          <w:color w:val="000000"/>
          <w:sz w:val="22"/>
          <w:szCs w:val="28"/>
        </w:rPr>
        <w:t>备注：</w:t>
      </w:r>
      <w:r>
        <w:rPr>
          <w:rFonts w:ascii="Times New Roman" w:hAnsi="Times New Roman" w:cs="Times New Roman"/>
          <w:color w:val="000000"/>
          <w:sz w:val="22"/>
          <w:szCs w:val="28"/>
        </w:rPr>
        <w:t>1.</w:t>
      </w:r>
      <w:r>
        <w:rPr>
          <w:rFonts w:ascii="Times New Roman" w:hAnsi="Times New Roman" w:cs="Times New Roman"/>
          <w:color w:val="000000"/>
          <w:sz w:val="22"/>
          <w:szCs w:val="28"/>
        </w:rPr>
        <w:t>本次就诊非工伤伤情所产生的费用工伤保险基金不予支付；</w:t>
      </w:r>
      <w:r>
        <w:rPr>
          <w:rFonts w:ascii="Times New Roman" w:hAnsi="Times New Roman" w:cs="Times New Roman"/>
          <w:color w:val="000000"/>
          <w:sz w:val="22"/>
          <w:szCs w:val="28"/>
        </w:rPr>
        <w:t>2.</w:t>
      </w:r>
      <w:r>
        <w:rPr>
          <w:rFonts w:ascii="Times New Roman" w:hAnsi="Times New Roman" w:cs="Times New Roman"/>
          <w:color w:val="000000"/>
          <w:sz w:val="22"/>
          <w:szCs w:val="28"/>
        </w:rPr>
        <w:t>此表</w:t>
      </w:r>
      <w:proofErr w:type="gramStart"/>
      <w:r>
        <w:rPr>
          <w:rFonts w:ascii="Times New Roman" w:hAnsi="Times New Roman" w:cs="Times New Roman"/>
          <w:color w:val="000000"/>
          <w:sz w:val="22"/>
          <w:szCs w:val="28"/>
        </w:rPr>
        <w:t>供协议</w:t>
      </w:r>
      <w:proofErr w:type="gramEnd"/>
      <w:r>
        <w:rPr>
          <w:rFonts w:ascii="Times New Roman" w:hAnsi="Times New Roman" w:cs="Times New Roman"/>
          <w:color w:val="000000"/>
          <w:sz w:val="22"/>
          <w:szCs w:val="28"/>
        </w:rPr>
        <w:t>机构打印，一式两份，协议机构、工伤职工各一份。</w:t>
      </w:r>
    </w:p>
    <w:p w:rsidR="003026A9" w:rsidRDefault="003026A9" w:rsidP="003026A9">
      <w:pPr>
        <w:ind w:rightChars="500" w:right="1050"/>
        <w:jc w:val="right"/>
        <w:rPr>
          <w:rFonts w:ascii="Times New Roman" w:hAnsi="Times New Roman"/>
          <w:color w:val="000000"/>
          <w:sz w:val="22"/>
          <w:szCs w:val="28"/>
        </w:rPr>
      </w:pPr>
    </w:p>
    <w:p w:rsidR="003026A9" w:rsidRDefault="003026A9" w:rsidP="003026A9">
      <w:pPr>
        <w:ind w:rightChars="500" w:right="1050"/>
        <w:jc w:val="right"/>
        <w:rPr>
          <w:rFonts w:ascii="Times New Roman" w:hAnsi="Times New Roman"/>
          <w:color w:val="000000"/>
          <w:sz w:val="22"/>
          <w:szCs w:val="28"/>
        </w:rPr>
      </w:pPr>
      <w:r>
        <w:rPr>
          <w:rFonts w:ascii="Times New Roman" w:hAnsi="Times New Roman" w:cs="Times New Roman"/>
          <w:color w:val="000000"/>
          <w:sz w:val="22"/>
          <w:szCs w:val="28"/>
        </w:rPr>
        <w:t>病人（家属）签字：</w:t>
      </w:r>
    </w:p>
    <w:p w:rsidR="003026A9" w:rsidRDefault="003026A9" w:rsidP="003026A9">
      <w:pPr>
        <w:keepNext/>
        <w:keepLines/>
        <w:widowControl/>
        <w:spacing w:after="110" w:line="259" w:lineRule="auto"/>
        <w:ind w:left="13" w:right="151" w:hanging="10"/>
        <w:jc w:val="left"/>
        <w:outlineLvl w:val="0"/>
        <w:rPr>
          <w:rFonts w:ascii="方正黑体_GBK" w:eastAsia="方正黑体_GBK" w:hAnsi="方正黑体_GBK" w:cs="方正黑体_GBK"/>
          <w:color w:val="000000"/>
          <w:kern w:val="44"/>
          <w:sz w:val="30"/>
          <w:szCs w:val="30"/>
        </w:rPr>
      </w:pPr>
      <w:r>
        <w:rPr>
          <w:color w:val="000000"/>
        </w:rPr>
        <w:br w:type="page"/>
      </w:r>
      <w:bookmarkStart w:id="35" w:name="_Toc12851"/>
      <w:bookmarkStart w:id="36" w:name="_Toc1397965731_WPSOffice_Level1"/>
      <w:bookmarkStart w:id="37" w:name="_Toc193401518_WPSOffice_Level1"/>
      <w:bookmarkStart w:id="38" w:name="_Toc178136801_WPSOffice_Level1"/>
      <w:bookmarkStart w:id="39" w:name="_Toc1197774422_WPSOffice_Level1"/>
      <w:bookmarkStart w:id="40" w:name="_Toc1500938720_WPSOffice_Level1"/>
      <w:bookmarkStart w:id="41" w:name="_Toc240397761_WPSOffice_Level1"/>
      <w:bookmarkStart w:id="42" w:name="_Toc623217797"/>
      <w:bookmarkStart w:id="43" w:name="_Toc1841454437_WPSOffice_Level1"/>
      <w:bookmarkStart w:id="44" w:name="_Toc206623210_WPSOffice_Level1"/>
      <w:bookmarkStart w:id="45" w:name="_Toc86790982_WPSOffice_Level1"/>
      <w:bookmarkEnd w:id="12"/>
      <w:r>
        <w:rPr>
          <w:rFonts w:ascii="方正黑体_GBK" w:eastAsia="方正黑体_GBK" w:hAnsi="方正黑体_GBK" w:cs="方正黑体_GBK" w:hint="eastAsia"/>
          <w:color w:val="000000"/>
          <w:kern w:val="44"/>
          <w:sz w:val="30"/>
          <w:szCs w:val="30"/>
        </w:rPr>
        <w:lastRenderedPageBreak/>
        <w:t>附件</w:t>
      </w:r>
      <w:bookmarkEnd w:id="35"/>
      <w:r>
        <w:rPr>
          <w:rFonts w:ascii="方正黑体_GBK" w:eastAsia="方正黑体_GBK" w:hAnsi="方正黑体_GBK" w:cs="方正黑体_GBK" w:hint="eastAsia"/>
          <w:color w:val="000000"/>
          <w:kern w:val="44"/>
          <w:sz w:val="30"/>
          <w:szCs w:val="30"/>
        </w:rPr>
        <w:t>11</w:t>
      </w:r>
      <w:bookmarkStart w:id="46" w:name="_Toc1143767760"/>
      <w:bookmarkStart w:id="47" w:name="_Toc7151"/>
      <w:bookmarkEnd w:id="36"/>
      <w:bookmarkEnd w:id="37"/>
      <w:bookmarkEnd w:id="38"/>
      <w:bookmarkEnd w:id="39"/>
      <w:bookmarkEnd w:id="40"/>
      <w:bookmarkEnd w:id="41"/>
      <w:bookmarkEnd w:id="42"/>
      <w:bookmarkEnd w:id="43"/>
      <w:r>
        <w:rPr>
          <w:rFonts w:ascii="方正黑体_GBK" w:eastAsia="方正黑体_GBK" w:hAnsi="方正黑体_GBK" w:cs="方正黑体_GBK" w:hint="eastAsia"/>
          <w:color w:val="000000"/>
          <w:kern w:val="44"/>
          <w:sz w:val="30"/>
          <w:szCs w:val="30"/>
        </w:rPr>
        <w:t xml:space="preserve"> </w:t>
      </w:r>
    </w:p>
    <w:p w:rsidR="003026A9" w:rsidRDefault="003026A9" w:rsidP="003026A9">
      <w:pPr>
        <w:keepNext/>
        <w:keepLines/>
        <w:widowControl/>
        <w:spacing w:after="110" w:line="259" w:lineRule="auto"/>
        <w:ind w:left="13" w:right="151" w:hanging="10"/>
        <w:jc w:val="center"/>
        <w:outlineLvl w:val="0"/>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全国工伤保险跨省异地就医费用清算表</w:t>
      </w:r>
      <w:bookmarkEnd w:id="44"/>
      <w:bookmarkEnd w:id="45"/>
      <w:bookmarkEnd w:id="46"/>
      <w:bookmarkEnd w:id="47"/>
    </w:p>
    <w:p w:rsidR="003026A9" w:rsidRDefault="003026A9" w:rsidP="003026A9">
      <w:pPr>
        <w:rPr>
          <w:rFonts w:ascii="宋体" w:hAnsi="宋体" w:cs="宋体"/>
          <w:color w:val="000000"/>
          <w:szCs w:val="21"/>
        </w:rPr>
      </w:pPr>
      <w:r>
        <w:rPr>
          <w:rFonts w:ascii="宋体" w:eastAsia="宋体" w:hAnsi="宋体" w:cs="宋体" w:hint="eastAsia"/>
          <w:color w:val="000000"/>
          <w:szCs w:val="21"/>
        </w:rPr>
        <w:t>制表单位：（部级经办机构签章）                      清算所属</w:t>
      </w:r>
      <w:r>
        <w:rPr>
          <w:rFonts w:ascii="宋体" w:hAnsi="宋体" w:cs="宋体" w:hint="eastAsia"/>
          <w:color w:val="000000"/>
          <w:szCs w:val="21"/>
        </w:rPr>
        <w:t>期</w:t>
      </w:r>
      <w:r>
        <w:rPr>
          <w:rFonts w:ascii="宋体" w:eastAsia="宋体" w:hAnsi="宋体" w:cs="宋体" w:hint="eastAsia"/>
          <w:color w:val="000000"/>
          <w:szCs w:val="21"/>
        </w:rPr>
        <w:t>：</w:t>
      </w:r>
      <w:r>
        <w:rPr>
          <w:rFonts w:ascii="宋体" w:hAnsi="宋体" w:cs="宋体" w:hint="eastAsia"/>
          <w:color w:val="000000"/>
          <w:szCs w:val="21"/>
        </w:rPr>
        <w:t>____</w:t>
      </w:r>
      <w:r>
        <w:rPr>
          <w:rFonts w:ascii="宋体" w:eastAsia="宋体" w:hAnsi="宋体" w:cs="宋体" w:hint="eastAsia"/>
          <w:color w:val="000000"/>
          <w:szCs w:val="21"/>
        </w:rPr>
        <w:t>年</w:t>
      </w:r>
      <w:r>
        <w:rPr>
          <w:rFonts w:ascii="宋体" w:hAnsi="宋体" w:cs="宋体" w:hint="eastAsia"/>
          <w:color w:val="000000"/>
          <w:szCs w:val="21"/>
        </w:rPr>
        <w:t>上</w:t>
      </w:r>
      <w:r>
        <w:rPr>
          <w:rFonts w:ascii="宋体" w:eastAsia="宋体" w:hAnsi="宋体" w:cs="宋体" w:hint="eastAsia"/>
          <w:color w:val="000000"/>
          <w:szCs w:val="21"/>
        </w:rPr>
        <w:t>/</w:t>
      </w:r>
      <w:r>
        <w:rPr>
          <w:rFonts w:ascii="宋体" w:hAnsi="宋体" w:cs="宋体" w:hint="eastAsia"/>
          <w:color w:val="000000"/>
          <w:szCs w:val="21"/>
        </w:rPr>
        <w:t>下半年</w:t>
      </w:r>
      <w:r>
        <w:rPr>
          <w:rFonts w:ascii="宋体" w:eastAsia="宋体" w:hAnsi="宋体" w:cs="宋体" w:hint="eastAsia"/>
          <w:color w:val="000000"/>
          <w:szCs w:val="21"/>
        </w:rPr>
        <w:t xml:space="preserve">                单位：元（保留两位小数）</w:t>
      </w:r>
    </w:p>
    <w:tbl>
      <w:tblPr>
        <w:tblpPr w:leftFromText="180" w:rightFromText="180" w:vertAnchor="text" w:horzAnchor="page" w:tblpXSpec="center" w:tblpY="120"/>
        <w:tblOverlap w:val="never"/>
        <w:tblW w:w="14775" w:type="dxa"/>
        <w:jc w:val="center"/>
        <w:tblLayout w:type="fixed"/>
        <w:tblLook w:val="04A0" w:firstRow="1" w:lastRow="0" w:firstColumn="1" w:lastColumn="0" w:noHBand="0" w:noVBand="1"/>
      </w:tblPr>
      <w:tblGrid>
        <w:gridCol w:w="1305"/>
        <w:gridCol w:w="1080"/>
        <w:gridCol w:w="1080"/>
        <w:gridCol w:w="1080"/>
        <w:gridCol w:w="1080"/>
        <w:gridCol w:w="1080"/>
        <w:gridCol w:w="1080"/>
        <w:gridCol w:w="1080"/>
        <w:gridCol w:w="1080"/>
        <w:gridCol w:w="1080"/>
        <w:gridCol w:w="1080"/>
        <w:gridCol w:w="1290"/>
        <w:gridCol w:w="1380"/>
      </w:tblGrid>
      <w:tr w:rsidR="003026A9" w:rsidTr="00974BFB">
        <w:trPr>
          <w:trHeight w:hRule="exact" w:val="397"/>
          <w:jc w:val="center"/>
        </w:trPr>
        <w:tc>
          <w:tcPr>
            <w:tcW w:w="2385" w:type="dxa"/>
            <w:gridSpan w:val="2"/>
            <w:vMerge w:val="restart"/>
            <w:tcBorders>
              <w:top w:val="single" w:sz="6" w:space="0" w:color="auto"/>
              <w:left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方正黑体_GBK" w:eastAsia="方正黑体_GBK" w:hAnsi="方正黑体_GBK" w:cs="方正黑体_GBK" w:hint="eastAsia"/>
                <w:color w:val="000000"/>
                <w:szCs w:val="21"/>
              </w:rPr>
              <w:t>地  区</w:t>
            </w:r>
          </w:p>
        </w:tc>
        <w:tc>
          <w:tcPr>
            <w:tcW w:w="12390" w:type="dxa"/>
            <w:gridSpan w:val="11"/>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roofErr w:type="gramStart"/>
            <w:r>
              <w:rPr>
                <w:rFonts w:ascii="方正黑体_GBK" w:eastAsia="方正黑体_GBK" w:hAnsi="方正黑体_GBK" w:cs="方正黑体_GBK" w:hint="eastAsia"/>
                <w:color w:val="000000"/>
                <w:szCs w:val="21"/>
              </w:rPr>
              <w:t>付款省</w:t>
            </w:r>
            <w:proofErr w:type="gramEnd"/>
          </w:p>
        </w:tc>
      </w:tr>
      <w:tr w:rsidR="003026A9" w:rsidTr="00974BFB">
        <w:trPr>
          <w:trHeight w:hRule="exact" w:val="397"/>
          <w:jc w:val="center"/>
        </w:trPr>
        <w:tc>
          <w:tcPr>
            <w:tcW w:w="2385" w:type="dxa"/>
            <w:gridSpan w:val="2"/>
            <w:vMerge/>
            <w:tcBorders>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北</w:t>
            </w:r>
            <w:r>
              <w:rPr>
                <w:rFonts w:ascii="Times New Roman" w:hAnsi="Times New Roman" w:cs="Times New Roman"/>
                <w:color w:val="000000"/>
                <w:szCs w:val="21"/>
              </w:rPr>
              <w:t xml:space="preserve">  </w:t>
            </w:r>
            <w:r>
              <w:rPr>
                <w:rFonts w:ascii="Times New Roman" w:hAnsi="Times New Roman" w:cs="Times New Roman"/>
                <w:color w:val="000000"/>
                <w:szCs w:val="21"/>
              </w:rPr>
              <w:t>京</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天</w:t>
            </w:r>
            <w:r>
              <w:rPr>
                <w:rFonts w:ascii="Times New Roman" w:hAnsi="Times New Roman" w:cs="Times New Roman"/>
                <w:color w:val="000000"/>
                <w:szCs w:val="21"/>
              </w:rPr>
              <w:t xml:space="preserve">  </w:t>
            </w:r>
            <w:r>
              <w:rPr>
                <w:rFonts w:ascii="Times New Roman" w:hAnsi="Times New Roman" w:cs="Times New Roman"/>
                <w:color w:val="000000"/>
                <w:szCs w:val="21"/>
              </w:rPr>
              <w:t>津</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河</w:t>
            </w:r>
            <w:r>
              <w:rPr>
                <w:rFonts w:ascii="Times New Roman" w:hAnsi="Times New Roman" w:cs="Times New Roman"/>
                <w:color w:val="000000"/>
                <w:szCs w:val="21"/>
              </w:rPr>
              <w:t xml:space="preserve">  </w:t>
            </w:r>
            <w:r>
              <w:rPr>
                <w:rFonts w:ascii="Times New Roman" w:hAnsi="Times New Roman" w:cs="Times New Roman"/>
                <w:color w:val="000000"/>
                <w:szCs w:val="21"/>
              </w:rPr>
              <w:t>北</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山</w:t>
            </w:r>
            <w:r>
              <w:rPr>
                <w:rFonts w:ascii="Times New Roman" w:hAnsi="Times New Roman" w:cs="Times New Roman"/>
                <w:color w:val="000000"/>
                <w:szCs w:val="21"/>
              </w:rPr>
              <w:t xml:space="preserve">  </w:t>
            </w:r>
            <w:r>
              <w:rPr>
                <w:rFonts w:ascii="Times New Roman" w:hAnsi="Times New Roman" w:cs="Times New Roman"/>
                <w:color w:val="000000"/>
                <w:szCs w:val="21"/>
              </w:rPr>
              <w:t>西</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内蒙古</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辽</w:t>
            </w:r>
            <w:r>
              <w:rPr>
                <w:rFonts w:ascii="Times New Roman" w:hAnsi="Times New Roman" w:cs="Times New Roman"/>
                <w:color w:val="000000"/>
                <w:szCs w:val="21"/>
              </w:rPr>
              <w:t xml:space="preserve">  </w:t>
            </w:r>
            <w:r>
              <w:rPr>
                <w:rFonts w:ascii="Times New Roman" w:hAnsi="Times New Roman" w:cs="Times New Roman"/>
                <w:color w:val="000000"/>
                <w:szCs w:val="21"/>
              </w:rPr>
              <w:t>宁</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吉</w:t>
            </w:r>
            <w:r>
              <w:rPr>
                <w:rFonts w:ascii="Times New Roman" w:hAnsi="Times New Roman" w:cs="Times New Roman"/>
                <w:color w:val="000000"/>
                <w:szCs w:val="21"/>
              </w:rPr>
              <w:t xml:space="preserve">  </w:t>
            </w:r>
            <w:r>
              <w:rPr>
                <w:rFonts w:ascii="Times New Roman" w:hAnsi="Times New Roman" w:cs="Times New Roman"/>
                <w:color w:val="000000"/>
                <w:szCs w:val="21"/>
              </w:rPr>
              <w:t>林</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黑龙江</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上</w:t>
            </w:r>
            <w:r>
              <w:rPr>
                <w:rFonts w:ascii="Times New Roman" w:hAnsi="Times New Roman" w:cs="Times New Roman"/>
                <w:color w:val="000000"/>
                <w:szCs w:val="21"/>
              </w:rPr>
              <w:t xml:space="preserve">  </w:t>
            </w:r>
            <w:r>
              <w:rPr>
                <w:rFonts w:ascii="Times New Roman" w:hAnsi="Times New Roman" w:cs="Times New Roman"/>
                <w:color w:val="000000"/>
                <w:szCs w:val="21"/>
              </w:rPr>
              <w:t>海</w:t>
            </w:r>
          </w:p>
        </w:tc>
        <w:tc>
          <w:tcPr>
            <w:tcW w:w="129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3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合计</w:t>
            </w:r>
          </w:p>
        </w:tc>
      </w:tr>
      <w:tr w:rsidR="003026A9" w:rsidTr="00974BFB">
        <w:trPr>
          <w:trHeight w:hRule="exact" w:val="397"/>
          <w:jc w:val="center"/>
        </w:trPr>
        <w:tc>
          <w:tcPr>
            <w:tcW w:w="1305" w:type="dxa"/>
            <w:vMerge w:val="restart"/>
            <w:tcBorders>
              <w:top w:val="single" w:sz="6" w:space="0" w:color="auto"/>
              <w:left w:val="single" w:sz="6" w:space="0" w:color="auto"/>
              <w:right w:val="single" w:sz="6" w:space="0" w:color="auto"/>
            </w:tcBorders>
            <w:textDirection w:val="tbRlV"/>
            <w:vAlign w:val="center"/>
          </w:tcPr>
          <w:p w:rsidR="003026A9" w:rsidRDefault="003026A9" w:rsidP="00974BFB">
            <w:pPr>
              <w:autoSpaceDE w:val="0"/>
              <w:autoSpaceDN w:val="0"/>
              <w:ind w:left="113" w:right="113"/>
              <w:jc w:val="center"/>
              <w:rPr>
                <w:rFonts w:ascii="Times New Roman" w:hAnsi="Times New Roman"/>
                <w:color w:val="000000"/>
                <w:szCs w:val="21"/>
              </w:rPr>
            </w:pPr>
            <w:proofErr w:type="gramStart"/>
            <w:r>
              <w:rPr>
                <w:rFonts w:ascii="方正黑体_GBK" w:eastAsia="方正黑体_GBK" w:hAnsi="方正黑体_GBK" w:cs="方正黑体_GBK" w:hint="eastAsia"/>
                <w:color w:val="000000"/>
                <w:szCs w:val="21"/>
              </w:rPr>
              <w:t>收款省</w:t>
            </w:r>
            <w:proofErr w:type="gramEnd"/>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北</w:t>
            </w:r>
            <w:r>
              <w:rPr>
                <w:rFonts w:ascii="Times New Roman" w:hAnsi="Times New Roman" w:cs="Times New Roman"/>
                <w:color w:val="000000"/>
                <w:szCs w:val="21"/>
              </w:rPr>
              <w:t xml:space="preserve">  </w:t>
            </w:r>
            <w:r>
              <w:rPr>
                <w:rFonts w:ascii="Times New Roman" w:hAnsi="Times New Roman" w:cs="Times New Roman"/>
                <w:color w:val="000000"/>
                <w:szCs w:val="21"/>
              </w:rPr>
              <w:t>京</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29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3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397"/>
          <w:jc w:val="center"/>
        </w:trPr>
        <w:tc>
          <w:tcPr>
            <w:tcW w:w="1305" w:type="dxa"/>
            <w:vMerge/>
            <w:tcBorders>
              <w:left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天</w:t>
            </w:r>
            <w:r>
              <w:rPr>
                <w:rFonts w:ascii="Times New Roman" w:hAnsi="Times New Roman" w:cs="Times New Roman"/>
                <w:color w:val="000000"/>
                <w:szCs w:val="21"/>
              </w:rPr>
              <w:t xml:space="preserve">  </w:t>
            </w:r>
            <w:r>
              <w:rPr>
                <w:rFonts w:ascii="Times New Roman" w:hAnsi="Times New Roman" w:cs="Times New Roman"/>
                <w:color w:val="000000"/>
                <w:szCs w:val="21"/>
              </w:rPr>
              <w:t>津</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29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3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397"/>
          <w:jc w:val="center"/>
        </w:trPr>
        <w:tc>
          <w:tcPr>
            <w:tcW w:w="1305" w:type="dxa"/>
            <w:vMerge/>
            <w:tcBorders>
              <w:left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河</w:t>
            </w:r>
            <w:r>
              <w:rPr>
                <w:rFonts w:ascii="Times New Roman" w:hAnsi="Times New Roman" w:cs="Times New Roman"/>
                <w:color w:val="000000"/>
                <w:szCs w:val="21"/>
              </w:rPr>
              <w:t xml:space="preserve">  </w:t>
            </w:r>
            <w:r>
              <w:rPr>
                <w:rFonts w:ascii="Times New Roman" w:hAnsi="Times New Roman" w:cs="Times New Roman"/>
                <w:color w:val="000000"/>
                <w:szCs w:val="21"/>
              </w:rPr>
              <w:t>北</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29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3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397"/>
          <w:jc w:val="center"/>
        </w:trPr>
        <w:tc>
          <w:tcPr>
            <w:tcW w:w="1305" w:type="dxa"/>
            <w:vMerge/>
            <w:tcBorders>
              <w:left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山</w:t>
            </w:r>
            <w:r>
              <w:rPr>
                <w:rFonts w:ascii="Times New Roman" w:hAnsi="Times New Roman" w:cs="Times New Roman"/>
                <w:color w:val="000000"/>
                <w:szCs w:val="21"/>
              </w:rPr>
              <w:t xml:space="preserve">  </w:t>
            </w:r>
            <w:r>
              <w:rPr>
                <w:rFonts w:ascii="Times New Roman" w:hAnsi="Times New Roman" w:cs="Times New Roman"/>
                <w:color w:val="000000"/>
                <w:szCs w:val="21"/>
              </w:rPr>
              <w:t>西</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29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3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397"/>
          <w:jc w:val="center"/>
        </w:trPr>
        <w:tc>
          <w:tcPr>
            <w:tcW w:w="1305" w:type="dxa"/>
            <w:vMerge/>
            <w:tcBorders>
              <w:left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内蒙古</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29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3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397"/>
          <w:jc w:val="center"/>
        </w:trPr>
        <w:tc>
          <w:tcPr>
            <w:tcW w:w="1305" w:type="dxa"/>
            <w:vMerge/>
            <w:tcBorders>
              <w:left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辽</w:t>
            </w:r>
            <w:r>
              <w:rPr>
                <w:rFonts w:ascii="Times New Roman" w:hAnsi="Times New Roman" w:cs="Times New Roman"/>
                <w:color w:val="000000"/>
                <w:szCs w:val="21"/>
              </w:rPr>
              <w:t xml:space="preserve">  </w:t>
            </w:r>
            <w:r>
              <w:rPr>
                <w:rFonts w:ascii="Times New Roman" w:hAnsi="Times New Roman" w:cs="Times New Roman"/>
                <w:color w:val="000000"/>
                <w:szCs w:val="21"/>
              </w:rPr>
              <w:t>宁</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29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3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397"/>
          <w:jc w:val="center"/>
        </w:trPr>
        <w:tc>
          <w:tcPr>
            <w:tcW w:w="1305" w:type="dxa"/>
            <w:vMerge/>
            <w:tcBorders>
              <w:left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吉</w:t>
            </w:r>
            <w:r>
              <w:rPr>
                <w:rFonts w:ascii="Times New Roman" w:hAnsi="Times New Roman" w:cs="Times New Roman"/>
                <w:color w:val="000000"/>
                <w:szCs w:val="21"/>
              </w:rPr>
              <w:t xml:space="preserve">  </w:t>
            </w:r>
            <w:r>
              <w:rPr>
                <w:rFonts w:ascii="Times New Roman" w:hAnsi="Times New Roman" w:cs="Times New Roman"/>
                <w:color w:val="000000"/>
                <w:szCs w:val="21"/>
              </w:rPr>
              <w:t>林</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29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3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397"/>
          <w:jc w:val="center"/>
        </w:trPr>
        <w:tc>
          <w:tcPr>
            <w:tcW w:w="1305" w:type="dxa"/>
            <w:vMerge/>
            <w:tcBorders>
              <w:left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黑龙江</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29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3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397"/>
          <w:jc w:val="center"/>
        </w:trPr>
        <w:tc>
          <w:tcPr>
            <w:tcW w:w="1305" w:type="dxa"/>
            <w:vMerge/>
            <w:tcBorders>
              <w:left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上</w:t>
            </w:r>
            <w:r>
              <w:rPr>
                <w:rFonts w:ascii="Times New Roman" w:hAnsi="Times New Roman" w:cs="Times New Roman"/>
                <w:color w:val="000000"/>
                <w:szCs w:val="21"/>
              </w:rPr>
              <w:t xml:space="preserve">  </w:t>
            </w:r>
            <w:r>
              <w:rPr>
                <w:rFonts w:ascii="Times New Roman" w:hAnsi="Times New Roman" w:cs="Times New Roman"/>
                <w:color w:val="000000"/>
                <w:szCs w:val="21"/>
              </w:rPr>
              <w:t>海</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29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3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397"/>
          <w:jc w:val="center"/>
        </w:trPr>
        <w:tc>
          <w:tcPr>
            <w:tcW w:w="1305" w:type="dxa"/>
            <w:vMerge/>
            <w:tcBorders>
              <w:left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29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3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397"/>
          <w:jc w:val="center"/>
        </w:trPr>
        <w:tc>
          <w:tcPr>
            <w:tcW w:w="1305" w:type="dxa"/>
            <w:vMerge/>
            <w:tcBorders>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合</w:t>
            </w:r>
            <w:r>
              <w:rPr>
                <w:rFonts w:ascii="Times New Roman" w:hAnsi="Times New Roman" w:cs="Times New Roman"/>
                <w:color w:val="000000"/>
                <w:szCs w:val="21"/>
              </w:rPr>
              <w:t xml:space="preserve">  </w:t>
            </w:r>
            <w:r>
              <w:rPr>
                <w:rFonts w:ascii="Times New Roman" w:hAnsi="Times New Roman" w:cs="Times New Roman"/>
                <w:color w:val="000000"/>
                <w:szCs w:val="21"/>
              </w:rPr>
              <w:t>计</w:t>
            </w: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29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138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r>
    </w:tbl>
    <w:p w:rsidR="003026A9" w:rsidRDefault="003026A9" w:rsidP="003026A9">
      <w:pPr>
        <w:rPr>
          <w:rFonts w:ascii="黑体" w:eastAsia="黑体" w:hAnsi="黑体" w:cs="黑体"/>
          <w:color w:val="000000"/>
          <w:kern w:val="44"/>
          <w:sz w:val="30"/>
          <w:szCs w:val="30"/>
        </w:rPr>
      </w:pPr>
      <w:r>
        <w:rPr>
          <w:rFonts w:ascii="Times New Roman" w:hAnsi="Times New Roman" w:cs="Times New Roman"/>
          <w:color w:val="000000"/>
          <w:szCs w:val="21"/>
        </w:rPr>
        <w:br w:type="page"/>
      </w:r>
      <w:bookmarkStart w:id="48" w:name="_Toc1912843400_WPSOffice_Level1"/>
      <w:bookmarkStart w:id="49" w:name="_Toc852921269_WPSOffice_Level1"/>
      <w:r>
        <w:rPr>
          <w:rFonts w:ascii="黑体" w:eastAsia="黑体" w:hAnsi="黑体" w:cs="黑体" w:hint="eastAsia"/>
          <w:color w:val="000000"/>
          <w:kern w:val="44"/>
          <w:sz w:val="30"/>
          <w:szCs w:val="30"/>
        </w:rPr>
        <w:lastRenderedPageBreak/>
        <w:t>附件12</w:t>
      </w:r>
      <w:bookmarkStart w:id="50" w:name="_Toc14626"/>
      <w:bookmarkStart w:id="51" w:name="_Toc1178618023"/>
      <w:r>
        <w:rPr>
          <w:rFonts w:ascii="黑体" w:eastAsia="黑体" w:hAnsi="黑体" w:cs="黑体" w:hint="eastAsia"/>
          <w:color w:val="000000"/>
          <w:kern w:val="44"/>
          <w:sz w:val="30"/>
          <w:szCs w:val="30"/>
        </w:rPr>
        <w:t xml:space="preserve">  </w:t>
      </w:r>
      <w:bookmarkEnd w:id="48"/>
      <w:bookmarkEnd w:id="49"/>
      <w:bookmarkEnd w:id="50"/>
      <w:bookmarkEnd w:id="51"/>
    </w:p>
    <w:p w:rsidR="003026A9" w:rsidRDefault="003026A9" w:rsidP="003026A9">
      <w:pPr>
        <w:jc w:val="center"/>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工伤保险跨省异地就医应付费用清算表</w:t>
      </w:r>
    </w:p>
    <w:p w:rsidR="003026A9" w:rsidRDefault="003026A9" w:rsidP="003026A9">
      <w:pPr>
        <w:rPr>
          <w:rFonts w:ascii="Times New Roman" w:hAnsi="Times New Roman"/>
          <w:color w:val="000000"/>
          <w:szCs w:val="21"/>
        </w:rPr>
      </w:pPr>
    </w:p>
    <w:p w:rsidR="003026A9" w:rsidRDefault="003026A9" w:rsidP="003026A9">
      <w:pPr>
        <w:ind w:firstLineChars="100" w:firstLine="210"/>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 xml:space="preserve">     </w:t>
      </w:r>
      <w:r>
        <w:rPr>
          <w:rFonts w:asciiTheme="minorEastAsia" w:hAnsiTheme="minorEastAsia" w:cstheme="minorEastAsia" w:hint="eastAsia"/>
          <w:color w:val="000000"/>
          <w:szCs w:val="21"/>
        </w:rPr>
        <w:t xml:space="preserve"> 制表单位：（部级经办机构签章）                清算所属期：____年上/下半年                     单位：元（保留两位小数）</w:t>
      </w:r>
    </w:p>
    <w:tbl>
      <w:tblPr>
        <w:tblpPr w:leftFromText="180" w:rightFromText="180" w:vertAnchor="text" w:horzAnchor="page" w:tblpXSpec="center" w:tblpY="13"/>
        <w:tblOverlap w:val="never"/>
        <w:tblW w:w="12700" w:type="dxa"/>
        <w:jc w:val="center"/>
        <w:tblLayout w:type="fixed"/>
        <w:tblLook w:val="04A0" w:firstRow="1" w:lastRow="0" w:firstColumn="1" w:lastColumn="0" w:noHBand="0" w:noVBand="1"/>
      </w:tblPr>
      <w:tblGrid>
        <w:gridCol w:w="2517"/>
        <w:gridCol w:w="2429"/>
        <w:gridCol w:w="2719"/>
        <w:gridCol w:w="2475"/>
        <w:gridCol w:w="2560"/>
      </w:tblGrid>
      <w:tr w:rsidR="003026A9" w:rsidTr="00974BFB">
        <w:trPr>
          <w:trHeight w:hRule="exact" w:val="465"/>
          <w:jc w:val="center"/>
        </w:trPr>
        <w:tc>
          <w:tcPr>
            <w:tcW w:w="251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地  区</w:t>
            </w:r>
          </w:p>
        </w:tc>
        <w:tc>
          <w:tcPr>
            <w:tcW w:w="242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合计</w:t>
            </w:r>
          </w:p>
        </w:tc>
        <w:tc>
          <w:tcPr>
            <w:tcW w:w="271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住院工伤医疗费用</w:t>
            </w:r>
          </w:p>
        </w:tc>
        <w:tc>
          <w:tcPr>
            <w:tcW w:w="2475"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住院工伤康复费用</w:t>
            </w:r>
          </w:p>
        </w:tc>
        <w:tc>
          <w:tcPr>
            <w:tcW w:w="256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辅助器具配置费用</w:t>
            </w:r>
          </w:p>
        </w:tc>
      </w:tr>
      <w:tr w:rsidR="003026A9" w:rsidTr="00974BFB">
        <w:trPr>
          <w:trHeight w:hRule="exact" w:val="465"/>
          <w:jc w:val="center"/>
        </w:trPr>
        <w:tc>
          <w:tcPr>
            <w:tcW w:w="251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北</w:t>
            </w:r>
            <w:r>
              <w:rPr>
                <w:rFonts w:ascii="Times New Roman" w:hAnsi="Times New Roman" w:cs="Times New Roman"/>
                <w:color w:val="000000"/>
                <w:szCs w:val="21"/>
              </w:rPr>
              <w:t xml:space="preserve">  </w:t>
            </w:r>
            <w:r>
              <w:rPr>
                <w:rFonts w:ascii="Times New Roman" w:hAnsi="Times New Roman" w:cs="Times New Roman"/>
                <w:color w:val="000000"/>
                <w:szCs w:val="21"/>
              </w:rPr>
              <w:t>京</w:t>
            </w:r>
          </w:p>
        </w:tc>
        <w:tc>
          <w:tcPr>
            <w:tcW w:w="242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71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475"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56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465"/>
          <w:jc w:val="center"/>
        </w:trPr>
        <w:tc>
          <w:tcPr>
            <w:tcW w:w="251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天</w:t>
            </w:r>
            <w:r>
              <w:rPr>
                <w:rFonts w:ascii="Times New Roman" w:hAnsi="Times New Roman" w:cs="Times New Roman"/>
                <w:color w:val="000000"/>
                <w:szCs w:val="21"/>
              </w:rPr>
              <w:t xml:space="preserve">  </w:t>
            </w:r>
            <w:r>
              <w:rPr>
                <w:rFonts w:ascii="Times New Roman" w:hAnsi="Times New Roman" w:cs="Times New Roman"/>
                <w:color w:val="000000"/>
                <w:szCs w:val="21"/>
              </w:rPr>
              <w:t>津</w:t>
            </w:r>
          </w:p>
        </w:tc>
        <w:tc>
          <w:tcPr>
            <w:tcW w:w="242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71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475"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56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465"/>
          <w:jc w:val="center"/>
        </w:trPr>
        <w:tc>
          <w:tcPr>
            <w:tcW w:w="251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河</w:t>
            </w:r>
            <w:r>
              <w:rPr>
                <w:rFonts w:ascii="Times New Roman" w:hAnsi="Times New Roman" w:cs="Times New Roman"/>
                <w:color w:val="000000"/>
                <w:szCs w:val="21"/>
              </w:rPr>
              <w:t xml:space="preserve">  </w:t>
            </w:r>
            <w:r>
              <w:rPr>
                <w:rFonts w:ascii="Times New Roman" w:hAnsi="Times New Roman" w:cs="Times New Roman"/>
                <w:color w:val="000000"/>
                <w:szCs w:val="21"/>
              </w:rPr>
              <w:t>北</w:t>
            </w:r>
          </w:p>
        </w:tc>
        <w:tc>
          <w:tcPr>
            <w:tcW w:w="242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71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475"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56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465"/>
          <w:jc w:val="center"/>
        </w:trPr>
        <w:tc>
          <w:tcPr>
            <w:tcW w:w="251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山</w:t>
            </w:r>
            <w:r>
              <w:rPr>
                <w:rFonts w:ascii="Times New Roman" w:hAnsi="Times New Roman" w:cs="Times New Roman"/>
                <w:color w:val="000000"/>
                <w:szCs w:val="21"/>
              </w:rPr>
              <w:t xml:space="preserve">  </w:t>
            </w:r>
            <w:r>
              <w:rPr>
                <w:rFonts w:ascii="Times New Roman" w:hAnsi="Times New Roman" w:cs="Times New Roman"/>
                <w:color w:val="000000"/>
                <w:szCs w:val="21"/>
              </w:rPr>
              <w:t>西</w:t>
            </w:r>
          </w:p>
        </w:tc>
        <w:tc>
          <w:tcPr>
            <w:tcW w:w="242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71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475"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56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465"/>
          <w:jc w:val="center"/>
        </w:trPr>
        <w:tc>
          <w:tcPr>
            <w:tcW w:w="251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内蒙古</w:t>
            </w:r>
          </w:p>
        </w:tc>
        <w:tc>
          <w:tcPr>
            <w:tcW w:w="242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71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475"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56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465"/>
          <w:jc w:val="center"/>
        </w:trPr>
        <w:tc>
          <w:tcPr>
            <w:tcW w:w="251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辽</w:t>
            </w:r>
            <w:r>
              <w:rPr>
                <w:rFonts w:ascii="Times New Roman" w:hAnsi="Times New Roman" w:cs="Times New Roman"/>
                <w:color w:val="000000"/>
                <w:szCs w:val="21"/>
              </w:rPr>
              <w:t xml:space="preserve">  </w:t>
            </w:r>
            <w:r>
              <w:rPr>
                <w:rFonts w:ascii="Times New Roman" w:hAnsi="Times New Roman" w:cs="Times New Roman"/>
                <w:color w:val="000000"/>
                <w:szCs w:val="21"/>
              </w:rPr>
              <w:t>宁</w:t>
            </w:r>
          </w:p>
        </w:tc>
        <w:tc>
          <w:tcPr>
            <w:tcW w:w="242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71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475"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56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465"/>
          <w:jc w:val="center"/>
        </w:trPr>
        <w:tc>
          <w:tcPr>
            <w:tcW w:w="251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吉</w:t>
            </w:r>
            <w:r>
              <w:rPr>
                <w:rFonts w:ascii="Times New Roman" w:hAnsi="Times New Roman" w:cs="Times New Roman"/>
                <w:color w:val="000000"/>
                <w:szCs w:val="21"/>
              </w:rPr>
              <w:t xml:space="preserve">  </w:t>
            </w:r>
            <w:r>
              <w:rPr>
                <w:rFonts w:ascii="Times New Roman" w:hAnsi="Times New Roman" w:cs="Times New Roman"/>
                <w:color w:val="000000"/>
                <w:szCs w:val="21"/>
              </w:rPr>
              <w:t>林</w:t>
            </w:r>
          </w:p>
        </w:tc>
        <w:tc>
          <w:tcPr>
            <w:tcW w:w="242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71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475"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56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465"/>
          <w:jc w:val="center"/>
        </w:trPr>
        <w:tc>
          <w:tcPr>
            <w:tcW w:w="251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黑龙江</w:t>
            </w:r>
          </w:p>
        </w:tc>
        <w:tc>
          <w:tcPr>
            <w:tcW w:w="242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71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475"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56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465"/>
          <w:jc w:val="center"/>
        </w:trPr>
        <w:tc>
          <w:tcPr>
            <w:tcW w:w="251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上</w:t>
            </w:r>
            <w:r>
              <w:rPr>
                <w:rFonts w:ascii="Times New Roman" w:hAnsi="Times New Roman" w:cs="Times New Roman"/>
                <w:color w:val="000000"/>
                <w:szCs w:val="21"/>
              </w:rPr>
              <w:t xml:space="preserve">  </w:t>
            </w:r>
            <w:r>
              <w:rPr>
                <w:rFonts w:ascii="Times New Roman" w:hAnsi="Times New Roman" w:cs="Times New Roman"/>
                <w:color w:val="000000"/>
                <w:szCs w:val="21"/>
              </w:rPr>
              <w:t>海</w:t>
            </w:r>
          </w:p>
        </w:tc>
        <w:tc>
          <w:tcPr>
            <w:tcW w:w="242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71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475"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56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465"/>
          <w:jc w:val="center"/>
        </w:trPr>
        <w:tc>
          <w:tcPr>
            <w:tcW w:w="251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242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71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475"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56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498"/>
          <w:jc w:val="center"/>
        </w:trPr>
        <w:tc>
          <w:tcPr>
            <w:tcW w:w="251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合</w:t>
            </w:r>
            <w:r>
              <w:rPr>
                <w:rFonts w:ascii="Times New Roman" w:hAnsi="Times New Roman" w:cs="Times New Roman"/>
                <w:color w:val="000000"/>
                <w:szCs w:val="21"/>
              </w:rPr>
              <w:t xml:space="preserve">  </w:t>
            </w:r>
            <w:r>
              <w:rPr>
                <w:rFonts w:ascii="Times New Roman" w:hAnsi="Times New Roman" w:cs="Times New Roman"/>
                <w:color w:val="000000"/>
                <w:szCs w:val="21"/>
              </w:rPr>
              <w:t>计</w:t>
            </w:r>
          </w:p>
        </w:tc>
        <w:tc>
          <w:tcPr>
            <w:tcW w:w="242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719"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475"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c>
          <w:tcPr>
            <w:tcW w:w="256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p>
        </w:tc>
      </w:tr>
    </w:tbl>
    <w:p w:rsidR="003026A9" w:rsidRDefault="003026A9" w:rsidP="003026A9">
      <w:pPr>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rPr>
          <w:rFonts w:ascii="Times New Roman" w:hAnsi="Times New Roman"/>
          <w:color w:val="000000"/>
          <w:szCs w:val="21"/>
        </w:rPr>
      </w:pPr>
      <w:r>
        <w:rPr>
          <w:rFonts w:ascii="Times New Roman" w:hAnsi="Times New Roman" w:cs="Times New Roman" w:hint="eastAsia"/>
          <w:color w:val="000000"/>
          <w:szCs w:val="21"/>
        </w:rPr>
        <w:t xml:space="preserve">      </w:t>
      </w:r>
      <w:r>
        <w:rPr>
          <w:rFonts w:ascii="Times New Roman" w:hAnsi="Times New Roman" w:cs="Times New Roman"/>
          <w:color w:val="000000"/>
          <w:szCs w:val="21"/>
        </w:rPr>
        <w:t xml:space="preserve">  </w:t>
      </w:r>
    </w:p>
    <w:p w:rsidR="003026A9" w:rsidRDefault="003026A9" w:rsidP="003026A9">
      <w:pPr>
        <w:keepNext/>
        <w:keepLines/>
        <w:widowControl/>
        <w:spacing w:after="110" w:line="259" w:lineRule="auto"/>
        <w:ind w:left="13" w:right="151" w:hanging="10"/>
        <w:jc w:val="left"/>
        <w:outlineLvl w:val="0"/>
        <w:rPr>
          <w:rFonts w:ascii="方正黑体_GBK" w:eastAsia="方正黑体_GBK" w:hAnsi="方正黑体_GBK" w:cs="方正黑体_GBK"/>
          <w:color w:val="000000"/>
          <w:kern w:val="44"/>
          <w:sz w:val="30"/>
          <w:szCs w:val="30"/>
        </w:rPr>
      </w:pPr>
      <w:bookmarkStart w:id="52" w:name="_Toc948429120_WPSOffice_Level1"/>
      <w:bookmarkStart w:id="53" w:name="_Toc1123526368_WPSOffice_Level1"/>
      <w:bookmarkStart w:id="54" w:name="_Toc1937885742_WPSOffice_Level1"/>
      <w:bookmarkStart w:id="55" w:name="_Toc1934149378_WPSOffice_Level1"/>
      <w:bookmarkStart w:id="56" w:name="_Toc353010489_WPSOffice_Level1"/>
      <w:bookmarkStart w:id="57" w:name="_Toc483003576_WPSOffice_Level1"/>
      <w:bookmarkStart w:id="58" w:name="_Toc881426649_WPSOffice_Level1"/>
      <w:bookmarkStart w:id="59" w:name="_Toc1403181416_WPSOffice_Level1"/>
      <w:bookmarkStart w:id="60" w:name="_Toc837491527_WPSOffice_Level1"/>
      <w:r>
        <w:rPr>
          <w:rFonts w:ascii="方正黑体_GBK" w:eastAsia="方正黑体_GBK" w:hAnsi="方正黑体_GBK" w:cs="方正黑体_GBK" w:hint="eastAsia"/>
          <w:color w:val="000000"/>
          <w:kern w:val="44"/>
          <w:sz w:val="30"/>
          <w:szCs w:val="30"/>
        </w:rPr>
        <w:lastRenderedPageBreak/>
        <w:t>附件</w:t>
      </w:r>
      <w:bookmarkEnd w:id="52"/>
      <w:bookmarkEnd w:id="53"/>
      <w:bookmarkEnd w:id="54"/>
      <w:bookmarkEnd w:id="55"/>
      <w:bookmarkEnd w:id="56"/>
      <w:bookmarkEnd w:id="57"/>
      <w:r>
        <w:rPr>
          <w:rFonts w:ascii="方正黑体_GBK" w:eastAsia="方正黑体_GBK" w:hAnsi="方正黑体_GBK" w:cs="方正黑体_GBK" w:hint="eastAsia"/>
          <w:color w:val="000000"/>
          <w:kern w:val="44"/>
          <w:sz w:val="30"/>
          <w:szCs w:val="30"/>
        </w:rPr>
        <w:t>12-1</w:t>
      </w:r>
      <w:bookmarkStart w:id="61" w:name="_Toc643952633"/>
      <w:bookmarkEnd w:id="58"/>
      <w:r>
        <w:rPr>
          <w:rFonts w:ascii="方正黑体_GBK" w:eastAsia="方正黑体_GBK" w:hAnsi="方正黑体_GBK" w:cs="方正黑体_GBK" w:hint="eastAsia"/>
          <w:color w:val="000000"/>
          <w:kern w:val="44"/>
          <w:sz w:val="30"/>
          <w:szCs w:val="30"/>
        </w:rPr>
        <w:t xml:space="preserve">  </w:t>
      </w:r>
    </w:p>
    <w:p w:rsidR="003026A9" w:rsidRDefault="003026A9" w:rsidP="003026A9">
      <w:pPr>
        <w:keepNext/>
        <w:keepLines/>
        <w:widowControl/>
        <w:spacing w:after="110" w:line="259" w:lineRule="auto"/>
        <w:ind w:left="13" w:right="151" w:hanging="10"/>
        <w:jc w:val="center"/>
        <w:outlineLvl w:val="0"/>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工伤保险跨省异地就医支付明细表</w:t>
      </w:r>
      <w:bookmarkEnd w:id="59"/>
      <w:bookmarkEnd w:id="60"/>
      <w:bookmarkEnd w:id="61"/>
    </w:p>
    <w:p w:rsidR="003026A9" w:rsidRDefault="003026A9" w:rsidP="003026A9">
      <w:pP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 xml:space="preserve">         </w:t>
      </w:r>
      <w:r>
        <w:rPr>
          <w:rFonts w:asciiTheme="minorEastAsia" w:hAnsiTheme="minorEastAsia" w:cstheme="minorEastAsia" w:hint="eastAsia"/>
          <w:color w:val="000000"/>
          <w:szCs w:val="21"/>
        </w:rPr>
        <w:t>制表单位：（部级经办机构签章）                 清算所属期：____年上/下半年                   单位：元（保留两位小数）</w:t>
      </w:r>
    </w:p>
    <w:tbl>
      <w:tblPr>
        <w:tblpPr w:leftFromText="180" w:rightFromText="180" w:vertAnchor="text" w:horzAnchor="page" w:tblpXSpec="center" w:tblpY="24"/>
        <w:tblOverlap w:val="never"/>
        <w:tblW w:w="12334" w:type="dxa"/>
        <w:jc w:val="center"/>
        <w:tblLayout w:type="fixed"/>
        <w:tblLook w:val="04A0" w:firstRow="1" w:lastRow="0" w:firstColumn="1" w:lastColumn="0" w:noHBand="0" w:noVBand="1"/>
      </w:tblPr>
      <w:tblGrid>
        <w:gridCol w:w="1647"/>
        <w:gridCol w:w="3050"/>
        <w:gridCol w:w="1343"/>
        <w:gridCol w:w="1344"/>
        <w:gridCol w:w="1181"/>
        <w:gridCol w:w="1352"/>
        <w:gridCol w:w="1123"/>
        <w:gridCol w:w="1294"/>
      </w:tblGrid>
      <w:tr w:rsidR="003026A9" w:rsidTr="00974BFB">
        <w:trPr>
          <w:trHeight w:hRule="exact" w:val="794"/>
          <w:jc w:val="center"/>
        </w:trPr>
        <w:tc>
          <w:tcPr>
            <w:tcW w:w="1647" w:type="dxa"/>
            <w:vMerge w:val="restart"/>
            <w:tcBorders>
              <w:top w:val="single" w:sz="6" w:space="0" w:color="auto"/>
              <w:left w:val="single" w:sz="6" w:space="0" w:color="auto"/>
              <w:right w:val="single" w:sz="6" w:space="0" w:color="auto"/>
            </w:tcBorders>
            <w:vAlign w:val="center"/>
          </w:tcPr>
          <w:p w:rsidR="003026A9" w:rsidRDefault="003026A9" w:rsidP="00974BFB">
            <w:pPr>
              <w:autoSpaceDE w:val="0"/>
              <w:autoSpaceDN w:val="0"/>
              <w:rPr>
                <w:rFonts w:ascii="方正黑体_GBK" w:eastAsia="方正黑体_GBK" w:hAnsi="方正黑体_GBK" w:cs="方正黑体_GBK"/>
                <w:color w:val="000000"/>
                <w:szCs w:val="21"/>
              </w:rPr>
            </w:pPr>
            <w:r>
              <w:rPr>
                <w:rFonts w:ascii="方正黑体_GBK" w:eastAsia="方正黑体_GBK" w:hAnsi="方正黑体_GBK" w:cs="方正黑体_GBK" w:hint="eastAsia"/>
                <w:noProof/>
                <w:color w:val="000000"/>
                <w:szCs w:val="21"/>
              </w:rPr>
              <mc:AlternateContent>
                <mc:Choice Requires="wps">
                  <w:drawing>
                    <wp:anchor distT="0" distB="0" distL="114300" distR="114300" simplePos="0" relativeHeight="251659264" behindDoc="0" locked="0" layoutInCell="1" allowOverlap="1" wp14:anchorId="4E17FEFE" wp14:editId="099E397B">
                      <wp:simplePos x="0" y="0"/>
                      <wp:positionH relativeFrom="column">
                        <wp:posOffset>-40005</wp:posOffset>
                      </wp:positionH>
                      <wp:positionV relativeFrom="paragraph">
                        <wp:posOffset>14605</wp:posOffset>
                      </wp:positionV>
                      <wp:extent cx="979170" cy="817880"/>
                      <wp:effectExtent l="3175" t="3810" r="8255" b="16510"/>
                      <wp:wrapNone/>
                      <wp:docPr id="3" name="直接箭头连接符 3"/>
                      <wp:cNvGraphicFramePr/>
                      <a:graphic xmlns:a="http://schemas.openxmlformats.org/drawingml/2006/main">
                        <a:graphicData uri="http://schemas.microsoft.com/office/word/2010/wordprocessingShape">
                          <wps:wsp>
                            <wps:cNvCnPr/>
                            <wps:spPr>
                              <a:xfrm>
                                <a:off x="0" y="0"/>
                                <a:ext cx="979170" cy="817880"/>
                              </a:xfrm>
                              <a:prstGeom prst="straightConnector1">
                                <a:avLst/>
                              </a:prstGeom>
                              <a:ln w="1905" cap="flat" cmpd="sng">
                                <a:solidFill>
                                  <a:srgbClr val="000000"/>
                                </a:solidFill>
                                <a:prstDash val="solid"/>
                                <a:round/>
                                <a:headEnd type="none" w="med" len="med"/>
                                <a:tailEnd type="none" w="med" len="med"/>
                              </a:ln>
                            </wps:spPr>
                            <wps:bodyPr/>
                          </wps:wsp>
                        </a:graphicData>
                      </a:graphic>
                    </wp:anchor>
                  </w:drawing>
                </mc:Choice>
                <mc:Fallback>
                  <w:pict>
                    <v:shapetype w14:anchorId="30D5CDF9" id="_x0000_t32" coordsize="21600,21600" o:spt="32" o:oned="t" path="m,l21600,21600e" filled="f">
                      <v:path arrowok="t" fillok="f" o:connecttype="none"/>
                      <o:lock v:ext="edit" shapetype="t"/>
                    </v:shapetype>
                    <v:shape id="直接箭头连接符 3" o:spid="_x0000_s1026" type="#_x0000_t32" style="position:absolute;left:0;text-align:left;margin-left:-3.15pt;margin-top:1.15pt;width:77.1pt;height:64.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" strokeweight=".15pt"/>
                  </w:pict>
                </mc:Fallback>
              </mc:AlternateContent>
            </w:r>
            <w:r>
              <w:rPr>
                <w:rFonts w:ascii="方正黑体_GBK" w:eastAsia="方正黑体_GBK" w:hAnsi="方正黑体_GBK" w:cs="方正黑体_GBK" w:hint="eastAsia"/>
                <w:color w:val="000000"/>
                <w:szCs w:val="21"/>
              </w:rPr>
              <w:t xml:space="preserve">       </w:t>
            </w:r>
          </w:p>
          <w:p w:rsidR="003026A9" w:rsidRDefault="003026A9" w:rsidP="00974BFB">
            <w:pPr>
              <w:autoSpaceDE w:val="0"/>
              <w:autoSpaceDN w:val="0"/>
              <w:ind w:firstLineChars="400" w:firstLine="840"/>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项目</w:t>
            </w:r>
          </w:p>
          <w:p w:rsidR="003026A9" w:rsidRDefault="003026A9" w:rsidP="00974BFB">
            <w:pPr>
              <w:autoSpaceDE w:val="0"/>
              <w:autoSpaceDN w:val="0"/>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地区</w:t>
            </w:r>
          </w:p>
        </w:tc>
        <w:tc>
          <w:tcPr>
            <w:tcW w:w="3050" w:type="dxa"/>
            <w:vMerge w:val="restart"/>
            <w:tcBorders>
              <w:top w:val="single" w:sz="4" w:space="0" w:color="auto"/>
              <w:left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合计</w:t>
            </w:r>
          </w:p>
        </w:tc>
        <w:tc>
          <w:tcPr>
            <w:tcW w:w="2687" w:type="dxa"/>
            <w:gridSpan w:val="2"/>
            <w:tcBorders>
              <w:top w:val="single" w:sz="4"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住院工伤医疗费用</w:t>
            </w:r>
          </w:p>
        </w:tc>
        <w:tc>
          <w:tcPr>
            <w:tcW w:w="2533" w:type="dxa"/>
            <w:gridSpan w:val="2"/>
            <w:tcBorders>
              <w:top w:val="single" w:sz="4"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住院工伤康复费用</w:t>
            </w:r>
          </w:p>
        </w:tc>
        <w:tc>
          <w:tcPr>
            <w:tcW w:w="2417" w:type="dxa"/>
            <w:gridSpan w:val="2"/>
            <w:tcBorders>
              <w:top w:val="single" w:sz="4"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辅助器具配置费用</w:t>
            </w:r>
          </w:p>
        </w:tc>
      </w:tr>
      <w:tr w:rsidR="003026A9" w:rsidTr="00974BFB">
        <w:trPr>
          <w:trHeight w:hRule="exact" w:val="584"/>
          <w:jc w:val="center"/>
        </w:trPr>
        <w:tc>
          <w:tcPr>
            <w:tcW w:w="1647" w:type="dxa"/>
            <w:vMerge/>
            <w:tcBorders>
              <w:left w:val="single" w:sz="6" w:space="0" w:color="auto"/>
              <w:right w:val="single" w:sz="6" w:space="0" w:color="auto"/>
            </w:tcBorders>
            <w:vAlign w:val="center"/>
          </w:tcPr>
          <w:p w:rsidR="003026A9" w:rsidRDefault="003026A9" w:rsidP="00974BFB">
            <w:pPr>
              <w:autoSpaceDE w:val="0"/>
              <w:autoSpaceDN w:val="0"/>
              <w:rPr>
                <w:rFonts w:ascii="方正黑体_GBK" w:eastAsia="方正黑体_GBK" w:hAnsi="方正黑体_GBK" w:cs="方正黑体_GBK"/>
                <w:color w:val="000000"/>
                <w:szCs w:val="21"/>
              </w:rPr>
            </w:pPr>
          </w:p>
        </w:tc>
        <w:tc>
          <w:tcPr>
            <w:tcW w:w="3050" w:type="dxa"/>
            <w:vMerge/>
            <w:tcBorders>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p>
        </w:tc>
        <w:tc>
          <w:tcPr>
            <w:tcW w:w="1343" w:type="dxa"/>
            <w:tcBorders>
              <w:top w:val="single" w:sz="4"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基金支付</w:t>
            </w:r>
          </w:p>
        </w:tc>
        <w:tc>
          <w:tcPr>
            <w:tcW w:w="1344" w:type="dxa"/>
            <w:tcBorders>
              <w:top w:val="single" w:sz="4"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proofErr w:type="gramStart"/>
            <w:r>
              <w:rPr>
                <w:rFonts w:ascii="方正黑体_GBK" w:eastAsia="方正黑体_GBK" w:hAnsi="方正黑体_GBK" w:cs="方正黑体_GBK" w:hint="eastAsia"/>
                <w:color w:val="000000"/>
                <w:szCs w:val="21"/>
              </w:rPr>
              <w:t>非基金</w:t>
            </w:r>
            <w:proofErr w:type="gramEnd"/>
            <w:r>
              <w:rPr>
                <w:rFonts w:ascii="方正黑体_GBK" w:eastAsia="方正黑体_GBK" w:hAnsi="方正黑体_GBK" w:cs="方正黑体_GBK" w:hint="eastAsia"/>
                <w:color w:val="000000"/>
                <w:szCs w:val="21"/>
              </w:rPr>
              <w:t>支付</w:t>
            </w:r>
          </w:p>
        </w:tc>
        <w:tc>
          <w:tcPr>
            <w:tcW w:w="1181" w:type="dxa"/>
            <w:tcBorders>
              <w:top w:val="single" w:sz="4"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基金支付</w:t>
            </w:r>
          </w:p>
        </w:tc>
        <w:tc>
          <w:tcPr>
            <w:tcW w:w="1352" w:type="dxa"/>
            <w:tcBorders>
              <w:top w:val="single" w:sz="4"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proofErr w:type="gramStart"/>
            <w:r>
              <w:rPr>
                <w:rFonts w:ascii="方正黑体_GBK" w:eastAsia="方正黑体_GBK" w:hAnsi="方正黑体_GBK" w:cs="方正黑体_GBK" w:hint="eastAsia"/>
                <w:color w:val="000000"/>
                <w:szCs w:val="21"/>
              </w:rPr>
              <w:t>非基金</w:t>
            </w:r>
            <w:proofErr w:type="gramEnd"/>
            <w:r>
              <w:rPr>
                <w:rFonts w:ascii="方正黑体_GBK" w:eastAsia="方正黑体_GBK" w:hAnsi="方正黑体_GBK" w:cs="方正黑体_GBK" w:hint="eastAsia"/>
                <w:color w:val="000000"/>
                <w:szCs w:val="21"/>
              </w:rPr>
              <w:t>支付</w:t>
            </w:r>
          </w:p>
        </w:tc>
        <w:tc>
          <w:tcPr>
            <w:tcW w:w="1123" w:type="dxa"/>
            <w:tcBorders>
              <w:top w:val="single" w:sz="4"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基金支付</w:t>
            </w:r>
          </w:p>
        </w:tc>
        <w:tc>
          <w:tcPr>
            <w:tcW w:w="1294" w:type="dxa"/>
            <w:tcBorders>
              <w:top w:val="single" w:sz="4"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proofErr w:type="gramStart"/>
            <w:r>
              <w:rPr>
                <w:rFonts w:ascii="方正黑体_GBK" w:eastAsia="方正黑体_GBK" w:hAnsi="方正黑体_GBK" w:cs="方正黑体_GBK" w:hint="eastAsia"/>
                <w:color w:val="000000"/>
                <w:szCs w:val="21"/>
              </w:rPr>
              <w:t>非基金</w:t>
            </w:r>
            <w:proofErr w:type="gramEnd"/>
            <w:r>
              <w:rPr>
                <w:rFonts w:ascii="方正黑体_GBK" w:eastAsia="方正黑体_GBK" w:hAnsi="方正黑体_GBK" w:cs="方正黑体_GBK" w:hint="eastAsia"/>
                <w:color w:val="000000"/>
                <w:szCs w:val="21"/>
              </w:rPr>
              <w:t>支付</w:t>
            </w: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北</w:t>
            </w:r>
            <w:r>
              <w:rPr>
                <w:rFonts w:ascii="Times New Roman" w:hAnsi="Times New Roman" w:cs="Times New Roman"/>
                <w:color w:val="000000"/>
                <w:szCs w:val="21"/>
              </w:rPr>
              <w:t xml:space="preserve">  </w:t>
            </w:r>
            <w:r>
              <w:rPr>
                <w:rFonts w:ascii="Times New Roman" w:hAnsi="Times New Roman" w:cs="Times New Roman"/>
                <w:color w:val="000000"/>
                <w:szCs w:val="21"/>
              </w:rPr>
              <w:t>京</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81"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52"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2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29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天</w:t>
            </w:r>
            <w:r>
              <w:rPr>
                <w:rFonts w:ascii="Times New Roman" w:hAnsi="Times New Roman" w:cs="Times New Roman"/>
                <w:color w:val="000000"/>
                <w:szCs w:val="21"/>
              </w:rPr>
              <w:t xml:space="preserve">  </w:t>
            </w:r>
            <w:r>
              <w:rPr>
                <w:rFonts w:ascii="Times New Roman" w:hAnsi="Times New Roman" w:cs="Times New Roman"/>
                <w:color w:val="000000"/>
                <w:szCs w:val="21"/>
              </w:rPr>
              <w:t>津</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81"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52"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2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29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河</w:t>
            </w:r>
            <w:r>
              <w:rPr>
                <w:rFonts w:ascii="Times New Roman" w:hAnsi="Times New Roman" w:cs="Times New Roman"/>
                <w:color w:val="000000"/>
                <w:szCs w:val="21"/>
              </w:rPr>
              <w:t xml:space="preserve">  </w:t>
            </w:r>
            <w:r>
              <w:rPr>
                <w:rFonts w:ascii="Times New Roman" w:hAnsi="Times New Roman" w:cs="Times New Roman"/>
                <w:color w:val="000000"/>
                <w:szCs w:val="21"/>
              </w:rPr>
              <w:t>北</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81"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52"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2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29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山</w:t>
            </w:r>
            <w:r>
              <w:rPr>
                <w:rFonts w:ascii="Times New Roman" w:hAnsi="Times New Roman" w:cs="Times New Roman"/>
                <w:color w:val="000000"/>
                <w:szCs w:val="21"/>
              </w:rPr>
              <w:t xml:space="preserve">  </w:t>
            </w:r>
            <w:r>
              <w:rPr>
                <w:rFonts w:ascii="Times New Roman" w:hAnsi="Times New Roman" w:cs="Times New Roman"/>
                <w:color w:val="000000"/>
                <w:szCs w:val="21"/>
              </w:rPr>
              <w:t>西</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81"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52"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2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29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内蒙古</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81"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52"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2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29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辽</w:t>
            </w:r>
            <w:r>
              <w:rPr>
                <w:rFonts w:ascii="Times New Roman" w:hAnsi="Times New Roman" w:cs="Times New Roman"/>
                <w:color w:val="000000"/>
                <w:szCs w:val="21"/>
              </w:rPr>
              <w:t xml:space="preserve">  </w:t>
            </w:r>
            <w:r>
              <w:rPr>
                <w:rFonts w:ascii="Times New Roman" w:hAnsi="Times New Roman" w:cs="Times New Roman"/>
                <w:color w:val="000000"/>
                <w:szCs w:val="21"/>
              </w:rPr>
              <w:t>宁</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81"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52"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2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29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吉</w:t>
            </w:r>
            <w:r>
              <w:rPr>
                <w:rFonts w:ascii="Times New Roman" w:hAnsi="Times New Roman" w:cs="Times New Roman"/>
                <w:color w:val="000000"/>
                <w:szCs w:val="21"/>
              </w:rPr>
              <w:t xml:space="preserve">  </w:t>
            </w:r>
            <w:r>
              <w:rPr>
                <w:rFonts w:ascii="Times New Roman" w:hAnsi="Times New Roman" w:cs="Times New Roman"/>
                <w:color w:val="000000"/>
                <w:szCs w:val="21"/>
              </w:rPr>
              <w:t>林</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81"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52"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2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29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81"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52"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2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29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合</w:t>
            </w:r>
            <w:r>
              <w:rPr>
                <w:rFonts w:ascii="Times New Roman" w:hAnsi="Times New Roman" w:cs="Times New Roman"/>
                <w:color w:val="000000"/>
                <w:szCs w:val="21"/>
              </w:rPr>
              <w:t xml:space="preserve">  </w:t>
            </w:r>
            <w:r>
              <w:rPr>
                <w:rFonts w:ascii="Times New Roman" w:hAnsi="Times New Roman" w:cs="Times New Roman"/>
                <w:color w:val="000000"/>
                <w:szCs w:val="21"/>
              </w:rPr>
              <w:t>计</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4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81"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352"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12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129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bl>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keepNext/>
        <w:keepLines/>
        <w:widowControl/>
        <w:spacing w:after="110" w:line="259" w:lineRule="auto"/>
        <w:ind w:left="13" w:right="151" w:hanging="10"/>
        <w:jc w:val="left"/>
        <w:outlineLvl w:val="0"/>
        <w:rPr>
          <w:rFonts w:ascii="方正黑体_GBK" w:eastAsia="方正黑体_GBK" w:hAnsi="方正黑体_GBK" w:cs="方正黑体_GBK"/>
          <w:color w:val="000000"/>
          <w:kern w:val="44"/>
          <w:sz w:val="30"/>
          <w:szCs w:val="30"/>
        </w:rPr>
      </w:pPr>
      <w:r>
        <w:rPr>
          <w:rFonts w:ascii="Times New Roman" w:hAnsi="Times New Roman" w:cs="Times New Roman"/>
          <w:color w:val="000000"/>
          <w:szCs w:val="21"/>
        </w:rPr>
        <w:br w:type="page"/>
      </w:r>
      <w:bookmarkStart w:id="62" w:name="_Toc352916172_WPSOffice_Level1"/>
      <w:bookmarkStart w:id="63" w:name="_Toc1624591806_WPSOffice_Level1"/>
      <w:bookmarkStart w:id="64" w:name="_Toc1697455609_WPSOffice_Level1"/>
      <w:bookmarkStart w:id="65" w:name="_Toc788631407_WPSOffice_Level1"/>
      <w:bookmarkStart w:id="66" w:name="_Toc1308675392_WPSOffice_Level1"/>
      <w:bookmarkStart w:id="67" w:name="_Toc147505203_WPSOffice_Level1"/>
      <w:bookmarkStart w:id="68" w:name="_Toc548055873_WPSOffice_Level1"/>
      <w:bookmarkStart w:id="69" w:name="_Toc1908257962_WPSOffice_Level1"/>
      <w:bookmarkStart w:id="70" w:name="_Toc274898234_WPSOffice_Level1"/>
      <w:r>
        <w:rPr>
          <w:rFonts w:ascii="方正黑体_GBK" w:eastAsia="方正黑体_GBK" w:hAnsi="方正黑体_GBK" w:cs="方正黑体_GBK" w:hint="eastAsia"/>
          <w:color w:val="000000"/>
          <w:kern w:val="44"/>
          <w:sz w:val="30"/>
          <w:szCs w:val="30"/>
        </w:rPr>
        <w:lastRenderedPageBreak/>
        <w:t>附件</w:t>
      </w:r>
      <w:bookmarkEnd w:id="62"/>
      <w:bookmarkEnd w:id="63"/>
      <w:bookmarkEnd w:id="64"/>
      <w:bookmarkEnd w:id="65"/>
      <w:bookmarkEnd w:id="66"/>
      <w:r>
        <w:rPr>
          <w:rFonts w:ascii="方正黑体_GBK" w:eastAsia="方正黑体_GBK" w:hAnsi="方正黑体_GBK" w:cs="方正黑体_GBK" w:hint="eastAsia"/>
          <w:color w:val="000000"/>
          <w:kern w:val="44"/>
          <w:sz w:val="30"/>
          <w:szCs w:val="30"/>
        </w:rPr>
        <w:t>12-2</w:t>
      </w:r>
      <w:bookmarkStart w:id="71" w:name="_Toc1741805598"/>
      <w:bookmarkEnd w:id="67"/>
      <w:bookmarkEnd w:id="68"/>
      <w:r>
        <w:rPr>
          <w:rFonts w:ascii="方正黑体_GBK" w:eastAsia="方正黑体_GBK" w:hAnsi="方正黑体_GBK" w:cs="方正黑体_GBK" w:hint="eastAsia"/>
          <w:color w:val="000000"/>
          <w:kern w:val="44"/>
          <w:sz w:val="30"/>
          <w:szCs w:val="30"/>
        </w:rPr>
        <w:t xml:space="preserve">  </w:t>
      </w:r>
    </w:p>
    <w:p w:rsidR="003026A9" w:rsidRDefault="003026A9" w:rsidP="003026A9">
      <w:pPr>
        <w:keepNext/>
        <w:keepLines/>
        <w:widowControl/>
        <w:spacing w:after="110" w:line="259" w:lineRule="auto"/>
        <w:ind w:left="13" w:right="151" w:hanging="10"/>
        <w:jc w:val="center"/>
        <w:outlineLvl w:val="0"/>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工伤保险跨省异地就医基金审核扣款明细表</w:t>
      </w:r>
      <w:bookmarkEnd w:id="69"/>
      <w:bookmarkEnd w:id="70"/>
      <w:bookmarkEnd w:id="71"/>
    </w:p>
    <w:p w:rsidR="003026A9" w:rsidRDefault="003026A9" w:rsidP="003026A9">
      <w:pPr>
        <w:rPr>
          <w:rFonts w:asciiTheme="minorEastAsia" w:hAnsiTheme="minorEastAsia" w:cstheme="minorEastAsia"/>
          <w:color w:val="000000"/>
          <w:szCs w:val="21"/>
        </w:rPr>
      </w:pPr>
      <w:r>
        <w:rPr>
          <w:rFonts w:ascii="方正黑体_GBK" w:eastAsia="方正黑体_GBK" w:hAnsi="方正黑体_GBK" w:cs="方正黑体_GBK" w:hint="eastAsia"/>
          <w:color w:val="000000"/>
          <w:szCs w:val="21"/>
        </w:rPr>
        <w:t xml:space="preserve">        </w:t>
      </w:r>
      <w:r>
        <w:rPr>
          <w:rFonts w:asciiTheme="minorEastAsia" w:hAnsiTheme="minorEastAsia" w:cstheme="minorEastAsia" w:hint="eastAsia"/>
          <w:color w:val="000000"/>
          <w:szCs w:val="21"/>
        </w:rPr>
        <w:t>制表单位：（部级经办机构签章）                 清算所属期：____年上/下半年                  单位：元（保留两位小数）</w:t>
      </w:r>
    </w:p>
    <w:tbl>
      <w:tblPr>
        <w:tblpPr w:leftFromText="180" w:rightFromText="180" w:vertAnchor="text" w:horzAnchor="page" w:tblpXSpec="center" w:tblpY="88"/>
        <w:tblOverlap w:val="never"/>
        <w:tblW w:w="12334" w:type="dxa"/>
        <w:jc w:val="center"/>
        <w:tblLayout w:type="fixed"/>
        <w:tblLook w:val="04A0" w:firstRow="1" w:lastRow="0" w:firstColumn="1" w:lastColumn="0" w:noHBand="0" w:noVBand="1"/>
      </w:tblPr>
      <w:tblGrid>
        <w:gridCol w:w="1647"/>
        <w:gridCol w:w="3050"/>
        <w:gridCol w:w="2687"/>
        <w:gridCol w:w="2363"/>
        <w:gridCol w:w="2587"/>
      </w:tblGrid>
      <w:tr w:rsidR="003026A9" w:rsidTr="00974BFB">
        <w:trPr>
          <w:trHeight w:hRule="exact" w:val="794"/>
          <w:jc w:val="center"/>
        </w:trPr>
        <w:tc>
          <w:tcPr>
            <w:tcW w:w="1647" w:type="dxa"/>
            <w:tcBorders>
              <w:top w:val="single" w:sz="6" w:space="0" w:color="auto"/>
              <w:left w:val="single" w:sz="6" w:space="0" w:color="auto"/>
              <w:right w:val="single" w:sz="6" w:space="0" w:color="auto"/>
            </w:tcBorders>
            <w:vAlign w:val="center"/>
          </w:tcPr>
          <w:p w:rsidR="003026A9" w:rsidRDefault="003026A9" w:rsidP="00974BFB">
            <w:pPr>
              <w:autoSpaceDE w:val="0"/>
              <w:autoSpaceDN w:val="0"/>
              <w:rPr>
                <w:rFonts w:ascii="方正黑体_GBK" w:eastAsia="方正黑体_GBK" w:hAnsi="方正黑体_GBK" w:cs="方正黑体_GBK"/>
                <w:color w:val="000000"/>
                <w:szCs w:val="21"/>
              </w:rPr>
            </w:pPr>
            <w:r>
              <w:rPr>
                <w:rFonts w:ascii="方正黑体_GBK" w:eastAsia="方正黑体_GBK" w:hAnsi="方正黑体_GBK" w:cs="方正黑体_GBK" w:hint="eastAsia"/>
                <w:noProof/>
                <w:color w:val="000000"/>
                <w:szCs w:val="21"/>
              </w:rPr>
              <mc:AlternateContent>
                <mc:Choice Requires="wps">
                  <w:drawing>
                    <wp:anchor distT="0" distB="0" distL="114300" distR="114300" simplePos="0" relativeHeight="251660288" behindDoc="0" locked="0" layoutInCell="1" allowOverlap="1" wp14:anchorId="160FEA0B" wp14:editId="7B9270F9">
                      <wp:simplePos x="0" y="0"/>
                      <wp:positionH relativeFrom="column">
                        <wp:posOffset>-50165</wp:posOffset>
                      </wp:positionH>
                      <wp:positionV relativeFrom="paragraph">
                        <wp:posOffset>11430</wp:posOffset>
                      </wp:positionV>
                      <wp:extent cx="1009650" cy="485775"/>
                      <wp:effectExtent l="1905" t="4445" r="9525" b="12700"/>
                      <wp:wrapNone/>
                      <wp:docPr id="6" name="直接连接符 6"/>
                      <wp:cNvGraphicFramePr/>
                      <a:graphic xmlns:a="http://schemas.openxmlformats.org/drawingml/2006/main">
                        <a:graphicData uri="http://schemas.microsoft.com/office/word/2010/wordprocessingShape">
                          <wps:wsp>
                            <wps:cNvCnPr/>
                            <wps:spPr>
                              <a:xfrm>
                                <a:off x="0" y="0"/>
                                <a:ext cx="1009650" cy="485775"/>
                              </a:xfrm>
                              <a:prstGeom prst="line">
                                <a:avLst/>
                              </a:prstGeom>
                              <a:ln w="1905" cap="flat" cmpd="sng">
                                <a:solidFill>
                                  <a:srgbClr val="000000"/>
                                </a:solidFill>
                                <a:prstDash val="solid"/>
                                <a:headEnd type="none" w="med" len="med"/>
                                <a:tailEnd type="none" w="med" len="med"/>
                              </a:ln>
                              <a:effectLst/>
                            </wps:spPr>
                            <wps:bodyPr/>
                          </wps:wsp>
                        </a:graphicData>
                      </a:graphic>
                    </wp:anchor>
                  </w:drawing>
                </mc:Choice>
                <mc:Fallback>
                  <w:pict>
                    <v:line w14:anchorId="60535B7A" id="直接连接符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95pt,.9pt" to="75.5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" strokeweight=".15pt"/>
                  </w:pict>
                </mc:Fallback>
              </mc:AlternateContent>
            </w:r>
            <w:r>
              <w:rPr>
                <w:rFonts w:ascii="方正黑体_GBK" w:eastAsia="方正黑体_GBK" w:hAnsi="方正黑体_GBK" w:cs="方正黑体_GBK" w:hint="eastAsia"/>
                <w:color w:val="000000"/>
                <w:szCs w:val="21"/>
              </w:rPr>
              <w:t xml:space="preserve">       项目</w:t>
            </w:r>
          </w:p>
          <w:p w:rsidR="003026A9" w:rsidRDefault="003026A9" w:rsidP="00974BFB">
            <w:pPr>
              <w:autoSpaceDE w:val="0"/>
              <w:autoSpaceDN w:val="0"/>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地区</w:t>
            </w:r>
          </w:p>
        </w:tc>
        <w:tc>
          <w:tcPr>
            <w:tcW w:w="3050" w:type="dxa"/>
            <w:tcBorders>
              <w:top w:val="single" w:sz="4"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合计</w:t>
            </w:r>
          </w:p>
        </w:tc>
        <w:tc>
          <w:tcPr>
            <w:tcW w:w="2687" w:type="dxa"/>
            <w:tcBorders>
              <w:top w:val="single" w:sz="4"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住院工伤医疗费用</w:t>
            </w:r>
          </w:p>
        </w:tc>
        <w:tc>
          <w:tcPr>
            <w:tcW w:w="2363" w:type="dxa"/>
            <w:tcBorders>
              <w:top w:val="single" w:sz="4"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住院工伤康复费用</w:t>
            </w:r>
          </w:p>
        </w:tc>
        <w:tc>
          <w:tcPr>
            <w:tcW w:w="2587" w:type="dxa"/>
            <w:tcBorders>
              <w:top w:val="single" w:sz="4"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辅助器具配置费用</w:t>
            </w: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北</w:t>
            </w:r>
            <w:r>
              <w:rPr>
                <w:rFonts w:ascii="Times New Roman" w:hAnsi="Times New Roman" w:cs="Times New Roman"/>
                <w:color w:val="000000"/>
                <w:szCs w:val="21"/>
              </w:rPr>
              <w:t xml:space="preserve">  </w:t>
            </w:r>
            <w:r>
              <w:rPr>
                <w:rFonts w:ascii="Times New Roman" w:hAnsi="Times New Roman" w:cs="Times New Roman"/>
                <w:color w:val="000000"/>
                <w:szCs w:val="21"/>
              </w:rPr>
              <w:t>京</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6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36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5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天</w:t>
            </w:r>
            <w:r>
              <w:rPr>
                <w:rFonts w:ascii="Times New Roman" w:hAnsi="Times New Roman" w:cs="Times New Roman"/>
                <w:color w:val="000000"/>
                <w:szCs w:val="21"/>
              </w:rPr>
              <w:t xml:space="preserve">  </w:t>
            </w:r>
            <w:r>
              <w:rPr>
                <w:rFonts w:ascii="Times New Roman" w:hAnsi="Times New Roman" w:cs="Times New Roman"/>
                <w:color w:val="000000"/>
                <w:szCs w:val="21"/>
              </w:rPr>
              <w:t>津</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6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36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5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河</w:t>
            </w:r>
            <w:r>
              <w:rPr>
                <w:rFonts w:ascii="Times New Roman" w:hAnsi="Times New Roman" w:cs="Times New Roman"/>
                <w:color w:val="000000"/>
                <w:szCs w:val="21"/>
              </w:rPr>
              <w:t xml:space="preserve">  </w:t>
            </w:r>
            <w:r>
              <w:rPr>
                <w:rFonts w:ascii="Times New Roman" w:hAnsi="Times New Roman" w:cs="Times New Roman"/>
                <w:color w:val="000000"/>
                <w:szCs w:val="21"/>
              </w:rPr>
              <w:t>北</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6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36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5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山</w:t>
            </w:r>
            <w:r>
              <w:rPr>
                <w:rFonts w:ascii="Times New Roman" w:hAnsi="Times New Roman" w:cs="Times New Roman"/>
                <w:color w:val="000000"/>
                <w:szCs w:val="21"/>
              </w:rPr>
              <w:t xml:space="preserve">  </w:t>
            </w:r>
            <w:r>
              <w:rPr>
                <w:rFonts w:ascii="Times New Roman" w:hAnsi="Times New Roman" w:cs="Times New Roman"/>
                <w:color w:val="000000"/>
                <w:szCs w:val="21"/>
              </w:rPr>
              <w:t>西</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6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36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5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内蒙古</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6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36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5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辽</w:t>
            </w:r>
            <w:r>
              <w:rPr>
                <w:rFonts w:ascii="Times New Roman" w:hAnsi="Times New Roman" w:cs="Times New Roman"/>
                <w:color w:val="000000"/>
                <w:szCs w:val="21"/>
              </w:rPr>
              <w:t xml:space="preserve">  </w:t>
            </w:r>
            <w:r>
              <w:rPr>
                <w:rFonts w:ascii="Times New Roman" w:hAnsi="Times New Roman" w:cs="Times New Roman"/>
                <w:color w:val="000000"/>
                <w:szCs w:val="21"/>
              </w:rPr>
              <w:t>宁</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6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36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5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吉</w:t>
            </w:r>
            <w:r>
              <w:rPr>
                <w:rFonts w:ascii="Times New Roman" w:hAnsi="Times New Roman" w:cs="Times New Roman"/>
                <w:color w:val="000000"/>
                <w:szCs w:val="21"/>
              </w:rPr>
              <w:t xml:space="preserve">  </w:t>
            </w:r>
            <w:r>
              <w:rPr>
                <w:rFonts w:ascii="Times New Roman" w:hAnsi="Times New Roman" w:cs="Times New Roman"/>
                <w:color w:val="000000"/>
                <w:szCs w:val="21"/>
              </w:rPr>
              <w:t>林</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6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36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5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6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36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5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397"/>
          <w:jc w:val="center"/>
        </w:trPr>
        <w:tc>
          <w:tcPr>
            <w:tcW w:w="164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合</w:t>
            </w:r>
            <w:r>
              <w:rPr>
                <w:rFonts w:ascii="Times New Roman" w:hAnsi="Times New Roman" w:cs="Times New Roman"/>
                <w:color w:val="000000"/>
                <w:szCs w:val="21"/>
              </w:rPr>
              <w:t xml:space="preserve">  </w:t>
            </w:r>
            <w:r>
              <w:rPr>
                <w:rFonts w:ascii="Times New Roman" w:hAnsi="Times New Roman" w:cs="Times New Roman"/>
                <w:color w:val="000000"/>
                <w:szCs w:val="21"/>
              </w:rPr>
              <w:t>计</w:t>
            </w:r>
          </w:p>
        </w:tc>
        <w:tc>
          <w:tcPr>
            <w:tcW w:w="3050"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6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363"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c>
          <w:tcPr>
            <w:tcW w:w="2587"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right"/>
              <w:rPr>
                <w:rFonts w:ascii="Times New Roman" w:hAnsi="Times New Roman"/>
                <w:color w:val="000000"/>
                <w:szCs w:val="21"/>
              </w:rPr>
            </w:pPr>
          </w:p>
        </w:tc>
      </w:tr>
    </w:tbl>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widowControl/>
        <w:jc w:val="left"/>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rPr>
          <w:rFonts w:ascii="Times New Roman" w:hAnsi="Times New Roman"/>
          <w:color w:val="000000"/>
          <w:szCs w:val="21"/>
        </w:rPr>
      </w:pPr>
    </w:p>
    <w:p w:rsidR="003026A9" w:rsidRDefault="003026A9" w:rsidP="003026A9">
      <w:pPr>
        <w:keepNext/>
        <w:keepLines/>
        <w:widowControl/>
        <w:spacing w:after="110" w:line="259" w:lineRule="auto"/>
        <w:ind w:left="13" w:right="151" w:hanging="10"/>
        <w:jc w:val="left"/>
        <w:outlineLvl w:val="0"/>
        <w:rPr>
          <w:rFonts w:ascii="方正黑体_GBK" w:eastAsia="方正黑体_GBK" w:hAnsi="方正黑体_GBK" w:cs="方正黑体_GBK"/>
          <w:color w:val="000000"/>
          <w:kern w:val="44"/>
          <w:sz w:val="30"/>
          <w:szCs w:val="30"/>
        </w:rPr>
      </w:pPr>
      <w:bookmarkStart w:id="72" w:name="_Toc258988165_WPSOffice_Level1"/>
      <w:bookmarkStart w:id="73" w:name="_Toc379800770_WPSOffice_Level1"/>
      <w:bookmarkStart w:id="74" w:name="_Toc1407395484_WPSOffice_Level1"/>
      <w:bookmarkStart w:id="75" w:name="_Toc1963653715_WPSOffice_Level1"/>
      <w:bookmarkStart w:id="76" w:name="_Toc112269790_WPSOffice_Level1"/>
      <w:bookmarkStart w:id="77" w:name="_Toc469142671_WPSOffice_Level1"/>
      <w:bookmarkStart w:id="78" w:name="_Toc1030819726_WPSOffice_Level1"/>
      <w:bookmarkStart w:id="79" w:name="_Toc645342981_WPSOffice_Level1"/>
      <w:r>
        <w:rPr>
          <w:rFonts w:ascii="方正黑体_GBK" w:eastAsia="方正黑体_GBK" w:hAnsi="方正黑体_GBK" w:cs="方正黑体_GBK" w:hint="eastAsia"/>
          <w:color w:val="000000"/>
          <w:kern w:val="44"/>
          <w:sz w:val="30"/>
          <w:szCs w:val="30"/>
        </w:rPr>
        <w:lastRenderedPageBreak/>
        <w:t>附件</w:t>
      </w:r>
      <w:bookmarkEnd w:id="72"/>
      <w:bookmarkEnd w:id="73"/>
      <w:bookmarkEnd w:id="74"/>
      <w:bookmarkEnd w:id="75"/>
      <w:bookmarkEnd w:id="76"/>
      <w:r>
        <w:rPr>
          <w:rFonts w:ascii="方正黑体_GBK" w:eastAsia="方正黑体_GBK" w:hAnsi="方正黑体_GBK" w:cs="方正黑体_GBK" w:hint="eastAsia"/>
          <w:color w:val="000000"/>
          <w:kern w:val="44"/>
          <w:sz w:val="30"/>
          <w:szCs w:val="30"/>
        </w:rPr>
        <w:t>13</w:t>
      </w:r>
      <w:bookmarkEnd w:id="77"/>
      <w:r>
        <w:rPr>
          <w:rFonts w:ascii="方正黑体_GBK" w:eastAsia="方正黑体_GBK" w:hAnsi="方正黑体_GBK" w:cs="方正黑体_GBK" w:hint="eastAsia"/>
          <w:color w:val="000000"/>
          <w:kern w:val="44"/>
          <w:sz w:val="30"/>
          <w:szCs w:val="30"/>
        </w:rPr>
        <w:t xml:space="preserve">  </w:t>
      </w:r>
    </w:p>
    <w:p w:rsidR="003026A9" w:rsidRDefault="003026A9" w:rsidP="003026A9">
      <w:pPr>
        <w:keepNext/>
        <w:keepLines/>
        <w:widowControl/>
        <w:spacing w:after="110" w:line="259" w:lineRule="auto"/>
        <w:ind w:left="13" w:right="151" w:hanging="10"/>
        <w:jc w:val="center"/>
        <w:outlineLvl w:val="0"/>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工伤保险跨省异地就医应收费用清算表</w:t>
      </w:r>
      <w:bookmarkEnd w:id="78"/>
      <w:bookmarkEnd w:id="79"/>
    </w:p>
    <w:p w:rsidR="003026A9" w:rsidRDefault="003026A9" w:rsidP="003026A9">
      <w:pPr>
        <w:rPr>
          <w:rFonts w:ascii="宋体" w:hAnsi="宋体" w:cs="宋体"/>
          <w:color w:val="000000"/>
          <w:szCs w:val="21"/>
        </w:rPr>
      </w:pPr>
      <w:r>
        <w:rPr>
          <w:rFonts w:ascii="宋体" w:eastAsia="宋体" w:hAnsi="宋体" w:cs="宋体" w:hint="eastAsia"/>
          <w:color w:val="000000"/>
          <w:szCs w:val="21"/>
        </w:rPr>
        <w:t xml:space="preserve">     制表单位：（部级经办机构签章）                     清算所属</w:t>
      </w:r>
      <w:r>
        <w:rPr>
          <w:rFonts w:ascii="宋体" w:hAnsi="宋体" w:cs="宋体" w:hint="eastAsia"/>
          <w:color w:val="000000"/>
          <w:szCs w:val="21"/>
        </w:rPr>
        <w:t>期</w:t>
      </w:r>
      <w:r>
        <w:rPr>
          <w:rFonts w:ascii="宋体" w:eastAsia="宋体" w:hAnsi="宋体" w:cs="宋体" w:hint="eastAsia"/>
          <w:color w:val="000000"/>
          <w:szCs w:val="21"/>
        </w:rPr>
        <w:t>：</w:t>
      </w:r>
      <w:r>
        <w:rPr>
          <w:rFonts w:ascii="宋体" w:hAnsi="宋体" w:cs="宋体" w:hint="eastAsia"/>
          <w:color w:val="000000"/>
          <w:szCs w:val="21"/>
        </w:rPr>
        <w:t>____</w:t>
      </w:r>
      <w:r>
        <w:rPr>
          <w:rFonts w:ascii="宋体" w:eastAsia="宋体" w:hAnsi="宋体" w:cs="宋体" w:hint="eastAsia"/>
          <w:color w:val="000000"/>
          <w:szCs w:val="21"/>
        </w:rPr>
        <w:t>年</w:t>
      </w:r>
      <w:r>
        <w:rPr>
          <w:rFonts w:ascii="宋体" w:hAnsi="宋体" w:cs="宋体" w:hint="eastAsia"/>
          <w:color w:val="000000"/>
          <w:szCs w:val="21"/>
        </w:rPr>
        <w:t>上</w:t>
      </w:r>
      <w:r>
        <w:rPr>
          <w:rFonts w:ascii="宋体" w:eastAsia="宋体" w:hAnsi="宋体" w:cs="宋体" w:hint="eastAsia"/>
          <w:color w:val="000000"/>
          <w:szCs w:val="21"/>
        </w:rPr>
        <w:t>/</w:t>
      </w:r>
      <w:r>
        <w:rPr>
          <w:rFonts w:ascii="宋体" w:hAnsi="宋体" w:cs="宋体" w:hint="eastAsia"/>
          <w:color w:val="000000"/>
          <w:szCs w:val="21"/>
        </w:rPr>
        <w:t>下半年</w:t>
      </w:r>
      <w:r>
        <w:rPr>
          <w:rFonts w:ascii="宋体" w:eastAsia="宋体" w:hAnsi="宋体" w:cs="宋体" w:hint="eastAsia"/>
          <w:color w:val="000000"/>
          <w:szCs w:val="21"/>
        </w:rPr>
        <w:t xml:space="preserve">                 单位：元（保留两位小数）</w:t>
      </w:r>
    </w:p>
    <w:tbl>
      <w:tblPr>
        <w:tblpPr w:leftFromText="180" w:rightFromText="180" w:vertAnchor="text" w:horzAnchor="margin" w:tblpXSpec="center" w:tblpY="129"/>
        <w:tblOverlap w:val="never"/>
        <w:tblW w:w="13041" w:type="dxa"/>
        <w:jc w:val="center"/>
        <w:tblLayout w:type="fixed"/>
        <w:tblLook w:val="04A0" w:firstRow="1" w:lastRow="0" w:firstColumn="1" w:lastColumn="0" w:noHBand="0" w:noVBand="1"/>
      </w:tblPr>
      <w:tblGrid>
        <w:gridCol w:w="1596"/>
        <w:gridCol w:w="2595"/>
        <w:gridCol w:w="2904"/>
        <w:gridCol w:w="2961"/>
        <w:gridCol w:w="2985"/>
      </w:tblGrid>
      <w:tr w:rsidR="003026A9" w:rsidTr="00974BFB">
        <w:trPr>
          <w:trHeight w:hRule="exact" w:val="454"/>
          <w:jc w:val="center"/>
        </w:trPr>
        <w:tc>
          <w:tcPr>
            <w:tcW w:w="1596"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地  区</w:t>
            </w:r>
          </w:p>
        </w:tc>
        <w:tc>
          <w:tcPr>
            <w:tcW w:w="2595"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合计</w:t>
            </w:r>
          </w:p>
        </w:tc>
        <w:tc>
          <w:tcPr>
            <w:tcW w:w="2904"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住院工伤医疗费用</w:t>
            </w:r>
          </w:p>
        </w:tc>
        <w:tc>
          <w:tcPr>
            <w:tcW w:w="2961"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住院工伤康复费用</w:t>
            </w:r>
          </w:p>
        </w:tc>
        <w:tc>
          <w:tcPr>
            <w:tcW w:w="2985" w:type="dxa"/>
            <w:tcBorders>
              <w:top w:val="single" w:sz="6" w:space="0" w:color="auto"/>
              <w:left w:val="single" w:sz="6" w:space="0" w:color="auto"/>
              <w:bottom w:val="single" w:sz="6" w:space="0" w:color="auto"/>
              <w:right w:val="single" w:sz="6" w:space="0" w:color="auto"/>
            </w:tcBorders>
            <w:vAlign w:val="center"/>
          </w:tcPr>
          <w:p w:rsidR="003026A9" w:rsidRDefault="003026A9" w:rsidP="00974BFB">
            <w:pPr>
              <w:autoSpaceDE w:val="0"/>
              <w:autoSpaceDN w:val="0"/>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辅助器具配置费用</w:t>
            </w:r>
          </w:p>
        </w:tc>
      </w:tr>
      <w:tr w:rsidR="003026A9" w:rsidTr="00974BFB">
        <w:trPr>
          <w:trHeight w:hRule="exact" w:val="454"/>
          <w:jc w:val="center"/>
        </w:trPr>
        <w:tc>
          <w:tcPr>
            <w:tcW w:w="1596"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北</w:t>
            </w:r>
            <w:r>
              <w:rPr>
                <w:rFonts w:ascii="Times New Roman" w:hAnsi="Times New Roman" w:cs="Times New Roman"/>
                <w:color w:val="000000"/>
                <w:szCs w:val="21"/>
              </w:rPr>
              <w:t xml:space="preserve">  </w:t>
            </w:r>
            <w:r>
              <w:rPr>
                <w:rFonts w:ascii="Times New Roman" w:hAnsi="Times New Roman" w:cs="Times New Roman"/>
                <w:color w:val="000000"/>
                <w:szCs w:val="21"/>
              </w:rPr>
              <w:t>京</w:t>
            </w:r>
          </w:p>
        </w:tc>
        <w:tc>
          <w:tcPr>
            <w:tcW w:w="259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p>
        </w:tc>
        <w:tc>
          <w:tcPr>
            <w:tcW w:w="2904"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61"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8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454"/>
          <w:jc w:val="center"/>
        </w:trPr>
        <w:tc>
          <w:tcPr>
            <w:tcW w:w="1596"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天</w:t>
            </w:r>
            <w:r>
              <w:rPr>
                <w:rFonts w:ascii="Times New Roman" w:hAnsi="Times New Roman" w:cs="Times New Roman"/>
                <w:color w:val="000000"/>
                <w:szCs w:val="21"/>
              </w:rPr>
              <w:t xml:space="preserve">  </w:t>
            </w:r>
            <w:r>
              <w:rPr>
                <w:rFonts w:ascii="Times New Roman" w:hAnsi="Times New Roman" w:cs="Times New Roman"/>
                <w:color w:val="000000"/>
                <w:szCs w:val="21"/>
              </w:rPr>
              <w:t>津</w:t>
            </w:r>
          </w:p>
        </w:tc>
        <w:tc>
          <w:tcPr>
            <w:tcW w:w="259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04"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p>
        </w:tc>
        <w:tc>
          <w:tcPr>
            <w:tcW w:w="2961"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8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454"/>
          <w:jc w:val="center"/>
        </w:trPr>
        <w:tc>
          <w:tcPr>
            <w:tcW w:w="1596"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河</w:t>
            </w:r>
            <w:r>
              <w:rPr>
                <w:rFonts w:ascii="Times New Roman" w:hAnsi="Times New Roman" w:cs="Times New Roman"/>
                <w:color w:val="000000"/>
                <w:szCs w:val="21"/>
              </w:rPr>
              <w:t xml:space="preserve">  </w:t>
            </w:r>
            <w:r>
              <w:rPr>
                <w:rFonts w:ascii="Times New Roman" w:hAnsi="Times New Roman" w:cs="Times New Roman"/>
                <w:color w:val="000000"/>
                <w:szCs w:val="21"/>
              </w:rPr>
              <w:t>北</w:t>
            </w:r>
          </w:p>
        </w:tc>
        <w:tc>
          <w:tcPr>
            <w:tcW w:w="259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04"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61"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p>
        </w:tc>
        <w:tc>
          <w:tcPr>
            <w:tcW w:w="298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454"/>
          <w:jc w:val="center"/>
        </w:trPr>
        <w:tc>
          <w:tcPr>
            <w:tcW w:w="1596"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山</w:t>
            </w:r>
            <w:r>
              <w:rPr>
                <w:rFonts w:ascii="Times New Roman" w:hAnsi="Times New Roman" w:cs="Times New Roman"/>
                <w:color w:val="000000"/>
                <w:szCs w:val="21"/>
              </w:rPr>
              <w:t xml:space="preserve">  </w:t>
            </w:r>
            <w:r>
              <w:rPr>
                <w:rFonts w:ascii="Times New Roman" w:hAnsi="Times New Roman" w:cs="Times New Roman"/>
                <w:color w:val="000000"/>
                <w:szCs w:val="21"/>
              </w:rPr>
              <w:t>西</w:t>
            </w:r>
          </w:p>
        </w:tc>
        <w:tc>
          <w:tcPr>
            <w:tcW w:w="259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04"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61"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8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p>
        </w:tc>
      </w:tr>
      <w:tr w:rsidR="003026A9" w:rsidTr="00974BFB">
        <w:trPr>
          <w:trHeight w:hRule="exact" w:val="454"/>
          <w:jc w:val="center"/>
        </w:trPr>
        <w:tc>
          <w:tcPr>
            <w:tcW w:w="1596"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内蒙古</w:t>
            </w:r>
          </w:p>
        </w:tc>
        <w:tc>
          <w:tcPr>
            <w:tcW w:w="259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04"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61"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8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454"/>
          <w:jc w:val="center"/>
        </w:trPr>
        <w:tc>
          <w:tcPr>
            <w:tcW w:w="1596"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辽</w:t>
            </w:r>
            <w:r>
              <w:rPr>
                <w:rFonts w:ascii="Times New Roman" w:hAnsi="Times New Roman" w:cs="Times New Roman"/>
                <w:color w:val="000000"/>
                <w:szCs w:val="21"/>
              </w:rPr>
              <w:t xml:space="preserve">  </w:t>
            </w:r>
            <w:r>
              <w:rPr>
                <w:rFonts w:ascii="Times New Roman" w:hAnsi="Times New Roman" w:cs="Times New Roman"/>
                <w:color w:val="000000"/>
                <w:szCs w:val="21"/>
              </w:rPr>
              <w:t>宁</w:t>
            </w:r>
          </w:p>
        </w:tc>
        <w:tc>
          <w:tcPr>
            <w:tcW w:w="259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04"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61"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8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454"/>
          <w:jc w:val="center"/>
        </w:trPr>
        <w:tc>
          <w:tcPr>
            <w:tcW w:w="1596"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吉</w:t>
            </w:r>
            <w:r>
              <w:rPr>
                <w:rFonts w:ascii="Times New Roman" w:hAnsi="Times New Roman" w:cs="Times New Roman"/>
                <w:color w:val="000000"/>
                <w:szCs w:val="21"/>
              </w:rPr>
              <w:t xml:space="preserve">  </w:t>
            </w:r>
            <w:r>
              <w:rPr>
                <w:rFonts w:ascii="Times New Roman" w:hAnsi="Times New Roman" w:cs="Times New Roman"/>
                <w:color w:val="000000"/>
                <w:szCs w:val="21"/>
              </w:rPr>
              <w:t>林</w:t>
            </w:r>
          </w:p>
        </w:tc>
        <w:tc>
          <w:tcPr>
            <w:tcW w:w="259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04"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61"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8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454"/>
          <w:jc w:val="center"/>
        </w:trPr>
        <w:tc>
          <w:tcPr>
            <w:tcW w:w="1596"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黑龙江</w:t>
            </w:r>
          </w:p>
        </w:tc>
        <w:tc>
          <w:tcPr>
            <w:tcW w:w="259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04"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61"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8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454"/>
          <w:jc w:val="center"/>
        </w:trPr>
        <w:tc>
          <w:tcPr>
            <w:tcW w:w="1596"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上</w:t>
            </w:r>
            <w:r>
              <w:rPr>
                <w:rFonts w:ascii="Times New Roman" w:hAnsi="Times New Roman" w:cs="Times New Roman"/>
                <w:color w:val="000000"/>
                <w:szCs w:val="21"/>
              </w:rPr>
              <w:t xml:space="preserve">  </w:t>
            </w:r>
            <w:r>
              <w:rPr>
                <w:rFonts w:ascii="Times New Roman" w:hAnsi="Times New Roman" w:cs="Times New Roman"/>
                <w:color w:val="000000"/>
                <w:szCs w:val="21"/>
              </w:rPr>
              <w:t>海</w:t>
            </w:r>
          </w:p>
        </w:tc>
        <w:tc>
          <w:tcPr>
            <w:tcW w:w="259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04"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61"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8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454"/>
          <w:jc w:val="center"/>
        </w:trPr>
        <w:tc>
          <w:tcPr>
            <w:tcW w:w="1596"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259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04"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61"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85" w:type="dxa"/>
            <w:tcBorders>
              <w:top w:val="single" w:sz="6" w:space="0" w:color="auto"/>
              <w:left w:val="single" w:sz="6" w:space="0" w:color="auto"/>
              <w:bottom w:val="single" w:sz="6"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r>
      <w:tr w:rsidR="003026A9" w:rsidTr="00974BFB">
        <w:trPr>
          <w:trHeight w:hRule="exact" w:val="454"/>
          <w:jc w:val="center"/>
        </w:trPr>
        <w:tc>
          <w:tcPr>
            <w:tcW w:w="1596" w:type="dxa"/>
            <w:tcBorders>
              <w:top w:val="single" w:sz="6" w:space="0" w:color="auto"/>
              <w:left w:val="single" w:sz="6" w:space="0" w:color="auto"/>
              <w:bottom w:val="single" w:sz="4" w:space="0" w:color="auto"/>
              <w:right w:val="single" w:sz="6" w:space="0" w:color="auto"/>
            </w:tcBorders>
          </w:tcPr>
          <w:p w:rsidR="003026A9" w:rsidRDefault="003026A9" w:rsidP="00974BFB">
            <w:pPr>
              <w:autoSpaceDE w:val="0"/>
              <w:autoSpaceDN w:val="0"/>
              <w:jc w:val="center"/>
              <w:rPr>
                <w:rFonts w:ascii="Times New Roman" w:hAnsi="Times New Roman"/>
                <w:color w:val="000000"/>
                <w:szCs w:val="21"/>
              </w:rPr>
            </w:pPr>
            <w:r>
              <w:rPr>
                <w:rFonts w:ascii="Times New Roman" w:hAnsi="Times New Roman" w:cs="Times New Roman"/>
                <w:color w:val="000000"/>
                <w:szCs w:val="21"/>
              </w:rPr>
              <w:t>合</w:t>
            </w:r>
            <w:r>
              <w:rPr>
                <w:rFonts w:ascii="Times New Roman" w:hAnsi="Times New Roman" w:cs="Times New Roman"/>
                <w:color w:val="000000"/>
                <w:szCs w:val="21"/>
              </w:rPr>
              <w:t xml:space="preserve">  </w:t>
            </w:r>
            <w:r>
              <w:rPr>
                <w:rFonts w:ascii="Times New Roman" w:hAnsi="Times New Roman" w:cs="Times New Roman"/>
                <w:color w:val="000000"/>
                <w:szCs w:val="21"/>
              </w:rPr>
              <w:t>计</w:t>
            </w:r>
          </w:p>
        </w:tc>
        <w:tc>
          <w:tcPr>
            <w:tcW w:w="2595" w:type="dxa"/>
            <w:tcBorders>
              <w:top w:val="single" w:sz="6" w:space="0" w:color="auto"/>
              <w:left w:val="single" w:sz="6" w:space="0" w:color="auto"/>
              <w:bottom w:val="single" w:sz="4"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04" w:type="dxa"/>
            <w:tcBorders>
              <w:top w:val="single" w:sz="6" w:space="0" w:color="auto"/>
              <w:left w:val="single" w:sz="6" w:space="0" w:color="auto"/>
              <w:bottom w:val="single" w:sz="4"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61" w:type="dxa"/>
            <w:tcBorders>
              <w:top w:val="single" w:sz="6" w:space="0" w:color="auto"/>
              <w:left w:val="single" w:sz="6" w:space="0" w:color="auto"/>
              <w:bottom w:val="single" w:sz="4"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c>
          <w:tcPr>
            <w:tcW w:w="2985" w:type="dxa"/>
            <w:tcBorders>
              <w:top w:val="single" w:sz="6" w:space="0" w:color="auto"/>
              <w:left w:val="single" w:sz="6" w:space="0" w:color="auto"/>
              <w:bottom w:val="single" w:sz="4" w:space="0" w:color="auto"/>
              <w:right w:val="single" w:sz="6" w:space="0" w:color="auto"/>
            </w:tcBorders>
          </w:tcPr>
          <w:p w:rsidR="003026A9" w:rsidRDefault="003026A9" w:rsidP="00974BFB">
            <w:pPr>
              <w:autoSpaceDE w:val="0"/>
              <w:autoSpaceDN w:val="0"/>
              <w:jc w:val="right"/>
              <w:rPr>
                <w:rFonts w:ascii="Times New Roman" w:hAnsi="Times New Roman"/>
                <w:color w:val="000000"/>
                <w:szCs w:val="21"/>
              </w:rPr>
            </w:pPr>
          </w:p>
        </w:tc>
      </w:tr>
    </w:tbl>
    <w:p w:rsidR="003026A9" w:rsidRDefault="003026A9" w:rsidP="003026A9">
      <w:pPr>
        <w:rPr>
          <w:rFonts w:ascii="Times New Roman" w:hAnsi="Times New Roman"/>
          <w:color w:val="000000"/>
          <w:szCs w:val="21"/>
        </w:rPr>
        <w:sectPr w:rsidR="003026A9">
          <w:pgSz w:w="16838" w:h="11906" w:orient="landscape"/>
          <w:pgMar w:top="1627" w:right="1440" w:bottom="1627" w:left="1440" w:header="709" w:footer="709" w:gutter="0"/>
          <w:cols w:space="720"/>
          <w:docGrid w:type="linesAndChars" w:linePitch="360"/>
        </w:sectPr>
      </w:pPr>
      <w:r>
        <w:rPr>
          <w:rFonts w:ascii="Times New Roman" w:hAnsi="Times New Roman" w:cs="Times New Roman" w:hint="eastAsia"/>
          <w:color w:val="000000"/>
          <w:szCs w:val="21"/>
        </w:rPr>
        <w:t xml:space="preserve">      </w:t>
      </w:r>
      <w:r>
        <w:rPr>
          <w:rFonts w:ascii="Times New Roman" w:hAnsi="Times New Roman" w:cs="Times New Roman"/>
          <w:color w:val="000000"/>
          <w:szCs w:val="21"/>
        </w:rPr>
        <w:t xml:space="preserve"> </w:t>
      </w:r>
    </w:p>
    <w:p w:rsidR="003026A9" w:rsidRDefault="003026A9" w:rsidP="003026A9">
      <w:pPr>
        <w:keepNext/>
        <w:keepLines/>
        <w:widowControl/>
        <w:spacing w:after="110" w:line="259" w:lineRule="auto"/>
        <w:ind w:left="13" w:right="151" w:hanging="10"/>
        <w:jc w:val="left"/>
        <w:outlineLvl w:val="0"/>
        <w:rPr>
          <w:rFonts w:ascii="方正黑体_GBK" w:eastAsia="方正黑体_GBK" w:hAnsi="方正黑体_GBK" w:cs="方正黑体_GBK"/>
          <w:color w:val="000000"/>
          <w:kern w:val="44"/>
          <w:sz w:val="30"/>
          <w:szCs w:val="30"/>
        </w:rPr>
      </w:pPr>
      <w:bookmarkStart w:id="80" w:name="_Toc29609682"/>
      <w:bookmarkStart w:id="81" w:name="_Toc9858"/>
      <w:bookmarkStart w:id="82" w:name="_Toc1296061883_WPSOffice_Level1"/>
      <w:bookmarkStart w:id="83" w:name="_Toc1416010388_WPSOffice_Level1"/>
      <w:bookmarkStart w:id="84" w:name="_Toc1350382943_WPSOffice_Level1"/>
      <w:r>
        <w:rPr>
          <w:rFonts w:ascii="方正黑体_GBK" w:eastAsia="方正黑体_GBK" w:hAnsi="方正黑体_GBK" w:cs="方正黑体_GBK" w:hint="eastAsia"/>
          <w:color w:val="000000"/>
          <w:kern w:val="44"/>
          <w:sz w:val="30"/>
          <w:szCs w:val="30"/>
        </w:rPr>
        <w:lastRenderedPageBreak/>
        <w:t>附件</w:t>
      </w:r>
      <w:bookmarkEnd w:id="80"/>
      <w:bookmarkEnd w:id="81"/>
      <w:r>
        <w:rPr>
          <w:rFonts w:ascii="方正黑体_GBK" w:eastAsia="方正黑体_GBK" w:hAnsi="方正黑体_GBK" w:cs="方正黑体_GBK" w:hint="eastAsia"/>
          <w:color w:val="000000"/>
          <w:kern w:val="44"/>
          <w:sz w:val="30"/>
          <w:szCs w:val="30"/>
        </w:rPr>
        <w:t>14</w:t>
      </w:r>
      <w:bookmarkEnd w:id="82"/>
      <w:r>
        <w:rPr>
          <w:rFonts w:ascii="方正黑体_GBK" w:eastAsia="方正黑体_GBK" w:hAnsi="方正黑体_GBK" w:cs="方正黑体_GBK" w:hint="eastAsia"/>
          <w:color w:val="000000"/>
          <w:kern w:val="44"/>
          <w:sz w:val="30"/>
          <w:szCs w:val="30"/>
        </w:rPr>
        <w:t xml:space="preserve"> </w:t>
      </w:r>
    </w:p>
    <w:p w:rsidR="003026A9" w:rsidRDefault="003026A9" w:rsidP="003026A9">
      <w:pPr>
        <w:keepNext/>
        <w:keepLines/>
        <w:widowControl/>
        <w:spacing w:after="110" w:line="240" w:lineRule="exact"/>
        <w:ind w:left="13" w:right="151" w:hanging="10"/>
        <w:jc w:val="left"/>
        <w:outlineLvl w:val="0"/>
        <w:rPr>
          <w:rFonts w:ascii="方正黑体_GBK" w:eastAsia="方正黑体_GBK" w:hAnsi="方正黑体_GBK" w:cs="方正黑体_GBK"/>
          <w:color w:val="000000"/>
          <w:kern w:val="44"/>
          <w:sz w:val="11"/>
          <w:szCs w:val="11"/>
        </w:rPr>
      </w:pPr>
      <w:r>
        <w:rPr>
          <w:rFonts w:ascii="方正黑体_GBK" w:eastAsia="方正黑体_GBK" w:hAnsi="方正黑体_GBK" w:cs="方正黑体_GBK" w:hint="eastAsia"/>
          <w:color w:val="000000"/>
          <w:kern w:val="44"/>
          <w:sz w:val="11"/>
          <w:szCs w:val="11"/>
        </w:rPr>
        <w:t xml:space="preserve"> </w:t>
      </w:r>
    </w:p>
    <w:p w:rsidR="003026A9" w:rsidRDefault="003026A9" w:rsidP="003026A9">
      <w:pPr>
        <w:keepNext/>
        <w:keepLines/>
        <w:widowControl/>
        <w:spacing w:after="110" w:line="560" w:lineRule="exact"/>
        <w:ind w:left="13" w:right="151" w:hanging="10"/>
        <w:jc w:val="center"/>
        <w:outlineLvl w:val="0"/>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工伤保险跨省异地就医费用付款通知书</w:t>
      </w:r>
      <w:bookmarkEnd w:id="83"/>
      <w:bookmarkEnd w:id="84"/>
    </w:p>
    <w:p w:rsidR="003026A9" w:rsidRDefault="003026A9" w:rsidP="003026A9">
      <w:pPr>
        <w:jc w:val="center"/>
        <w:rPr>
          <w:rFonts w:ascii="Times New Roman" w:hAnsi="Times New Roman"/>
          <w:color w:val="000000"/>
          <w:szCs w:val="21"/>
        </w:rPr>
      </w:pPr>
    </w:p>
    <w:p w:rsidR="003026A9" w:rsidRDefault="003026A9" w:rsidP="003026A9">
      <w:pPr>
        <w:rPr>
          <w:rFonts w:ascii="Times New Roman" w:hAnsi="Times New Roman"/>
          <w:color w:val="000000"/>
          <w:szCs w:val="21"/>
        </w:rPr>
      </w:pPr>
      <w:r>
        <w:rPr>
          <w:rFonts w:ascii="Times New Roman" w:hAnsi="Times New Roman" w:cs="Times New Roman"/>
          <w:color w:val="000000"/>
          <w:szCs w:val="21"/>
        </w:rPr>
        <w:t>（经办机构全称）：</w:t>
      </w:r>
    </w:p>
    <w:p w:rsidR="003026A9" w:rsidRDefault="003026A9" w:rsidP="003026A9">
      <w:pPr>
        <w:ind w:firstLineChars="200" w:firstLine="420"/>
        <w:rPr>
          <w:rFonts w:ascii="Times New Roman" w:hAnsi="Times New Roman"/>
          <w:color w:val="000000"/>
          <w:szCs w:val="21"/>
        </w:rPr>
      </w:pPr>
      <w:r>
        <w:rPr>
          <w:rFonts w:ascii="Times New Roman" w:hAnsi="Times New Roman" w:cs="Times New Roman"/>
          <w:color w:val="000000"/>
          <w:szCs w:val="21"/>
        </w:rPr>
        <w:t>请你单位将</w:t>
      </w:r>
      <w:r>
        <w:rPr>
          <w:rFonts w:ascii="Times New Roman" w:hAnsi="Times New Roman" w:cs="Times New Roman" w:hint="eastAsia"/>
          <w:color w:val="000000"/>
          <w:szCs w:val="21"/>
        </w:rPr>
        <w:t>____</w:t>
      </w:r>
      <w:r>
        <w:rPr>
          <w:rFonts w:ascii="Times New Roman" w:hAnsi="Times New Roman" w:cs="Times New Roman"/>
          <w:color w:val="000000"/>
          <w:szCs w:val="21"/>
        </w:rPr>
        <w:t>年</w:t>
      </w:r>
      <w:r>
        <w:rPr>
          <w:rFonts w:ascii="Times New Roman" w:hAnsi="Times New Roman" w:cs="Times New Roman" w:hint="eastAsia"/>
          <w:color w:val="000000"/>
          <w:szCs w:val="21"/>
        </w:rPr>
        <w:t>上</w:t>
      </w:r>
      <w:r>
        <w:rPr>
          <w:rFonts w:ascii="宋体" w:eastAsia="宋体" w:hAnsi="宋体" w:cs="宋体" w:hint="eastAsia"/>
          <w:color w:val="000000"/>
          <w:szCs w:val="21"/>
        </w:rPr>
        <w:t>/</w:t>
      </w:r>
      <w:r>
        <w:rPr>
          <w:rFonts w:ascii="Times New Roman" w:hAnsi="Times New Roman" w:cs="Times New Roman" w:hint="eastAsia"/>
          <w:color w:val="000000"/>
          <w:szCs w:val="21"/>
        </w:rPr>
        <w:t>下半年工伤保险</w:t>
      </w:r>
      <w:r>
        <w:rPr>
          <w:rFonts w:ascii="Times New Roman" w:hAnsi="Times New Roman" w:cs="Times New Roman"/>
          <w:color w:val="000000"/>
          <w:szCs w:val="21"/>
        </w:rPr>
        <w:t>跨省异地就医费用及时拨付给就医</w:t>
      </w:r>
      <w:r>
        <w:rPr>
          <w:rFonts w:ascii="Times New Roman" w:hAnsi="Times New Roman" w:cs="Times New Roman" w:hint="eastAsia"/>
          <w:color w:val="000000"/>
          <w:szCs w:val="21"/>
        </w:rPr>
        <w:t>省</w:t>
      </w:r>
      <w:r>
        <w:rPr>
          <w:rFonts w:ascii="Times New Roman" w:hAnsi="Times New Roman" w:cs="Times New Roman"/>
          <w:color w:val="000000"/>
          <w:szCs w:val="21"/>
        </w:rPr>
        <w:t>。付款明细清单如下：</w:t>
      </w:r>
    </w:p>
    <w:p w:rsidR="003026A9" w:rsidRDefault="003026A9" w:rsidP="003026A9">
      <w:pPr>
        <w:jc w:val="center"/>
        <w:rPr>
          <w:rFonts w:ascii="方正黑体_GBK" w:eastAsia="方正黑体_GBK" w:hAnsi="方正黑体_GBK" w:cs="方正黑体_GBK"/>
          <w:bCs/>
          <w:color w:val="000000"/>
          <w:sz w:val="24"/>
        </w:rPr>
      </w:pPr>
      <w:r>
        <w:rPr>
          <w:rFonts w:ascii="方正黑体_GBK" w:eastAsia="方正黑体_GBK" w:hAnsi="方正黑体_GBK" w:cs="方正黑体_GBK" w:hint="eastAsia"/>
          <w:bCs/>
          <w:color w:val="000000"/>
          <w:sz w:val="24"/>
          <w:szCs w:val="24"/>
        </w:rPr>
        <w:t>跨省异地就医费用付款汇总表</w:t>
      </w:r>
    </w:p>
    <w:p w:rsidR="003026A9" w:rsidRDefault="003026A9" w:rsidP="003026A9">
      <w:pPr>
        <w:rPr>
          <w:rFonts w:ascii="Times New Roman" w:hAnsi="Times New Roman"/>
          <w:color w:val="000000"/>
          <w:szCs w:val="21"/>
        </w:rPr>
      </w:pPr>
      <w:r>
        <w:rPr>
          <w:rFonts w:ascii="Times New Roman" w:hAnsi="Times New Roman" w:cs="Times New Roman" w:hint="eastAsia"/>
          <w:color w:val="000000"/>
          <w:szCs w:val="21"/>
        </w:rPr>
        <w:t xml:space="preserve"> </w:t>
      </w:r>
      <w:r>
        <w:rPr>
          <w:rFonts w:ascii="Times New Roman" w:hAnsi="Times New Roman" w:cs="Times New Roman"/>
          <w:color w:val="000000"/>
          <w:szCs w:val="21"/>
        </w:rPr>
        <w:t>清算所属</w:t>
      </w:r>
      <w:r>
        <w:rPr>
          <w:rFonts w:ascii="Times New Roman" w:hAnsi="Times New Roman" w:cs="Times New Roman" w:hint="eastAsia"/>
          <w:color w:val="000000"/>
          <w:szCs w:val="21"/>
        </w:rPr>
        <w:t>期</w:t>
      </w:r>
      <w:r>
        <w:rPr>
          <w:rFonts w:ascii="Times New Roman" w:hAnsi="Times New Roman" w:cs="Times New Roman"/>
          <w:color w:val="000000"/>
          <w:szCs w:val="21"/>
        </w:rPr>
        <w:t>：</w:t>
      </w:r>
      <w:r>
        <w:rPr>
          <w:rFonts w:ascii="Times New Roman" w:hAnsi="Times New Roman" w:cs="Times New Roman" w:hint="eastAsia"/>
          <w:color w:val="000000"/>
          <w:szCs w:val="21"/>
        </w:rPr>
        <w:t>____</w:t>
      </w:r>
      <w:r>
        <w:rPr>
          <w:rFonts w:ascii="Times New Roman" w:hAnsi="Times New Roman" w:cs="Times New Roman"/>
          <w:color w:val="000000"/>
          <w:szCs w:val="21"/>
        </w:rPr>
        <w:t>年</w:t>
      </w:r>
      <w:r>
        <w:rPr>
          <w:rFonts w:ascii="Times New Roman" w:hAnsi="Times New Roman" w:cs="Times New Roman" w:hint="eastAsia"/>
          <w:color w:val="000000"/>
          <w:szCs w:val="21"/>
        </w:rPr>
        <w:t>上</w:t>
      </w:r>
      <w:r>
        <w:rPr>
          <w:rFonts w:ascii="宋体" w:eastAsia="宋体" w:hAnsi="宋体" w:cs="宋体" w:hint="eastAsia"/>
          <w:color w:val="000000"/>
          <w:szCs w:val="21"/>
        </w:rPr>
        <w:t>/</w:t>
      </w:r>
      <w:r>
        <w:rPr>
          <w:rFonts w:ascii="Times New Roman" w:hAnsi="Times New Roman" w:cs="Times New Roman" w:hint="eastAsia"/>
          <w:color w:val="000000"/>
          <w:szCs w:val="21"/>
        </w:rPr>
        <w:t>下半年</w:t>
      </w:r>
    </w:p>
    <w:p w:rsidR="003026A9" w:rsidRDefault="003026A9" w:rsidP="003026A9">
      <w:pPr>
        <w:rPr>
          <w:rFonts w:ascii="Times New Roman" w:hAnsi="Times New Roman"/>
          <w:color w:val="000000"/>
          <w:szCs w:val="21"/>
        </w:rPr>
      </w:pPr>
      <w:r>
        <w:rPr>
          <w:rFonts w:ascii="Times New Roman" w:hAnsi="Times New Roman" w:cs="Times New Roman" w:hint="eastAsia"/>
          <w:color w:val="000000"/>
          <w:szCs w:val="21"/>
        </w:rPr>
        <w:t xml:space="preserve"> </w:t>
      </w:r>
      <w:r>
        <w:rPr>
          <w:rFonts w:ascii="Times New Roman" w:hAnsi="Times New Roman" w:cs="Times New Roman"/>
          <w:color w:val="000000"/>
          <w:szCs w:val="21"/>
        </w:rPr>
        <w:t>付款方：</w:t>
      </w:r>
      <w:r>
        <w:rPr>
          <w:rFonts w:ascii="Times New Roman" w:hAnsi="Times New Roman" w:cs="Times New Roman" w:hint="eastAsia"/>
          <w:color w:val="000000"/>
          <w:szCs w:val="21"/>
        </w:rPr>
        <w:t xml:space="preserve">       </w:t>
      </w:r>
      <w:r>
        <w:rPr>
          <w:rFonts w:ascii="Times New Roman" w:hAnsi="Times New Roman" w:cs="Times New Roman"/>
          <w:color w:val="000000"/>
          <w:szCs w:val="21"/>
        </w:rPr>
        <w:t xml:space="preserve">                  </w:t>
      </w:r>
      <w:r>
        <w:rPr>
          <w:rFonts w:ascii="Times New Roman" w:hAnsi="Times New Roman" w:cs="Times New Roman"/>
          <w:color w:val="000000"/>
          <w:szCs w:val="21"/>
        </w:rPr>
        <w:t>单位：元（保留两位小数）</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260"/>
        <w:gridCol w:w="1406"/>
        <w:gridCol w:w="1114"/>
        <w:gridCol w:w="1413"/>
        <w:gridCol w:w="1107"/>
      </w:tblGrid>
      <w:tr w:rsidR="003026A9" w:rsidTr="00974BFB">
        <w:trPr>
          <w:trHeight w:val="806"/>
          <w:jc w:val="center"/>
        </w:trPr>
        <w:tc>
          <w:tcPr>
            <w:tcW w:w="1728"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地  区</w:t>
            </w:r>
          </w:p>
        </w:tc>
        <w:tc>
          <w:tcPr>
            <w:tcW w:w="1260"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银行名称</w:t>
            </w:r>
          </w:p>
        </w:tc>
        <w:tc>
          <w:tcPr>
            <w:tcW w:w="1406"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银行账号</w:t>
            </w:r>
          </w:p>
        </w:tc>
        <w:tc>
          <w:tcPr>
            <w:tcW w:w="1114"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银行户名</w:t>
            </w:r>
          </w:p>
        </w:tc>
        <w:tc>
          <w:tcPr>
            <w:tcW w:w="1413"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银行行号</w:t>
            </w:r>
          </w:p>
        </w:tc>
        <w:tc>
          <w:tcPr>
            <w:tcW w:w="1107"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金额</w:t>
            </w: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北</w:t>
            </w:r>
            <w:r>
              <w:rPr>
                <w:rFonts w:ascii="Times New Roman" w:hAnsi="Times New Roman" w:cs="Times New Roman"/>
                <w:bCs/>
                <w:color w:val="000000"/>
                <w:szCs w:val="21"/>
              </w:rPr>
              <w:t xml:space="preserve">  </w:t>
            </w:r>
            <w:r>
              <w:rPr>
                <w:rFonts w:ascii="Times New Roman" w:hAnsi="Times New Roman" w:cs="Times New Roman"/>
                <w:bCs/>
                <w:color w:val="000000"/>
                <w:szCs w:val="21"/>
              </w:rPr>
              <w:t>京</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13" w:type="dxa"/>
            <w:vAlign w:val="center"/>
          </w:tcPr>
          <w:p w:rsidR="003026A9" w:rsidRDefault="003026A9" w:rsidP="00974BFB">
            <w:pPr>
              <w:rPr>
                <w:rFonts w:ascii="Times New Roman" w:hAnsi="Times New Roman"/>
                <w:bCs/>
                <w:color w:val="000000"/>
                <w:szCs w:val="21"/>
              </w:rPr>
            </w:pPr>
          </w:p>
        </w:tc>
        <w:tc>
          <w:tcPr>
            <w:tcW w:w="1107"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天</w:t>
            </w:r>
            <w:r>
              <w:rPr>
                <w:rFonts w:ascii="Times New Roman" w:hAnsi="Times New Roman" w:cs="Times New Roman"/>
                <w:bCs/>
                <w:color w:val="000000"/>
                <w:szCs w:val="21"/>
              </w:rPr>
              <w:t xml:space="preserve">  </w:t>
            </w:r>
            <w:r>
              <w:rPr>
                <w:rFonts w:ascii="Times New Roman" w:hAnsi="Times New Roman" w:cs="Times New Roman"/>
                <w:bCs/>
                <w:color w:val="000000"/>
                <w:szCs w:val="21"/>
              </w:rPr>
              <w:t>津</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13" w:type="dxa"/>
            <w:vAlign w:val="center"/>
          </w:tcPr>
          <w:p w:rsidR="003026A9" w:rsidRDefault="003026A9" w:rsidP="00974BFB">
            <w:pPr>
              <w:rPr>
                <w:rFonts w:ascii="Times New Roman" w:hAnsi="Times New Roman"/>
                <w:bCs/>
                <w:color w:val="000000"/>
                <w:szCs w:val="21"/>
              </w:rPr>
            </w:pPr>
          </w:p>
        </w:tc>
        <w:tc>
          <w:tcPr>
            <w:tcW w:w="1107"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河</w:t>
            </w:r>
            <w:r>
              <w:rPr>
                <w:rFonts w:ascii="Times New Roman" w:hAnsi="Times New Roman" w:cs="Times New Roman"/>
                <w:bCs/>
                <w:color w:val="000000"/>
                <w:szCs w:val="21"/>
              </w:rPr>
              <w:t xml:space="preserve">  </w:t>
            </w:r>
            <w:r>
              <w:rPr>
                <w:rFonts w:ascii="Times New Roman" w:hAnsi="Times New Roman" w:cs="Times New Roman"/>
                <w:bCs/>
                <w:color w:val="000000"/>
                <w:szCs w:val="21"/>
              </w:rPr>
              <w:t>北</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13" w:type="dxa"/>
            <w:vAlign w:val="center"/>
          </w:tcPr>
          <w:p w:rsidR="003026A9" w:rsidRDefault="003026A9" w:rsidP="00974BFB">
            <w:pPr>
              <w:rPr>
                <w:rFonts w:ascii="Times New Roman" w:hAnsi="Times New Roman"/>
                <w:bCs/>
                <w:color w:val="000000"/>
                <w:szCs w:val="21"/>
              </w:rPr>
            </w:pPr>
          </w:p>
        </w:tc>
        <w:tc>
          <w:tcPr>
            <w:tcW w:w="1107"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山</w:t>
            </w:r>
            <w:r>
              <w:rPr>
                <w:rFonts w:ascii="Times New Roman" w:hAnsi="Times New Roman" w:cs="Times New Roman"/>
                <w:bCs/>
                <w:color w:val="000000"/>
                <w:szCs w:val="21"/>
              </w:rPr>
              <w:t xml:space="preserve">  </w:t>
            </w:r>
            <w:r>
              <w:rPr>
                <w:rFonts w:ascii="Times New Roman" w:hAnsi="Times New Roman" w:cs="Times New Roman"/>
                <w:bCs/>
                <w:color w:val="000000"/>
                <w:szCs w:val="21"/>
              </w:rPr>
              <w:t>西</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13" w:type="dxa"/>
            <w:vAlign w:val="center"/>
          </w:tcPr>
          <w:p w:rsidR="003026A9" w:rsidRDefault="003026A9" w:rsidP="00974BFB">
            <w:pPr>
              <w:rPr>
                <w:rFonts w:ascii="Times New Roman" w:hAnsi="Times New Roman"/>
                <w:bCs/>
                <w:color w:val="000000"/>
                <w:szCs w:val="21"/>
              </w:rPr>
            </w:pPr>
          </w:p>
        </w:tc>
        <w:tc>
          <w:tcPr>
            <w:tcW w:w="1107"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内蒙古</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13" w:type="dxa"/>
            <w:vAlign w:val="center"/>
          </w:tcPr>
          <w:p w:rsidR="003026A9" w:rsidRDefault="003026A9" w:rsidP="00974BFB">
            <w:pPr>
              <w:rPr>
                <w:rFonts w:ascii="Times New Roman" w:hAnsi="Times New Roman"/>
                <w:bCs/>
                <w:color w:val="000000"/>
                <w:szCs w:val="21"/>
              </w:rPr>
            </w:pPr>
          </w:p>
        </w:tc>
        <w:tc>
          <w:tcPr>
            <w:tcW w:w="1107"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辽</w:t>
            </w:r>
            <w:r>
              <w:rPr>
                <w:rFonts w:ascii="Times New Roman" w:hAnsi="Times New Roman" w:cs="Times New Roman"/>
                <w:bCs/>
                <w:color w:val="000000"/>
                <w:szCs w:val="21"/>
              </w:rPr>
              <w:t xml:space="preserve">  </w:t>
            </w:r>
            <w:r>
              <w:rPr>
                <w:rFonts w:ascii="Times New Roman" w:hAnsi="Times New Roman" w:cs="Times New Roman"/>
                <w:bCs/>
                <w:color w:val="000000"/>
                <w:szCs w:val="21"/>
              </w:rPr>
              <w:t>宁</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13" w:type="dxa"/>
            <w:vAlign w:val="center"/>
          </w:tcPr>
          <w:p w:rsidR="003026A9" w:rsidRDefault="003026A9" w:rsidP="00974BFB">
            <w:pPr>
              <w:rPr>
                <w:rFonts w:ascii="Times New Roman" w:hAnsi="Times New Roman"/>
                <w:bCs/>
                <w:color w:val="000000"/>
                <w:szCs w:val="21"/>
              </w:rPr>
            </w:pPr>
          </w:p>
        </w:tc>
        <w:tc>
          <w:tcPr>
            <w:tcW w:w="1107"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吉</w:t>
            </w:r>
            <w:r>
              <w:rPr>
                <w:rFonts w:ascii="Times New Roman" w:hAnsi="Times New Roman" w:cs="Times New Roman"/>
                <w:bCs/>
                <w:color w:val="000000"/>
                <w:szCs w:val="21"/>
              </w:rPr>
              <w:t xml:space="preserve">  </w:t>
            </w:r>
            <w:r>
              <w:rPr>
                <w:rFonts w:ascii="Times New Roman" w:hAnsi="Times New Roman" w:cs="Times New Roman"/>
                <w:bCs/>
                <w:color w:val="000000"/>
                <w:szCs w:val="21"/>
              </w:rPr>
              <w:t>林</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13" w:type="dxa"/>
            <w:vAlign w:val="center"/>
          </w:tcPr>
          <w:p w:rsidR="003026A9" w:rsidRDefault="003026A9" w:rsidP="00974BFB">
            <w:pPr>
              <w:rPr>
                <w:rFonts w:ascii="Times New Roman" w:hAnsi="Times New Roman"/>
                <w:bCs/>
                <w:color w:val="000000"/>
                <w:szCs w:val="21"/>
              </w:rPr>
            </w:pPr>
          </w:p>
        </w:tc>
        <w:tc>
          <w:tcPr>
            <w:tcW w:w="1107" w:type="dxa"/>
            <w:vAlign w:val="center"/>
          </w:tcPr>
          <w:p w:rsidR="003026A9" w:rsidRDefault="003026A9" w:rsidP="00974BFB">
            <w:pPr>
              <w:rPr>
                <w:rFonts w:ascii="Times New Roman" w:hAnsi="Times New Roman"/>
                <w:bCs/>
                <w:color w:val="000000"/>
                <w:szCs w:val="21"/>
              </w:rPr>
            </w:pPr>
          </w:p>
        </w:tc>
      </w:tr>
      <w:tr w:rsidR="003026A9" w:rsidTr="00974BFB">
        <w:trPr>
          <w:trHeight w:val="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黑龙江</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13" w:type="dxa"/>
            <w:vAlign w:val="center"/>
          </w:tcPr>
          <w:p w:rsidR="003026A9" w:rsidRDefault="003026A9" w:rsidP="00974BFB">
            <w:pPr>
              <w:rPr>
                <w:rFonts w:ascii="Times New Roman" w:hAnsi="Times New Roman"/>
                <w:bCs/>
                <w:color w:val="000000"/>
                <w:szCs w:val="21"/>
              </w:rPr>
            </w:pPr>
          </w:p>
        </w:tc>
        <w:tc>
          <w:tcPr>
            <w:tcW w:w="1107"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上</w:t>
            </w:r>
            <w:r>
              <w:rPr>
                <w:rFonts w:ascii="Times New Roman" w:hAnsi="Times New Roman" w:cs="Times New Roman"/>
                <w:bCs/>
                <w:color w:val="000000"/>
                <w:szCs w:val="21"/>
              </w:rPr>
              <w:t xml:space="preserve">  </w:t>
            </w:r>
            <w:r>
              <w:rPr>
                <w:rFonts w:ascii="Times New Roman" w:hAnsi="Times New Roman" w:cs="Times New Roman"/>
                <w:bCs/>
                <w:color w:val="000000"/>
                <w:szCs w:val="21"/>
              </w:rPr>
              <w:t>海</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13" w:type="dxa"/>
            <w:vAlign w:val="center"/>
          </w:tcPr>
          <w:p w:rsidR="003026A9" w:rsidRDefault="003026A9" w:rsidP="00974BFB">
            <w:pPr>
              <w:rPr>
                <w:rFonts w:ascii="Times New Roman" w:hAnsi="Times New Roman"/>
                <w:bCs/>
                <w:color w:val="000000"/>
                <w:szCs w:val="21"/>
              </w:rPr>
            </w:pPr>
          </w:p>
        </w:tc>
        <w:tc>
          <w:tcPr>
            <w:tcW w:w="1107" w:type="dxa"/>
            <w:vAlign w:val="center"/>
          </w:tcPr>
          <w:p w:rsidR="003026A9" w:rsidRDefault="003026A9" w:rsidP="00974BFB">
            <w:pPr>
              <w:rPr>
                <w:rFonts w:ascii="Times New Roman" w:hAnsi="Times New Roman"/>
                <w:bCs/>
                <w:color w:val="000000"/>
                <w:szCs w:val="21"/>
              </w:rPr>
            </w:pPr>
          </w:p>
        </w:tc>
      </w:tr>
      <w:tr w:rsidR="003026A9" w:rsidTr="00974BFB">
        <w:trPr>
          <w:trHeight w:val="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13" w:type="dxa"/>
            <w:vAlign w:val="center"/>
          </w:tcPr>
          <w:p w:rsidR="003026A9" w:rsidRDefault="003026A9" w:rsidP="00974BFB">
            <w:pPr>
              <w:rPr>
                <w:rFonts w:ascii="Times New Roman" w:hAnsi="Times New Roman"/>
                <w:bCs/>
                <w:color w:val="000000"/>
                <w:szCs w:val="21"/>
              </w:rPr>
            </w:pPr>
          </w:p>
        </w:tc>
        <w:tc>
          <w:tcPr>
            <w:tcW w:w="1107"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合</w:t>
            </w:r>
            <w:r>
              <w:rPr>
                <w:rFonts w:ascii="Times New Roman" w:hAnsi="Times New Roman" w:cs="Times New Roman"/>
                <w:bCs/>
                <w:color w:val="000000"/>
                <w:szCs w:val="21"/>
              </w:rPr>
              <w:t xml:space="preserve">  </w:t>
            </w:r>
            <w:r>
              <w:rPr>
                <w:rFonts w:ascii="Times New Roman" w:hAnsi="Times New Roman" w:cs="Times New Roman"/>
                <w:bCs/>
                <w:color w:val="000000"/>
                <w:szCs w:val="21"/>
              </w:rPr>
              <w:t>计</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jc w:val="center"/>
              <w:rPr>
                <w:rFonts w:ascii="Times New Roman" w:hAnsi="Times New Roman"/>
                <w:bCs/>
                <w:color w:val="000000"/>
                <w:szCs w:val="21"/>
              </w:rPr>
            </w:pPr>
            <w:r>
              <w:rPr>
                <w:rFonts w:ascii="Times New Roman" w:eastAsia="宋体" w:hAnsi="Times New Roman" w:cs="Times New Roman"/>
                <w:bCs/>
                <w:color w:val="000000"/>
                <w:szCs w:val="21"/>
              </w:rPr>
              <w:t>退款合计</w:t>
            </w:r>
          </w:p>
        </w:tc>
        <w:tc>
          <w:tcPr>
            <w:tcW w:w="1114" w:type="dxa"/>
            <w:vAlign w:val="center"/>
          </w:tcPr>
          <w:p w:rsidR="003026A9" w:rsidRDefault="003026A9" w:rsidP="00974BFB">
            <w:pPr>
              <w:jc w:val="center"/>
              <w:rPr>
                <w:rFonts w:ascii="Times New Roman" w:hAnsi="Times New Roman"/>
                <w:bCs/>
                <w:color w:val="000000"/>
                <w:szCs w:val="21"/>
              </w:rPr>
            </w:pPr>
          </w:p>
        </w:tc>
        <w:tc>
          <w:tcPr>
            <w:tcW w:w="1413" w:type="dxa"/>
            <w:vAlign w:val="center"/>
          </w:tcPr>
          <w:p w:rsidR="003026A9" w:rsidRDefault="003026A9" w:rsidP="00974BFB">
            <w:pPr>
              <w:jc w:val="center"/>
              <w:rPr>
                <w:rFonts w:ascii="Times New Roman" w:hAnsi="Times New Roman"/>
                <w:bCs/>
                <w:color w:val="000000"/>
                <w:szCs w:val="21"/>
              </w:rPr>
            </w:pPr>
            <w:r>
              <w:rPr>
                <w:rFonts w:ascii="Times New Roman" w:eastAsia="宋体" w:hAnsi="Times New Roman" w:cs="Times New Roman"/>
                <w:bCs/>
                <w:color w:val="000000"/>
                <w:szCs w:val="21"/>
              </w:rPr>
              <w:t>合计</w:t>
            </w:r>
          </w:p>
          <w:p w:rsidR="003026A9" w:rsidRDefault="003026A9" w:rsidP="00974BFB">
            <w:pPr>
              <w:jc w:val="left"/>
              <w:rPr>
                <w:rFonts w:ascii="Times New Roman" w:hAnsi="Times New Roman"/>
                <w:bCs/>
                <w:color w:val="000000"/>
                <w:szCs w:val="21"/>
              </w:rPr>
            </w:pPr>
            <w:r>
              <w:rPr>
                <w:rFonts w:ascii="Times New Roman" w:eastAsia="宋体" w:hAnsi="Times New Roman" w:cs="Times New Roman"/>
                <w:bCs/>
                <w:color w:val="000000"/>
                <w:szCs w:val="21"/>
              </w:rPr>
              <w:t>（不含退款）</w:t>
            </w:r>
          </w:p>
        </w:tc>
        <w:tc>
          <w:tcPr>
            <w:tcW w:w="1107" w:type="dxa"/>
            <w:vAlign w:val="center"/>
          </w:tcPr>
          <w:p w:rsidR="003026A9" w:rsidRDefault="003026A9" w:rsidP="00974BFB">
            <w:pPr>
              <w:jc w:val="center"/>
              <w:rPr>
                <w:rFonts w:ascii="Times New Roman" w:hAnsi="Times New Roman"/>
                <w:bCs/>
                <w:color w:val="000000"/>
                <w:szCs w:val="21"/>
              </w:rPr>
            </w:pPr>
          </w:p>
        </w:tc>
      </w:tr>
    </w:tbl>
    <w:p w:rsidR="003026A9" w:rsidRDefault="003026A9" w:rsidP="003026A9">
      <w:pPr>
        <w:rPr>
          <w:rFonts w:ascii="Times New Roman" w:hAnsi="Times New Roman"/>
          <w:color w:val="000000"/>
          <w:szCs w:val="21"/>
        </w:rPr>
      </w:pPr>
      <w:r>
        <w:rPr>
          <w:rFonts w:ascii="Times New Roman" w:hAnsi="Times New Roman" w:cs="Times New Roman" w:hint="eastAsia"/>
          <w:color w:val="000000"/>
          <w:szCs w:val="21"/>
        </w:rPr>
        <w:t xml:space="preserve">   </w:t>
      </w:r>
      <w:r>
        <w:rPr>
          <w:rFonts w:ascii="Times New Roman" w:hAnsi="Times New Roman" w:cs="Times New Roman" w:hint="eastAsia"/>
          <w:color w:val="000000"/>
          <w:szCs w:val="21"/>
        </w:rPr>
        <w:t>注：金额</w:t>
      </w:r>
      <w:r>
        <w:rPr>
          <w:rFonts w:ascii="Times New Roman" w:hAnsi="Times New Roman" w:cs="Times New Roman"/>
          <w:color w:val="000000"/>
          <w:szCs w:val="21"/>
        </w:rPr>
        <w:t>明细</w:t>
      </w:r>
      <w:r>
        <w:rPr>
          <w:rFonts w:ascii="Times New Roman" w:hAnsi="Times New Roman" w:cs="Times New Roman" w:hint="eastAsia"/>
          <w:color w:val="000000"/>
          <w:szCs w:val="21"/>
        </w:rPr>
        <w:t>详</w:t>
      </w:r>
      <w:r>
        <w:rPr>
          <w:rFonts w:ascii="Times New Roman" w:hAnsi="Times New Roman" w:cs="Times New Roman"/>
          <w:color w:val="000000"/>
          <w:szCs w:val="21"/>
        </w:rPr>
        <w:t>见</w:t>
      </w:r>
      <w:r>
        <w:rPr>
          <w:rFonts w:ascii="Times New Roman" w:eastAsia="宋体" w:hAnsi="Times New Roman" w:cs="Times New Roman"/>
          <w:color w:val="000000"/>
          <w:szCs w:val="21"/>
        </w:rPr>
        <w:t>附件</w:t>
      </w:r>
      <w:r>
        <w:rPr>
          <w:rFonts w:ascii="Times New Roman" w:eastAsia="宋体" w:hAnsi="Times New Roman" w:cs="Times New Roman" w:hint="eastAsia"/>
          <w:color w:val="000000"/>
          <w:szCs w:val="21"/>
        </w:rPr>
        <w:t>12</w:t>
      </w:r>
      <w:r>
        <w:rPr>
          <w:rFonts w:ascii="Times New Roman" w:hAnsi="Times New Roman" w:cs="Times New Roman" w:hint="eastAsia"/>
          <w:color w:val="000000"/>
          <w:szCs w:val="21"/>
        </w:rPr>
        <w:t>、</w:t>
      </w:r>
      <w:r>
        <w:rPr>
          <w:rFonts w:ascii="Times New Roman" w:eastAsia="宋体" w:hAnsi="Times New Roman" w:cs="Times New Roman"/>
          <w:color w:val="000000"/>
          <w:szCs w:val="21"/>
        </w:rPr>
        <w:t>附件</w:t>
      </w:r>
      <w:r>
        <w:rPr>
          <w:rFonts w:ascii="Times New Roman" w:eastAsia="宋体" w:hAnsi="Times New Roman" w:cs="Times New Roman" w:hint="eastAsia"/>
          <w:color w:val="000000"/>
          <w:szCs w:val="21"/>
        </w:rPr>
        <w:t>12</w:t>
      </w:r>
      <w:r>
        <w:rPr>
          <w:rFonts w:ascii="Times New Roman" w:eastAsia="宋体" w:hAnsi="Times New Roman" w:cs="Times New Roman"/>
          <w:color w:val="000000"/>
          <w:szCs w:val="21"/>
        </w:rPr>
        <w:t>-1</w:t>
      </w:r>
      <w:r>
        <w:rPr>
          <w:rFonts w:ascii="Times New Roman" w:hAnsi="Times New Roman" w:cs="Times New Roman" w:hint="eastAsia"/>
          <w:color w:val="000000"/>
          <w:szCs w:val="21"/>
        </w:rPr>
        <w:t>、</w:t>
      </w:r>
      <w:r>
        <w:rPr>
          <w:rFonts w:ascii="Times New Roman" w:eastAsia="宋体" w:hAnsi="Times New Roman" w:cs="Times New Roman"/>
          <w:color w:val="000000"/>
          <w:szCs w:val="21"/>
        </w:rPr>
        <w:t>附件</w:t>
      </w:r>
      <w:r>
        <w:rPr>
          <w:rFonts w:ascii="Times New Roman" w:eastAsia="宋体" w:hAnsi="Times New Roman" w:cs="Times New Roman" w:hint="eastAsia"/>
          <w:color w:val="000000"/>
          <w:szCs w:val="21"/>
        </w:rPr>
        <w:t>12</w:t>
      </w:r>
      <w:r>
        <w:rPr>
          <w:rFonts w:ascii="Times New Roman" w:eastAsia="宋体" w:hAnsi="Times New Roman" w:cs="Times New Roman"/>
          <w:color w:val="000000"/>
          <w:szCs w:val="21"/>
        </w:rPr>
        <w:t>-2</w:t>
      </w:r>
    </w:p>
    <w:p w:rsidR="003026A9" w:rsidRDefault="003026A9" w:rsidP="003026A9">
      <w:pPr>
        <w:jc w:val="right"/>
        <w:rPr>
          <w:rFonts w:ascii="Times New Roman" w:hAnsi="Times New Roman"/>
          <w:color w:val="000000"/>
          <w:szCs w:val="21"/>
        </w:rPr>
      </w:pPr>
      <w:r>
        <w:rPr>
          <w:rFonts w:ascii="Times New Roman" w:hAnsi="Times New Roman" w:cs="Times New Roman"/>
          <w:color w:val="000000"/>
          <w:szCs w:val="21"/>
        </w:rPr>
        <w:t>（落款：由出具单据的部门落款并加盖公章）</w:t>
      </w:r>
    </w:p>
    <w:p w:rsidR="003026A9" w:rsidRDefault="003026A9" w:rsidP="003026A9">
      <w:pPr>
        <w:ind w:firstLineChars="200" w:firstLine="420"/>
        <w:rPr>
          <w:rFonts w:ascii="Times New Roman" w:hAnsi="Times New Roman"/>
          <w:color w:val="000000"/>
          <w:szCs w:val="21"/>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签章日期：</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年</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月</w:t>
      </w:r>
      <w:r>
        <w:rPr>
          <w:rFonts w:ascii="Times New Roman" w:hAnsi="Times New Roman" w:cs="Times New Roman" w:hint="eastAsia"/>
          <w:color w:val="000000"/>
          <w:szCs w:val="21"/>
        </w:rPr>
        <w:t xml:space="preserve">  </w:t>
      </w:r>
      <w:r>
        <w:rPr>
          <w:rFonts w:ascii="Times New Roman" w:eastAsia="宋体" w:hAnsi="Times New Roman" w:cs="Times New Roman"/>
          <w:color w:val="000000"/>
          <w:szCs w:val="21"/>
        </w:rPr>
        <w:t>日</w:t>
      </w:r>
    </w:p>
    <w:p w:rsidR="003026A9" w:rsidRDefault="003026A9" w:rsidP="003026A9">
      <w:pPr>
        <w:keepNext/>
        <w:keepLines/>
        <w:widowControl/>
        <w:spacing w:after="110" w:line="259" w:lineRule="auto"/>
        <w:ind w:left="13" w:right="151" w:hanging="10"/>
        <w:jc w:val="left"/>
        <w:outlineLvl w:val="0"/>
        <w:rPr>
          <w:rFonts w:ascii="方正黑体_GBK" w:eastAsia="方正黑体_GBK" w:hAnsi="方正黑体_GBK" w:cs="方正黑体_GBK"/>
          <w:color w:val="000000"/>
          <w:kern w:val="44"/>
          <w:sz w:val="30"/>
          <w:szCs w:val="30"/>
        </w:rPr>
      </w:pPr>
      <w:r>
        <w:rPr>
          <w:rFonts w:ascii="Times New Roman" w:eastAsia="宋体" w:hAnsi="Times New Roman" w:cs="Times New Roman"/>
          <w:color w:val="000000"/>
          <w:szCs w:val="21"/>
        </w:rPr>
        <w:br w:type="page"/>
      </w:r>
      <w:bookmarkStart w:id="85" w:name="_Toc736254804_WPSOffice_Level1"/>
      <w:bookmarkStart w:id="86" w:name="_Toc435485360_WPSOffice_Level1"/>
      <w:r>
        <w:rPr>
          <w:rFonts w:ascii="方正黑体_GBK" w:eastAsia="方正黑体_GBK" w:hAnsi="方正黑体_GBK" w:cs="方正黑体_GBK" w:hint="eastAsia"/>
          <w:color w:val="000000"/>
          <w:kern w:val="44"/>
          <w:sz w:val="30"/>
          <w:szCs w:val="30"/>
        </w:rPr>
        <w:lastRenderedPageBreak/>
        <w:t xml:space="preserve">附件15 </w:t>
      </w:r>
    </w:p>
    <w:p w:rsidR="003026A9" w:rsidRDefault="003026A9" w:rsidP="003026A9">
      <w:pPr>
        <w:keepNext/>
        <w:keepLines/>
        <w:widowControl/>
        <w:spacing w:after="110" w:line="240" w:lineRule="exact"/>
        <w:ind w:left="13" w:right="151" w:hanging="10"/>
        <w:jc w:val="left"/>
        <w:outlineLvl w:val="0"/>
        <w:rPr>
          <w:rFonts w:ascii="方正黑体_GBK" w:eastAsia="方正黑体_GBK" w:hAnsi="方正黑体_GBK" w:cs="方正黑体_GBK"/>
          <w:color w:val="000000"/>
          <w:kern w:val="44"/>
          <w:sz w:val="11"/>
          <w:szCs w:val="11"/>
        </w:rPr>
      </w:pPr>
      <w:r>
        <w:rPr>
          <w:rFonts w:ascii="方正黑体_GBK" w:eastAsia="方正黑体_GBK" w:hAnsi="方正黑体_GBK" w:cs="方正黑体_GBK" w:hint="eastAsia"/>
          <w:color w:val="000000"/>
          <w:kern w:val="44"/>
          <w:sz w:val="11"/>
          <w:szCs w:val="11"/>
        </w:rPr>
        <w:t xml:space="preserve"> </w:t>
      </w:r>
    </w:p>
    <w:p w:rsidR="003026A9" w:rsidRDefault="003026A9" w:rsidP="003026A9">
      <w:pPr>
        <w:keepNext/>
        <w:keepLines/>
        <w:widowControl/>
        <w:spacing w:after="110" w:line="560" w:lineRule="exact"/>
        <w:ind w:left="13" w:right="151" w:hanging="10"/>
        <w:jc w:val="center"/>
        <w:outlineLvl w:val="0"/>
        <w:rPr>
          <w:rFonts w:ascii="方正小标宋_GBK" w:eastAsia="方正小标宋_GBK" w:hAnsi="方正小标宋_GBK" w:cs="方正小标宋_GBK"/>
          <w:color w:val="000000"/>
          <w:kern w:val="44"/>
          <w:sz w:val="36"/>
          <w:szCs w:val="36"/>
        </w:rPr>
      </w:pPr>
      <w:r>
        <w:rPr>
          <w:rFonts w:ascii="方正小标宋_GBK" w:eastAsia="方正小标宋_GBK" w:hAnsi="方正小标宋_GBK" w:cs="方正小标宋_GBK" w:hint="eastAsia"/>
          <w:color w:val="000000"/>
          <w:kern w:val="44"/>
          <w:sz w:val="36"/>
          <w:szCs w:val="36"/>
        </w:rPr>
        <w:t>工伤保险跨省异地就医费用收款通知书</w:t>
      </w:r>
      <w:bookmarkEnd w:id="85"/>
      <w:bookmarkEnd w:id="86"/>
    </w:p>
    <w:p w:rsidR="003026A9" w:rsidRDefault="003026A9" w:rsidP="003026A9">
      <w:pPr>
        <w:jc w:val="center"/>
        <w:rPr>
          <w:rFonts w:ascii="Times New Roman" w:hAnsi="Times New Roman"/>
          <w:color w:val="000000"/>
          <w:szCs w:val="21"/>
        </w:rPr>
      </w:pPr>
    </w:p>
    <w:p w:rsidR="003026A9" w:rsidRDefault="003026A9" w:rsidP="003026A9">
      <w:pPr>
        <w:rPr>
          <w:rFonts w:ascii="Times New Roman" w:hAnsi="Times New Roman"/>
          <w:color w:val="000000"/>
          <w:szCs w:val="21"/>
        </w:rPr>
      </w:pPr>
      <w:r>
        <w:rPr>
          <w:rFonts w:ascii="Times New Roman" w:hAnsi="Times New Roman" w:cs="Times New Roman"/>
          <w:color w:val="000000"/>
          <w:szCs w:val="21"/>
        </w:rPr>
        <w:t>（经办机构全称）：</w:t>
      </w:r>
    </w:p>
    <w:p w:rsidR="003026A9" w:rsidRDefault="003026A9" w:rsidP="003026A9">
      <w:pPr>
        <w:ind w:firstLineChars="200" w:firstLine="420"/>
        <w:rPr>
          <w:rFonts w:ascii="Times New Roman" w:hAnsi="Times New Roman"/>
          <w:color w:val="000000"/>
          <w:szCs w:val="21"/>
        </w:rPr>
      </w:pPr>
      <w:r>
        <w:rPr>
          <w:rFonts w:ascii="Times New Roman" w:hAnsi="Times New Roman" w:cs="Times New Roman"/>
          <w:color w:val="000000"/>
          <w:szCs w:val="21"/>
        </w:rPr>
        <w:t>你单位</w:t>
      </w:r>
      <w:r>
        <w:rPr>
          <w:rFonts w:ascii="Times New Roman" w:hAnsi="Times New Roman" w:cs="Times New Roman" w:hint="eastAsia"/>
          <w:color w:val="000000"/>
          <w:szCs w:val="21"/>
        </w:rPr>
        <w:t>____</w:t>
      </w:r>
      <w:r>
        <w:rPr>
          <w:rFonts w:ascii="Times New Roman" w:hAnsi="Times New Roman" w:cs="Times New Roman"/>
          <w:color w:val="000000"/>
          <w:szCs w:val="21"/>
        </w:rPr>
        <w:t>年</w:t>
      </w:r>
      <w:r>
        <w:rPr>
          <w:rFonts w:ascii="Times New Roman" w:hAnsi="Times New Roman" w:cs="Times New Roman" w:hint="eastAsia"/>
          <w:color w:val="000000"/>
          <w:szCs w:val="21"/>
        </w:rPr>
        <w:t>上</w:t>
      </w:r>
      <w:r>
        <w:rPr>
          <w:rFonts w:ascii="宋体" w:eastAsia="宋体" w:hAnsi="宋体" w:cs="宋体" w:hint="eastAsia"/>
          <w:color w:val="000000"/>
          <w:szCs w:val="21"/>
        </w:rPr>
        <w:t>/</w:t>
      </w:r>
      <w:r>
        <w:rPr>
          <w:rFonts w:ascii="Times New Roman" w:hAnsi="Times New Roman" w:cs="Times New Roman" w:hint="eastAsia"/>
          <w:color w:val="000000"/>
          <w:szCs w:val="21"/>
        </w:rPr>
        <w:t>下半年</w:t>
      </w:r>
      <w:r>
        <w:rPr>
          <w:rFonts w:ascii="Times New Roman" w:hAnsi="Times New Roman" w:cs="Times New Roman"/>
          <w:color w:val="000000"/>
          <w:szCs w:val="21"/>
        </w:rPr>
        <w:t>工伤保险跨省异地就医费用收款明细清单如下：</w:t>
      </w:r>
    </w:p>
    <w:p w:rsidR="003026A9" w:rsidRDefault="003026A9" w:rsidP="003026A9">
      <w:pPr>
        <w:jc w:val="center"/>
        <w:rPr>
          <w:rFonts w:ascii="Times New Roman" w:hAnsi="Times New Roman"/>
          <w:b/>
          <w:color w:val="000000"/>
          <w:szCs w:val="21"/>
        </w:rPr>
      </w:pPr>
    </w:p>
    <w:p w:rsidR="003026A9" w:rsidRDefault="003026A9" w:rsidP="003026A9">
      <w:pPr>
        <w:jc w:val="center"/>
        <w:rPr>
          <w:rFonts w:ascii="方正黑体_GBK" w:eastAsia="方正黑体_GBK" w:hAnsi="方正黑体_GBK" w:cs="方正黑体_GBK"/>
          <w:bCs/>
          <w:color w:val="000000"/>
          <w:sz w:val="24"/>
        </w:rPr>
      </w:pPr>
      <w:r>
        <w:rPr>
          <w:rFonts w:ascii="方正黑体_GBK" w:eastAsia="方正黑体_GBK" w:hAnsi="方正黑体_GBK" w:cs="方正黑体_GBK" w:hint="eastAsia"/>
          <w:bCs/>
          <w:color w:val="000000"/>
          <w:sz w:val="24"/>
          <w:szCs w:val="24"/>
        </w:rPr>
        <w:t>工伤保险跨省异地就医费用收款汇总表</w:t>
      </w:r>
    </w:p>
    <w:p w:rsidR="003026A9" w:rsidRDefault="003026A9" w:rsidP="003026A9">
      <w:pPr>
        <w:rPr>
          <w:rFonts w:ascii="Times New Roman" w:hAnsi="Times New Roman"/>
          <w:color w:val="000000"/>
          <w:szCs w:val="21"/>
        </w:rPr>
      </w:pPr>
      <w:r>
        <w:rPr>
          <w:rFonts w:ascii="Times New Roman" w:hAnsi="Times New Roman" w:cs="Times New Roman"/>
          <w:color w:val="000000"/>
          <w:szCs w:val="21"/>
        </w:rPr>
        <w:t>清算所属</w:t>
      </w:r>
      <w:r>
        <w:rPr>
          <w:rFonts w:ascii="Times New Roman" w:hAnsi="Times New Roman" w:cs="Times New Roman" w:hint="eastAsia"/>
          <w:color w:val="000000"/>
          <w:szCs w:val="21"/>
        </w:rPr>
        <w:t>期</w:t>
      </w:r>
      <w:r>
        <w:rPr>
          <w:rFonts w:ascii="Times New Roman" w:hAnsi="Times New Roman" w:cs="Times New Roman"/>
          <w:color w:val="000000"/>
          <w:szCs w:val="21"/>
        </w:rPr>
        <w:t>：</w:t>
      </w:r>
      <w:r>
        <w:rPr>
          <w:rFonts w:ascii="Times New Roman" w:hAnsi="Times New Roman" w:cs="Times New Roman" w:hint="eastAsia"/>
          <w:color w:val="000000"/>
          <w:szCs w:val="21"/>
        </w:rPr>
        <w:t>____</w:t>
      </w:r>
      <w:r>
        <w:rPr>
          <w:rFonts w:ascii="Times New Roman" w:hAnsi="Times New Roman" w:cs="Times New Roman"/>
          <w:color w:val="000000"/>
          <w:szCs w:val="21"/>
        </w:rPr>
        <w:t>年</w:t>
      </w:r>
      <w:r>
        <w:rPr>
          <w:rFonts w:ascii="Times New Roman" w:hAnsi="Times New Roman" w:cs="Times New Roman" w:hint="eastAsia"/>
          <w:color w:val="000000"/>
          <w:szCs w:val="21"/>
        </w:rPr>
        <w:t>上</w:t>
      </w:r>
      <w:r>
        <w:rPr>
          <w:rFonts w:ascii="宋体" w:eastAsia="宋体" w:hAnsi="宋体" w:cs="宋体" w:hint="eastAsia"/>
          <w:color w:val="000000"/>
          <w:szCs w:val="21"/>
        </w:rPr>
        <w:t>/</w:t>
      </w:r>
      <w:r>
        <w:rPr>
          <w:rFonts w:ascii="Times New Roman" w:hAnsi="Times New Roman" w:cs="Times New Roman" w:hint="eastAsia"/>
          <w:color w:val="000000"/>
          <w:szCs w:val="21"/>
        </w:rPr>
        <w:t>下半年</w:t>
      </w:r>
    </w:p>
    <w:p w:rsidR="003026A9" w:rsidRDefault="003026A9" w:rsidP="003026A9">
      <w:pPr>
        <w:rPr>
          <w:rFonts w:ascii="Times New Roman" w:hAnsi="Times New Roman"/>
          <w:color w:val="000000"/>
          <w:szCs w:val="21"/>
        </w:rPr>
      </w:pPr>
      <w:r>
        <w:rPr>
          <w:rFonts w:ascii="Times New Roman" w:hAnsi="Times New Roman" w:cs="Times New Roman"/>
          <w:color w:val="000000"/>
          <w:szCs w:val="21"/>
        </w:rPr>
        <w:t>收款方：</w:t>
      </w:r>
      <w:r>
        <w:rPr>
          <w:rFonts w:ascii="Times New Roman" w:hAnsi="Times New Roman" w:cs="Times New Roman" w:hint="eastAsia"/>
          <w:color w:val="000000"/>
          <w:szCs w:val="21"/>
        </w:rPr>
        <w:t xml:space="preserve">        </w:t>
      </w:r>
      <w:r>
        <w:rPr>
          <w:rFonts w:ascii="Times New Roman" w:hAnsi="Times New Roman" w:cs="Times New Roman"/>
          <w:color w:val="000000"/>
          <w:szCs w:val="21"/>
        </w:rPr>
        <w:t xml:space="preserve">                         </w:t>
      </w:r>
      <w:r>
        <w:rPr>
          <w:rFonts w:ascii="Times New Roman" w:hAnsi="Times New Roman" w:cs="Times New Roman"/>
          <w:color w:val="000000"/>
          <w:szCs w:val="21"/>
        </w:rPr>
        <w:t>单位：元（保留两位小数）</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260"/>
        <w:gridCol w:w="1406"/>
        <w:gridCol w:w="1114"/>
        <w:gridCol w:w="1436"/>
        <w:gridCol w:w="1084"/>
      </w:tblGrid>
      <w:tr w:rsidR="003026A9" w:rsidTr="00974BFB">
        <w:trPr>
          <w:trHeight w:val="806"/>
          <w:jc w:val="center"/>
        </w:trPr>
        <w:tc>
          <w:tcPr>
            <w:tcW w:w="1728"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地  区</w:t>
            </w:r>
          </w:p>
        </w:tc>
        <w:tc>
          <w:tcPr>
            <w:tcW w:w="1260"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银行名称</w:t>
            </w:r>
          </w:p>
        </w:tc>
        <w:tc>
          <w:tcPr>
            <w:tcW w:w="1406"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银行账号</w:t>
            </w:r>
          </w:p>
        </w:tc>
        <w:tc>
          <w:tcPr>
            <w:tcW w:w="1114"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银行户名</w:t>
            </w:r>
          </w:p>
        </w:tc>
        <w:tc>
          <w:tcPr>
            <w:tcW w:w="1436"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银行行号</w:t>
            </w:r>
          </w:p>
        </w:tc>
        <w:tc>
          <w:tcPr>
            <w:tcW w:w="1084" w:type="dxa"/>
            <w:vAlign w:val="center"/>
          </w:tcPr>
          <w:p w:rsidR="003026A9" w:rsidRDefault="003026A9" w:rsidP="00974BFB">
            <w:pPr>
              <w:jc w:val="center"/>
              <w:rPr>
                <w:rFonts w:ascii="方正黑体_GBK" w:eastAsia="方正黑体_GBK" w:hAnsi="方正黑体_GBK" w:cs="方正黑体_GBK"/>
                <w:bCs/>
                <w:color w:val="000000"/>
                <w:szCs w:val="21"/>
              </w:rPr>
            </w:pPr>
            <w:r>
              <w:rPr>
                <w:rFonts w:ascii="方正黑体_GBK" w:eastAsia="方正黑体_GBK" w:hAnsi="方正黑体_GBK" w:cs="方正黑体_GBK" w:hint="eastAsia"/>
                <w:bCs/>
                <w:color w:val="000000"/>
                <w:szCs w:val="21"/>
              </w:rPr>
              <w:t>金额</w:t>
            </w: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北</w:t>
            </w:r>
            <w:r>
              <w:rPr>
                <w:rFonts w:ascii="Times New Roman" w:hAnsi="Times New Roman" w:cs="Times New Roman"/>
                <w:bCs/>
                <w:color w:val="000000"/>
                <w:szCs w:val="21"/>
              </w:rPr>
              <w:t xml:space="preserve">  </w:t>
            </w:r>
            <w:r>
              <w:rPr>
                <w:rFonts w:ascii="Times New Roman" w:hAnsi="Times New Roman" w:cs="Times New Roman"/>
                <w:bCs/>
                <w:color w:val="000000"/>
                <w:szCs w:val="21"/>
              </w:rPr>
              <w:t>京</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36" w:type="dxa"/>
            <w:vAlign w:val="center"/>
          </w:tcPr>
          <w:p w:rsidR="003026A9" w:rsidRDefault="003026A9" w:rsidP="00974BFB">
            <w:pPr>
              <w:rPr>
                <w:rFonts w:ascii="Times New Roman" w:hAnsi="Times New Roman"/>
                <w:bCs/>
                <w:color w:val="000000"/>
                <w:szCs w:val="21"/>
              </w:rPr>
            </w:pPr>
          </w:p>
        </w:tc>
        <w:tc>
          <w:tcPr>
            <w:tcW w:w="1084"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天</w:t>
            </w:r>
            <w:r>
              <w:rPr>
                <w:rFonts w:ascii="Times New Roman" w:hAnsi="Times New Roman" w:cs="Times New Roman"/>
                <w:bCs/>
                <w:color w:val="000000"/>
                <w:szCs w:val="21"/>
              </w:rPr>
              <w:t xml:space="preserve">  </w:t>
            </w:r>
            <w:r>
              <w:rPr>
                <w:rFonts w:ascii="Times New Roman" w:hAnsi="Times New Roman" w:cs="Times New Roman"/>
                <w:bCs/>
                <w:color w:val="000000"/>
                <w:szCs w:val="21"/>
              </w:rPr>
              <w:t>津</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36" w:type="dxa"/>
            <w:vAlign w:val="center"/>
          </w:tcPr>
          <w:p w:rsidR="003026A9" w:rsidRDefault="003026A9" w:rsidP="00974BFB">
            <w:pPr>
              <w:rPr>
                <w:rFonts w:ascii="Times New Roman" w:hAnsi="Times New Roman"/>
                <w:bCs/>
                <w:color w:val="000000"/>
                <w:szCs w:val="21"/>
              </w:rPr>
            </w:pPr>
          </w:p>
        </w:tc>
        <w:tc>
          <w:tcPr>
            <w:tcW w:w="1084"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河</w:t>
            </w:r>
            <w:r>
              <w:rPr>
                <w:rFonts w:ascii="Times New Roman" w:hAnsi="Times New Roman" w:cs="Times New Roman"/>
                <w:bCs/>
                <w:color w:val="000000"/>
                <w:szCs w:val="21"/>
              </w:rPr>
              <w:t xml:space="preserve">  </w:t>
            </w:r>
            <w:r>
              <w:rPr>
                <w:rFonts w:ascii="Times New Roman" w:hAnsi="Times New Roman" w:cs="Times New Roman"/>
                <w:bCs/>
                <w:color w:val="000000"/>
                <w:szCs w:val="21"/>
              </w:rPr>
              <w:t>北</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36" w:type="dxa"/>
            <w:vAlign w:val="center"/>
          </w:tcPr>
          <w:p w:rsidR="003026A9" w:rsidRDefault="003026A9" w:rsidP="00974BFB">
            <w:pPr>
              <w:rPr>
                <w:rFonts w:ascii="Times New Roman" w:hAnsi="Times New Roman"/>
                <w:bCs/>
                <w:color w:val="000000"/>
                <w:szCs w:val="21"/>
              </w:rPr>
            </w:pPr>
          </w:p>
        </w:tc>
        <w:tc>
          <w:tcPr>
            <w:tcW w:w="1084"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山</w:t>
            </w:r>
            <w:r>
              <w:rPr>
                <w:rFonts w:ascii="Times New Roman" w:hAnsi="Times New Roman" w:cs="Times New Roman"/>
                <w:bCs/>
                <w:color w:val="000000"/>
                <w:szCs w:val="21"/>
              </w:rPr>
              <w:t xml:space="preserve">  </w:t>
            </w:r>
            <w:r>
              <w:rPr>
                <w:rFonts w:ascii="Times New Roman" w:hAnsi="Times New Roman" w:cs="Times New Roman"/>
                <w:bCs/>
                <w:color w:val="000000"/>
                <w:szCs w:val="21"/>
              </w:rPr>
              <w:t>西</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36" w:type="dxa"/>
            <w:vAlign w:val="center"/>
          </w:tcPr>
          <w:p w:rsidR="003026A9" w:rsidRDefault="003026A9" w:rsidP="00974BFB">
            <w:pPr>
              <w:rPr>
                <w:rFonts w:ascii="Times New Roman" w:hAnsi="Times New Roman"/>
                <w:bCs/>
                <w:color w:val="000000"/>
                <w:szCs w:val="21"/>
              </w:rPr>
            </w:pPr>
          </w:p>
        </w:tc>
        <w:tc>
          <w:tcPr>
            <w:tcW w:w="1084"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内蒙古</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36" w:type="dxa"/>
            <w:vAlign w:val="center"/>
          </w:tcPr>
          <w:p w:rsidR="003026A9" w:rsidRDefault="003026A9" w:rsidP="00974BFB">
            <w:pPr>
              <w:rPr>
                <w:rFonts w:ascii="Times New Roman" w:hAnsi="Times New Roman"/>
                <w:bCs/>
                <w:color w:val="000000"/>
                <w:szCs w:val="21"/>
              </w:rPr>
            </w:pPr>
          </w:p>
        </w:tc>
        <w:tc>
          <w:tcPr>
            <w:tcW w:w="1084"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辽</w:t>
            </w:r>
            <w:r>
              <w:rPr>
                <w:rFonts w:ascii="Times New Roman" w:hAnsi="Times New Roman" w:cs="Times New Roman"/>
                <w:bCs/>
                <w:color w:val="000000"/>
                <w:szCs w:val="21"/>
              </w:rPr>
              <w:t xml:space="preserve">  </w:t>
            </w:r>
            <w:r>
              <w:rPr>
                <w:rFonts w:ascii="Times New Roman" w:hAnsi="Times New Roman" w:cs="Times New Roman"/>
                <w:bCs/>
                <w:color w:val="000000"/>
                <w:szCs w:val="21"/>
              </w:rPr>
              <w:t>宁</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36" w:type="dxa"/>
            <w:vAlign w:val="center"/>
          </w:tcPr>
          <w:p w:rsidR="003026A9" w:rsidRDefault="003026A9" w:rsidP="00974BFB">
            <w:pPr>
              <w:rPr>
                <w:rFonts w:ascii="Times New Roman" w:hAnsi="Times New Roman"/>
                <w:bCs/>
                <w:color w:val="000000"/>
                <w:szCs w:val="21"/>
              </w:rPr>
            </w:pPr>
          </w:p>
        </w:tc>
        <w:tc>
          <w:tcPr>
            <w:tcW w:w="1084"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吉</w:t>
            </w:r>
            <w:r>
              <w:rPr>
                <w:rFonts w:ascii="Times New Roman" w:hAnsi="Times New Roman" w:cs="Times New Roman"/>
                <w:bCs/>
                <w:color w:val="000000"/>
                <w:szCs w:val="21"/>
              </w:rPr>
              <w:t xml:space="preserve">  </w:t>
            </w:r>
            <w:r>
              <w:rPr>
                <w:rFonts w:ascii="Times New Roman" w:hAnsi="Times New Roman" w:cs="Times New Roman"/>
                <w:bCs/>
                <w:color w:val="000000"/>
                <w:szCs w:val="21"/>
              </w:rPr>
              <w:t>林</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36" w:type="dxa"/>
            <w:vAlign w:val="center"/>
          </w:tcPr>
          <w:p w:rsidR="003026A9" w:rsidRDefault="003026A9" w:rsidP="00974BFB">
            <w:pPr>
              <w:rPr>
                <w:rFonts w:ascii="Times New Roman" w:hAnsi="Times New Roman"/>
                <w:bCs/>
                <w:color w:val="000000"/>
                <w:szCs w:val="21"/>
              </w:rPr>
            </w:pPr>
          </w:p>
        </w:tc>
        <w:tc>
          <w:tcPr>
            <w:tcW w:w="1084" w:type="dxa"/>
            <w:vAlign w:val="center"/>
          </w:tcPr>
          <w:p w:rsidR="003026A9" w:rsidRDefault="003026A9" w:rsidP="00974BFB">
            <w:pPr>
              <w:rPr>
                <w:rFonts w:ascii="Times New Roman" w:hAnsi="Times New Roman"/>
                <w:bCs/>
                <w:color w:val="000000"/>
                <w:szCs w:val="21"/>
              </w:rPr>
            </w:pPr>
          </w:p>
        </w:tc>
      </w:tr>
      <w:tr w:rsidR="003026A9" w:rsidTr="00974BFB">
        <w:trPr>
          <w:trHeight w:val="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黑龙江</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36" w:type="dxa"/>
            <w:vAlign w:val="center"/>
          </w:tcPr>
          <w:p w:rsidR="003026A9" w:rsidRDefault="003026A9" w:rsidP="00974BFB">
            <w:pPr>
              <w:rPr>
                <w:rFonts w:ascii="Times New Roman" w:hAnsi="Times New Roman"/>
                <w:bCs/>
                <w:color w:val="000000"/>
                <w:szCs w:val="21"/>
              </w:rPr>
            </w:pPr>
          </w:p>
        </w:tc>
        <w:tc>
          <w:tcPr>
            <w:tcW w:w="1084"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上</w:t>
            </w:r>
            <w:r>
              <w:rPr>
                <w:rFonts w:ascii="Times New Roman" w:hAnsi="Times New Roman" w:cs="Times New Roman"/>
                <w:bCs/>
                <w:color w:val="000000"/>
                <w:szCs w:val="21"/>
              </w:rPr>
              <w:t xml:space="preserve">  </w:t>
            </w:r>
            <w:r>
              <w:rPr>
                <w:rFonts w:ascii="Times New Roman" w:hAnsi="Times New Roman" w:cs="Times New Roman"/>
                <w:bCs/>
                <w:color w:val="000000"/>
                <w:szCs w:val="21"/>
              </w:rPr>
              <w:t>海</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36" w:type="dxa"/>
            <w:vAlign w:val="center"/>
          </w:tcPr>
          <w:p w:rsidR="003026A9" w:rsidRDefault="003026A9" w:rsidP="00974BFB">
            <w:pPr>
              <w:rPr>
                <w:rFonts w:ascii="Times New Roman" w:hAnsi="Times New Roman"/>
                <w:bCs/>
                <w:color w:val="000000"/>
                <w:szCs w:val="21"/>
              </w:rPr>
            </w:pPr>
          </w:p>
        </w:tc>
        <w:tc>
          <w:tcPr>
            <w:tcW w:w="1084" w:type="dxa"/>
            <w:vAlign w:val="center"/>
          </w:tcPr>
          <w:p w:rsidR="003026A9" w:rsidRDefault="003026A9" w:rsidP="00974BFB">
            <w:pPr>
              <w:rPr>
                <w:rFonts w:ascii="Times New Roman" w:hAnsi="Times New Roman"/>
                <w:bCs/>
                <w:color w:val="000000"/>
                <w:szCs w:val="21"/>
              </w:rPr>
            </w:pPr>
          </w:p>
        </w:tc>
      </w:tr>
      <w:tr w:rsidR="003026A9" w:rsidTr="00974BFB">
        <w:trPr>
          <w:trHeight w:val="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rPr>
                <w:rFonts w:ascii="Times New Roman" w:hAnsi="Times New Roman"/>
                <w:bCs/>
                <w:color w:val="000000"/>
                <w:szCs w:val="21"/>
              </w:rPr>
            </w:pPr>
          </w:p>
        </w:tc>
        <w:tc>
          <w:tcPr>
            <w:tcW w:w="1114" w:type="dxa"/>
            <w:vAlign w:val="center"/>
          </w:tcPr>
          <w:p w:rsidR="003026A9" w:rsidRDefault="003026A9" w:rsidP="00974BFB">
            <w:pPr>
              <w:rPr>
                <w:rFonts w:ascii="Times New Roman" w:hAnsi="Times New Roman"/>
                <w:bCs/>
                <w:color w:val="000000"/>
                <w:szCs w:val="21"/>
              </w:rPr>
            </w:pPr>
          </w:p>
        </w:tc>
        <w:tc>
          <w:tcPr>
            <w:tcW w:w="1436" w:type="dxa"/>
            <w:vAlign w:val="center"/>
          </w:tcPr>
          <w:p w:rsidR="003026A9" w:rsidRDefault="003026A9" w:rsidP="00974BFB">
            <w:pPr>
              <w:rPr>
                <w:rFonts w:ascii="Times New Roman" w:hAnsi="Times New Roman"/>
                <w:bCs/>
                <w:color w:val="000000"/>
                <w:szCs w:val="21"/>
              </w:rPr>
            </w:pPr>
          </w:p>
        </w:tc>
        <w:tc>
          <w:tcPr>
            <w:tcW w:w="1084" w:type="dxa"/>
            <w:vAlign w:val="center"/>
          </w:tcPr>
          <w:p w:rsidR="003026A9" w:rsidRDefault="003026A9" w:rsidP="00974BFB">
            <w:pPr>
              <w:rPr>
                <w:rFonts w:ascii="Times New Roman" w:hAnsi="Times New Roman"/>
                <w:bCs/>
                <w:color w:val="000000"/>
                <w:szCs w:val="21"/>
              </w:rPr>
            </w:pPr>
          </w:p>
        </w:tc>
      </w:tr>
      <w:tr w:rsidR="003026A9" w:rsidTr="00974BFB">
        <w:trPr>
          <w:trHeight w:val="270"/>
          <w:jc w:val="center"/>
        </w:trPr>
        <w:tc>
          <w:tcPr>
            <w:tcW w:w="1728" w:type="dxa"/>
            <w:vAlign w:val="center"/>
          </w:tcPr>
          <w:p w:rsidR="003026A9" w:rsidRDefault="003026A9" w:rsidP="00974BFB">
            <w:pPr>
              <w:jc w:val="center"/>
              <w:rPr>
                <w:rFonts w:ascii="Times New Roman" w:hAnsi="Times New Roman"/>
                <w:bCs/>
                <w:color w:val="000000"/>
                <w:szCs w:val="21"/>
              </w:rPr>
            </w:pPr>
            <w:r>
              <w:rPr>
                <w:rFonts w:ascii="Times New Roman" w:hAnsi="Times New Roman" w:cs="Times New Roman"/>
                <w:bCs/>
                <w:color w:val="000000"/>
                <w:szCs w:val="21"/>
              </w:rPr>
              <w:t>合</w:t>
            </w:r>
            <w:r>
              <w:rPr>
                <w:rFonts w:ascii="Times New Roman" w:hAnsi="Times New Roman" w:cs="Times New Roman"/>
                <w:bCs/>
                <w:color w:val="000000"/>
                <w:szCs w:val="21"/>
              </w:rPr>
              <w:t xml:space="preserve">  </w:t>
            </w:r>
            <w:r>
              <w:rPr>
                <w:rFonts w:ascii="Times New Roman" w:hAnsi="Times New Roman" w:cs="Times New Roman"/>
                <w:bCs/>
                <w:color w:val="000000"/>
                <w:szCs w:val="21"/>
              </w:rPr>
              <w:t>计</w:t>
            </w:r>
          </w:p>
        </w:tc>
        <w:tc>
          <w:tcPr>
            <w:tcW w:w="1260" w:type="dxa"/>
            <w:vAlign w:val="center"/>
          </w:tcPr>
          <w:p w:rsidR="003026A9" w:rsidRDefault="003026A9" w:rsidP="00974BFB">
            <w:pPr>
              <w:rPr>
                <w:rFonts w:ascii="Times New Roman" w:hAnsi="Times New Roman"/>
                <w:bCs/>
                <w:color w:val="000000"/>
                <w:szCs w:val="21"/>
              </w:rPr>
            </w:pPr>
          </w:p>
        </w:tc>
        <w:tc>
          <w:tcPr>
            <w:tcW w:w="1406" w:type="dxa"/>
            <w:vAlign w:val="center"/>
          </w:tcPr>
          <w:p w:rsidR="003026A9" w:rsidRDefault="003026A9" w:rsidP="00974BFB">
            <w:pPr>
              <w:jc w:val="center"/>
              <w:rPr>
                <w:rFonts w:ascii="Times New Roman" w:hAnsi="Times New Roman"/>
                <w:bCs/>
                <w:color w:val="000000"/>
                <w:szCs w:val="21"/>
              </w:rPr>
            </w:pPr>
            <w:r>
              <w:rPr>
                <w:rFonts w:ascii="Times New Roman" w:eastAsia="宋体" w:hAnsi="Times New Roman" w:cs="Times New Roman" w:hint="eastAsia"/>
                <w:bCs/>
                <w:color w:val="000000"/>
                <w:szCs w:val="21"/>
              </w:rPr>
              <w:t>退款合计</w:t>
            </w:r>
          </w:p>
        </w:tc>
        <w:tc>
          <w:tcPr>
            <w:tcW w:w="1114" w:type="dxa"/>
            <w:vAlign w:val="center"/>
          </w:tcPr>
          <w:p w:rsidR="003026A9" w:rsidRDefault="003026A9" w:rsidP="00974BFB">
            <w:pPr>
              <w:rPr>
                <w:rFonts w:ascii="Times New Roman" w:hAnsi="Times New Roman"/>
                <w:bCs/>
                <w:color w:val="000000"/>
                <w:szCs w:val="21"/>
              </w:rPr>
            </w:pPr>
          </w:p>
        </w:tc>
        <w:tc>
          <w:tcPr>
            <w:tcW w:w="1436" w:type="dxa"/>
            <w:vAlign w:val="center"/>
          </w:tcPr>
          <w:p w:rsidR="003026A9" w:rsidRDefault="003026A9" w:rsidP="00974BFB">
            <w:pPr>
              <w:jc w:val="center"/>
              <w:rPr>
                <w:rFonts w:ascii="Times New Roman" w:hAnsi="Times New Roman"/>
                <w:bCs/>
                <w:color w:val="000000"/>
                <w:szCs w:val="21"/>
              </w:rPr>
            </w:pPr>
            <w:r>
              <w:rPr>
                <w:rFonts w:ascii="Times New Roman" w:eastAsia="宋体" w:hAnsi="Times New Roman" w:cs="Times New Roman" w:hint="eastAsia"/>
                <w:bCs/>
                <w:color w:val="000000"/>
                <w:szCs w:val="21"/>
              </w:rPr>
              <w:t>合计</w:t>
            </w:r>
          </w:p>
          <w:p w:rsidR="003026A9" w:rsidRDefault="003026A9" w:rsidP="00974BFB">
            <w:pPr>
              <w:rPr>
                <w:rFonts w:ascii="Times New Roman" w:hAnsi="Times New Roman"/>
                <w:bCs/>
                <w:color w:val="000000"/>
                <w:szCs w:val="21"/>
              </w:rPr>
            </w:pPr>
            <w:r>
              <w:rPr>
                <w:rFonts w:ascii="Times New Roman" w:eastAsia="宋体" w:hAnsi="Times New Roman" w:cs="Times New Roman" w:hint="eastAsia"/>
                <w:bCs/>
                <w:color w:val="000000"/>
                <w:szCs w:val="21"/>
              </w:rPr>
              <w:t>（不含退款）</w:t>
            </w:r>
          </w:p>
        </w:tc>
        <w:tc>
          <w:tcPr>
            <w:tcW w:w="1084" w:type="dxa"/>
            <w:vAlign w:val="center"/>
          </w:tcPr>
          <w:p w:rsidR="003026A9" w:rsidRDefault="003026A9" w:rsidP="00974BFB">
            <w:pPr>
              <w:rPr>
                <w:rFonts w:ascii="Times New Roman" w:hAnsi="Times New Roman"/>
                <w:bCs/>
                <w:color w:val="000000"/>
                <w:szCs w:val="21"/>
              </w:rPr>
            </w:pPr>
          </w:p>
        </w:tc>
      </w:tr>
    </w:tbl>
    <w:p w:rsidR="003026A9" w:rsidRDefault="003026A9" w:rsidP="003026A9">
      <w:pPr>
        <w:ind w:right="482" w:firstLineChars="200" w:firstLine="420"/>
        <w:rPr>
          <w:rFonts w:ascii="Times New Roman" w:hAnsi="Times New Roman"/>
          <w:color w:val="000000"/>
          <w:szCs w:val="21"/>
        </w:rPr>
      </w:pPr>
    </w:p>
    <w:p w:rsidR="003026A9" w:rsidRDefault="003026A9" w:rsidP="003026A9">
      <w:pPr>
        <w:ind w:right="482" w:firstLineChars="200" w:firstLine="420"/>
        <w:rPr>
          <w:rFonts w:ascii="Times New Roman" w:hAnsi="Times New Roman"/>
          <w:color w:val="000000"/>
          <w:szCs w:val="21"/>
        </w:rPr>
      </w:pPr>
    </w:p>
    <w:p w:rsidR="003026A9" w:rsidRDefault="003026A9" w:rsidP="003026A9">
      <w:pPr>
        <w:jc w:val="right"/>
        <w:rPr>
          <w:rFonts w:ascii="Times New Roman" w:hAnsi="Times New Roman"/>
          <w:color w:val="000000"/>
          <w:szCs w:val="21"/>
        </w:rPr>
      </w:pPr>
      <w:r>
        <w:rPr>
          <w:rFonts w:ascii="Times New Roman" w:hAnsi="Times New Roman" w:cs="Times New Roman"/>
          <w:color w:val="000000"/>
          <w:szCs w:val="21"/>
        </w:rPr>
        <w:t>（落款：由出具单据的部门落款并加盖公章）</w:t>
      </w:r>
    </w:p>
    <w:p w:rsidR="003026A9" w:rsidRDefault="003026A9" w:rsidP="003026A9">
      <w:pPr>
        <w:ind w:right="300"/>
        <w:jc w:val="center"/>
        <w:outlineLvl w:val="0"/>
        <w:rPr>
          <w:rFonts w:ascii="Times New Roman" w:hAnsi="Times New Roman"/>
          <w:color w:val="000000"/>
          <w:szCs w:val="21"/>
        </w:rPr>
      </w:pPr>
      <w:r>
        <w:rPr>
          <w:rFonts w:ascii="Times New Roman" w:hAnsi="Times New Roman" w:cs="Times New Roman"/>
          <w:color w:val="000000"/>
          <w:szCs w:val="21"/>
        </w:rPr>
        <w:t xml:space="preserve">                                            </w:t>
      </w:r>
      <w:bookmarkStart w:id="87" w:name="_Toc1581202917"/>
      <w:bookmarkStart w:id="88" w:name="_Toc26090"/>
      <w:r>
        <w:rPr>
          <w:rFonts w:ascii="Times New Roman" w:hAnsi="Times New Roman" w:cs="Times New Roman"/>
          <w:color w:val="000000"/>
          <w:szCs w:val="21"/>
        </w:rPr>
        <w:t>签章日期：</w:t>
      </w:r>
      <w:r>
        <w:rPr>
          <w:rFonts w:ascii="Times New Roman" w:hAnsi="Times New Roman" w:cs="Times New Roman" w:hint="eastAsia"/>
          <w:color w:val="000000"/>
          <w:szCs w:val="21"/>
        </w:rPr>
        <w:t xml:space="preserve">    </w:t>
      </w:r>
      <w:r>
        <w:rPr>
          <w:rFonts w:ascii="Times New Roman" w:hAnsi="Times New Roman" w:cs="Times New Roman"/>
          <w:color w:val="000000"/>
          <w:szCs w:val="21"/>
        </w:rPr>
        <w:t>年</w:t>
      </w:r>
      <w:r>
        <w:rPr>
          <w:rFonts w:ascii="Times New Roman" w:hAnsi="Times New Roman" w:cs="Times New Roman" w:hint="eastAsia"/>
          <w:color w:val="000000"/>
          <w:szCs w:val="21"/>
        </w:rPr>
        <w:t xml:space="preserve">  </w:t>
      </w:r>
      <w:r>
        <w:rPr>
          <w:rFonts w:ascii="Times New Roman" w:hAnsi="Times New Roman" w:cs="Times New Roman"/>
          <w:color w:val="000000"/>
          <w:szCs w:val="21"/>
        </w:rPr>
        <w:t>月</w:t>
      </w:r>
      <w:r>
        <w:rPr>
          <w:rFonts w:ascii="Times New Roman" w:hAnsi="Times New Roman" w:cs="Times New Roman" w:hint="eastAsia"/>
          <w:color w:val="000000"/>
          <w:szCs w:val="21"/>
        </w:rPr>
        <w:t xml:space="preserve">  </w:t>
      </w:r>
      <w:r>
        <w:rPr>
          <w:rFonts w:ascii="Times New Roman" w:hAnsi="Times New Roman" w:cs="Times New Roman"/>
          <w:color w:val="000000"/>
          <w:szCs w:val="21"/>
        </w:rPr>
        <w:t>日</w:t>
      </w:r>
      <w:bookmarkEnd w:id="87"/>
      <w:bookmarkEnd w:id="88"/>
    </w:p>
    <w:p w:rsidR="003026A9" w:rsidRDefault="003026A9" w:rsidP="003026A9">
      <w:pPr>
        <w:pStyle w:val="20"/>
        <w:ind w:leftChars="0" w:left="0" w:firstLine="720"/>
        <w:rPr>
          <w:rFonts w:ascii="仿宋_GB2312" w:eastAsia="仿宋_GB2312" w:hAnsi="仿宋_GB2312" w:cs="仿宋_GB2312"/>
          <w:sz w:val="36"/>
          <w:szCs w:val="36"/>
        </w:rPr>
      </w:pPr>
    </w:p>
    <w:p w:rsidR="003026A9" w:rsidRDefault="003026A9" w:rsidP="003026A9"/>
    <w:p w:rsidR="00682D25" w:rsidRDefault="00682D25" w:rsidP="0006709F">
      <w:pPr>
        <w:spacing w:line="560" w:lineRule="exact"/>
        <w:rPr>
          <w:rFonts w:ascii="仿宋_GB2312" w:eastAsia="仿宋_GB2312" w:hAnsi="仿宋"/>
          <w:sz w:val="32"/>
          <w:szCs w:val="32"/>
        </w:rPr>
      </w:pPr>
      <w:bookmarkStart w:id="89" w:name="_GoBack"/>
      <w:bookmarkEnd w:id="89"/>
    </w:p>
    <w:sectPr w:rsidR="00682D25">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243" w:rsidRDefault="00505243" w:rsidP="00682D25">
      <w:r>
        <w:separator/>
      </w:r>
    </w:p>
  </w:endnote>
  <w:endnote w:type="continuationSeparator" w:id="0">
    <w:p w:rsidR="00505243" w:rsidRDefault="00505243" w:rsidP="0068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黑体_GBK">
    <w:altName w:val="Microsoft YaHei UI"/>
    <w:charset w:val="86"/>
    <w:family w:val="auto"/>
    <w:pitch w:val="default"/>
    <w:sig w:usb0="00000000" w:usb1="080E0000" w:usb2="00000000" w:usb3="00000000" w:csb0="00040000" w:csb1="00000000"/>
  </w:font>
  <w:font w:name="方正小标宋_GBK">
    <w:altName w:val="Microsoft YaHei UI"/>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6A9" w:rsidRDefault="003026A9">
    <w:pPr>
      <w:pStyle w:val="a5"/>
    </w:pPr>
  </w:p>
  <w:p w:rsidR="003026A9" w:rsidRDefault="003026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6A9" w:rsidRDefault="003026A9">
    <w:pPr>
      <w:pStyle w:val="a5"/>
      <w:jc w:val="center"/>
    </w:pPr>
  </w:p>
  <w:p w:rsidR="003026A9" w:rsidRDefault="003026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318" w:rsidRDefault="005052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243" w:rsidRDefault="00505243" w:rsidP="00682D25">
      <w:r>
        <w:separator/>
      </w:r>
    </w:p>
  </w:footnote>
  <w:footnote w:type="continuationSeparator" w:id="0">
    <w:p w:rsidR="00505243" w:rsidRDefault="00505243" w:rsidP="00682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D7"/>
    <w:rsid w:val="0006709F"/>
    <w:rsid w:val="001756D7"/>
    <w:rsid w:val="002E1CD7"/>
    <w:rsid w:val="003026A9"/>
    <w:rsid w:val="00505243"/>
    <w:rsid w:val="00682D25"/>
    <w:rsid w:val="0088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1185F"/>
  <w15:chartTrackingRefBased/>
  <w15:docId w15:val="{2629D32C-BFD5-4D9B-8691-ECF04143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682D25"/>
    <w:pPr>
      <w:keepNext/>
      <w:keepLines/>
      <w:spacing w:before="340" w:after="330" w:line="576" w:lineRule="auto"/>
      <w:jc w:val="center"/>
      <w:outlineLvl w:val="0"/>
    </w:pPr>
    <w:rPr>
      <w:rFonts w:ascii="Times New Roman" w:eastAsia="黑体" w:hAnsi="Times New Roman" w:cs="Times New Roman"/>
      <w:kern w:val="44"/>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D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2D25"/>
    <w:rPr>
      <w:sz w:val="18"/>
      <w:szCs w:val="18"/>
    </w:rPr>
  </w:style>
  <w:style w:type="paragraph" w:styleId="a5">
    <w:name w:val="footer"/>
    <w:basedOn w:val="a"/>
    <w:link w:val="a6"/>
    <w:unhideWhenUsed/>
    <w:rsid w:val="00682D25"/>
    <w:pPr>
      <w:tabs>
        <w:tab w:val="center" w:pos="4153"/>
        <w:tab w:val="right" w:pos="8306"/>
      </w:tabs>
      <w:snapToGrid w:val="0"/>
      <w:jc w:val="left"/>
    </w:pPr>
    <w:rPr>
      <w:sz w:val="18"/>
      <w:szCs w:val="18"/>
    </w:rPr>
  </w:style>
  <w:style w:type="character" w:customStyle="1" w:styleId="a6">
    <w:name w:val="页脚 字符"/>
    <w:basedOn w:val="a0"/>
    <w:link w:val="a5"/>
    <w:uiPriority w:val="99"/>
    <w:rsid w:val="00682D25"/>
    <w:rPr>
      <w:sz w:val="18"/>
      <w:szCs w:val="18"/>
    </w:rPr>
  </w:style>
  <w:style w:type="character" w:customStyle="1" w:styleId="10">
    <w:name w:val="标题 1 字符"/>
    <w:basedOn w:val="a0"/>
    <w:link w:val="1"/>
    <w:qFormat/>
    <w:rsid w:val="00682D25"/>
    <w:rPr>
      <w:rFonts w:ascii="Times New Roman" w:eastAsia="黑体" w:hAnsi="Times New Roman" w:cs="Times New Roman"/>
      <w:kern w:val="44"/>
      <w:sz w:val="32"/>
      <w:szCs w:val="24"/>
    </w:rPr>
  </w:style>
  <w:style w:type="paragraph" w:styleId="a7">
    <w:name w:val="Body Text Indent"/>
    <w:basedOn w:val="a"/>
    <w:link w:val="a8"/>
    <w:uiPriority w:val="99"/>
    <w:semiHidden/>
    <w:unhideWhenUsed/>
    <w:rsid w:val="00682D25"/>
    <w:pPr>
      <w:spacing w:after="120"/>
      <w:ind w:leftChars="200" w:left="420"/>
    </w:pPr>
  </w:style>
  <w:style w:type="character" w:customStyle="1" w:styleId="a8">
    <w:name w:val="正文文本缩进 字符"/>
    <w:basedOn w:val="a0"/>
    <w:link w:val="a7"/>
    <w:uiPriority w:val="99"/>
    <w:semiHidden/>
    <w:rsid w:val="00682D25"/>
  </w:style>
  <w:style w:type="character" w:customStyle="1" w:styleId="2">
    <w:name w:val="正文首行缩进 2 字符"/>
    <w:basedOn w:val="a8"/>
    <w:link w:val="20"/>
    <w:rsid w:val="00682D25"/>
    <w:rPr>
      <w:rFonts w:ascii="Calibri" w:eastAsia="宋体" w:hAnsi="Calibri" w:cs="Times New Roman"/>
      <w:szCs w:val="24"/>
    </w:rPr>
  </w:style>
  <w:style w:type="paragraph" w:styleId="20">
    <w:name w:val="Body Text First Indent 2"/>
    <w:link w:val="2"/>
    <w:rsid w:val="00682D25"/>
    <w:pPr>
      <w:widowControl w:val="0"/>
      <w:spacing w:after="120"/>
      <w:ind w:leftChars="200" w:left="420" w:firstLineChars="200" w:firstLine="420"/>
      <w:jc w:val="both"/>
    </w:pPr>
    <w:rPr>
      <w:rFonts w:ascii="Calibri" w:eastAsia="宋体" w:hAnsi="Calibri" w:cs="Times New Roman"/>
      <w:szCs w:val="24"/>
    </w:rPr>
  </w:style>
  <w:style w:type="paragraph" w:customStyle="1" w:styleId="WPSOffice1">
    <w:name w:val="WPSOffice手动目录 1"/>
    <w:qFormat/>
    <w:rsid w:val="003026A9"/>
    <w:rPr>
      <w:rFonts w:ascii="Times New Roman" w:eastAsia="宋体"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39</Pages>
  <Words>2761</Words>
  <Characters>15741</Characters>
  <Application>Microsoft Office Word</Application>
  <DocSecurity>0</DocSecurity>
  <Lines>131</Lines>
  <Paragraphs>36</Paragraphs>
  <ScaleCrop>false</ScaleCrop>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YHY</dc:creator>
  <cp:keywords/>
  <dc:description/>
  <cp:lastModifiedBy>YHY</cp:lastModifiedBy>
  <cp:revision>3</cp:revision>
  <dcterms:created xsi:type="dcterms:W3CDTF">2025-07-30T08:02:00Z</dcterms:created>
  <dcterms:modified xsi:type="dcterms:W3CDTF">2025-07-30T08:21:00Z</dcterms:modified>
</cp:coreProperties>
</file>