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35A" w:rsidRDefault="00B7235A" w:rsidP="00B7235A"/>
    <w:p w:rsidR="00B7235A" w:rsidRDefault="00B7235A" w:rsidP="00B7235A">
      <w:pPr>
        <w:pStyle w:val="4"/>
        <w:ind w:firstLine="420"/>
        <w:jc w:val="center"/>
      </w:pPr>
      <w:r>
        <w:rPr>
          <w:rFonts w:hint="eastAsia"/>
        </w:rPr>
        <w:t>宁夏自治区统</w:t>
      </w:r>
      <w:r w:rsidR="001A3427" w:rsidRPr="001A3427">
        <w:rPr>
          <w:rFonts w:hint="eastAsia"/>
        </w:rPr>
        <w:t>全国残疾人按比例就业情况联网认证</w:t>
      </w:r>
      <w:r w:rsidR="001A3427">
        <w:rPr>
          <w:rFonts w:hint="eastAsia"/>
        </w:rPr>
        <w:t>操作说明</w:t>
      </w:r>
      <w:bookmarkStart w:id="0" w:name="_GoBack"/>
      <w:bookmarkEnd w:id="0"/>
    </w:p>
    <w:p w:rsidR="00B7235A" w:rsidRDefault="00B7235A" w:rsidP="00B7235A">
      <w:pPr>
        <w:pStyle w:val="4"/>
        <w:rPr>
          <w:rFonts w:hint="eastAsia"/>
        </w:rPr>
      </w:pPr>
      <w:r>
        <w:rPr>
          <w:rFonts w:hint="eastAsia"/>
        </w:rPr>
        <w:t>一、企业注册</w:t>
      </w:r>
      <w:r>
        <w:rPr>
          <w:rFonts w:hint="eastAsia"/>
        </w:rPr>
        <w:t>:</w:t>
      </w:r>
    </w:p>
    <w:p w:rsidR="00B7235A" w:rsidRDefault="00B7235A" w:rsidP="00B7235A">
      <w:pPr>
        <w:numPr>
          <w:ilvl w:val="0"/>
          <w:numId w:val="1"/>
        </w:numPr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打开宁夏政务服务网首页：</w:t>
      </w:r>
      <w:hyperlink r:id="rId8" w:history="1">
        <w:r>
          <w:rPr>
            <w:rStyle w:val="a5"/>
            <w:rFonts w:ascii="仿宋" w:eastAsia="仿宋" w:hAnsi="仿宋" w:cs="仿宋" w:hint="eastAsia"/>
            <w:sz w:val="28"/>
            <w:szCs w:val="28"/>
          </w:rPr>
          <w:t>http://zwfw.nx.gov.cn</w:t>
        </w:r>
      </w:hyperlink>
      <w:r>
        <w:rPr>
          <w:rFonts w:ascii="仿宋" w:eastAsia="仿宋" w:hAnsi="仿宋" w:cs="仿宋" w:hint="eastAsia"/>
          <w:sz w:val="28"/>
          <w:szCs w:val="28"/>
        </w:rPr>
        <w:t>；截图如下：</w:t>
      </w:r>
    </w:p>
    <w:p w:rsidR="00B7235A" w:rsidRDefault="00B7235A" w:rsidP="00B7235A">
      <w:r>
        <w:rPr>
          <w:noProof/>
        </w:rPr>
        <w:drawing>
          <wp:inline distT="0" distB="0" distL="0" distR="0">
            <wp:extent cx="5259070" cy="2325370"/>
            <wp:effectExtent l="0" t="0" r="0" b="0"/>
            <wp:docPr id="7" name="图片 7" descr="/Users/xuexiaopeng/Desktop/0.pn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/Users/xuexiaopeng/Desktop/0.png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7235A" w:rsidRDefault="00B7235A" w:rsidP="00B7235A">
      <w:pPr>
        <w:numPr>
          <w:ilvl w:val="0"/>
          <w:numId w:val="1"/>
        </w:numPr>
        <w:tabs>
          <w:tab w:val="left" w:pos="312"/>
        </w:tabs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点击登陆后跳转到如下页面：</w:t>
      </w:r>
    </w:p>
    <w:p w:rsidR="00B7235A" w:rsidRDefault="00B7235A" w:rsidP="00B7235A">
      <w:r>
        <w:rPr>
          <w:noProof/>
        </w:rPr>
        <w:drawing>
          <wp:inline distT="0" distB="0" distL="0" distR="0">
            <wp:extent cx="5264150" cy="2278380"/>
            <wp:effectExtent l="0" t="0" r="0" b="7620"/>
            <wp:docPr id="6" name="图片 6" descr="/Users/xuexiaopeng/Desktop/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/Users/xuexiaopeng/Desktop/1.png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7235A" w:rsidRDefault="00B7235A" w:rsidP="00B7235A">
      <w:pPr>
        <w:numPr>
          <w:ilvl w:val="0"/>
          <w:numId w:val="1"/>
        </w:numPr>
        <w:tabs>
          <w:tab w:val="left" w:pos="312"/>
        </w:tabs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点击注册</w:t>
      </w:r>
    </w:p>
    <w:p w:rsidR="00B7235A" w:rsidRDefault="00B7235A" w:rsidP="00B7235A">
      <w:r>
        <w:rPr>
          <w:noProof/>
        </w:rPr>
        <w:lastRenderedPageBreak/>
        <w:drawing>
          <wp:inline distT="0" distB="0" distL="0" distR="0">
            <wp:extent cx="5269865" cy="2378710"/>
            <wp:effectExtent l="0" t="0" r="6985" b="2540"/>
            <wp:docPr id="5" name="图片 5" descr="/Users/xuexiaopeng/Desktop/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/Users/xuexiaopeng/Desktop/2.png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7235A" w:rsidRDefault="00B7235A" w:rsidP="00B7235A">
      <w:pPr>
        <w:numPr>
          <w:ilvl w:val="0"/>
          <w:numId w:val="1"/>
        </w:num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注册完成以后首选先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择个人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登陆、完成法人实名认证和企业信息绑定、注意：只有企业法人才能绑定自己名下的企业信息（可以是多个）；</w:t>
      </w:r>
    </w:p>
    <w:p w:rsidR="00B7235A" w:rsidRDefault="00B7235A" w:rsidP="00B7235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截图如下：</w:t>
      </w:r>
    </w:p>
    <w:p w:rsidR="00B7235A" w:rsidRDefault="00B7235A" w:rsidP="00B7235A">
      <w:r>
        <w:rPr>
          <w:noProof/>
        </w:rPr>
        <w:drawing>
          <wp:inline distT="0" distB="0" distL="0" distR="0">
            <wp:extent cx="5264150" cy="37947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5A" w:rsidRDefault="00B7235A" w:rsidP="00B7235A">
      <w:pPr>
        <w:numPr>
          <w:ilvl w:val="0"/>
          <w:numId w:val="1"/>
        </w:numPr>
        <w:tabs>
          <w:tab w:val="left" w:pos="312"/>
        </w:tabs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绑定完成以后退出登陆，然后选择法人登陆；</w:t>
      </w:r>
    </w:p>
    <w:p w:rsidR="00B7235A" w:rsidRDefault="00B7235A" w:rsidP="00B7235A"/>
    <w:p w:rsidR="00B7235A" w:rsidRDefault="00B7235A" w:rsidP="00B7235A">
      <w:r>
        <w:rPr>
          <w:noProof/>
        </w:rPr>
        <w:lastRenderedPageBreak/>
        <w:drawing>
          <wp:inline distT="0" distB="0" distL="0" distR="0">
            <wp:extent cx="5264150" cy="2214880"/>
            <wp:effectExtent l="0" t="0" r="0" b="0"/>
            <wp:docPr id="3" name="图片 3" descr="/Users/xuexiaopeng/Desktop/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/Users/xuexiaopeng/Desktop/4.png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7235A" w:rsidRDefault="00B7235A" w:rsidP="00B7235A">
      <w:pPr>
        <w:numPr>
          <w:ilvl w:val="0"/>
          <w:numId w:val="1"/>
        </w:num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使用之前注册的手机号码+验证码登陆、或者通过注册时候的账号+密码方式登陆；登陆以后截图如下，当前用户类型如果是法人即可以办理法人事项（如果类型不是企业法人则需要退出登陆后用法人用户登陆，账号密码和个人一样）。</w:t>
      </w:r>
    </w:p>
    <w:p w:rsidR="00B7235A" w:rsidRDefault="00B7235A" w:rsidP="00B7235A">
      <w:r>
        <w:rPr>
          <w:noProof/>
        </w:rPr>
        <w:drawing>
          <wp:inline distT="0" distB="0" distL="0" distR="0">
            <wp:extent cx="5264150" cy="376301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5A" w:rsidRDefault="00B7235A" w:rsidP="00B7235A"/>
    <w:p w:rsidR="00B7235A" w:rsidRDefault="00B7235A" w:rsidP="00B7235A">
      <w:pPr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用户也可以点击用户中心，查一下当前的用户类型；如果是企业法人即可以办理法人业务</w:t>
      </w:r>
    </w:p>
    <w:p w:rsidR="00B7235A" w:rsidRDefault="00B7235A" w:rsidP="00B7235A">
      <w:pPr>
        <w:rPr>
          <w:rFonts w:hint="eastAsia"/>
        </w:rPr>
      </w:pPr>
    </w:p>
    <w:p w:rsidR="00B7235A" w:rsidRDefault="00B7235A" w:rsidP="00B7235A">
      <w:r>
        <w:rPr>
          <w:noProof/>
        </w:rPr>
        <w:drawing>
          <wp:inline distT="0" distB="0" distL="0" distR="0">
            <wp:extent cx="5264150" cy="38531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5A" w:rsidRDefault="00B7235A" w:rsidP="00B7235A"/>
    <w:p w:rsidR="00B7235A" w:rsidRDefault="00B7235A" w:rsidP="00B7235A">
      <w:pPr>
        <w:pStyle w:val="4"/>
        <w:numPr>
          <w:ilvl w:val="0"/>
          <w:numId w:val="2"/>
        </w:numPr>
        <w:rPr>
          <w:rFonts w:hint="eastAsia"/>
        </w:rPr>
      </w:pPr>
      <w:r w:rsidRPr="00B7235A">
        <w:rPr>
          <w:rFonts w:hint="eastAsia"/>
        </w:rPr>
        <w:t>全国残疾人按比例就业情况联网认证</w:t>
      </w:r>
      <w:r>
        <w:rPr>
          <w:rFonts w:hint="eastAsia"/>
        </w:rPr>
        <w:t>办理</w:t>
      </w:r>
    </w:p>
    <w:p w:rsidR="00B7235A" w:rsidRDefault="00B7235A" w:rsidP="00B7235A">
      <w:pPr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</w:t>
      </w:r>
      <w:r>
        <w:rPr>
          <w:rFonts w:ascii="仿宋" w:eastAsia="仿宋" w:hAnsi="仿宋" w:cs="仿宋" w:hint="eastAsia"/>
          <w:sz w:val="28"/>
          <w:szCs w:val="28"/>
        </w:rPr>
        <w:t>打开宁夏政务服务网首页：</w:t>
      </w:r>
      <w:hyperlink r:id="rId16" w:history="1">
        <w:r>
          <w:rPr>
            <w:rStyle w:val="a5"/>
            <w:rFonts w:ascii="仿宋" w:eastAsia="仿宋" w:hAnsi="仿宋" w:cs="仿宋" w:hint="eastAsia"/>
            <w:sz w:val="28"/>
            <w:szCs w:val="28"/>
          </w:rPr>
          <w:t>http://zwfw.nx.gov.cn</w:t>
        </w:r>
      </w:hyperlink>
      <w:r>
        <w:rPr>
          <w:rFonts w:ascii="仿宋" w:eastAsia="仿宋" w:hAnsi="仿宋" w:cs="仿宋" w:hint="eastAsia"/>
          <w:sz w:val="28"/>
          <w:szCs w:val="28"/>
        </w:rPr>
        <w:t>；</w:t>
      </w:r>
      <w:r>
        <w:rPr>
          <w:rFonts w:ascii="仿宋" w:eastAsia="仿宋" w:hAnsi="仿宋" w:cs="仿宋" w:hint="eastAsia"/>
          <w:sz w:val="28"/>
          <w:szCs w:val="28"/>
        </w:rPr>
        <w:t>搜索“按比例”。</w:t>
      </w:r>
    </w:p>
    <w:p w:rsidR="00B7235A" w:rsidRDefault="00B7235A" w:rsidP="00B7235A">
      <w:pPr>
        <w:rPr>
          <w:rFonts w:hint="eastAsia"/>
        </w:rPr>
      </w:pPr>
      <w:r>
        <w:rPr>
          <w:noProof/>
        </w:rPr>
        <w:drawing>
          <wp:inline distT="0" distB="0" distL="0" distR="0" wp14:anchorId="6D57D670" wp14:editId="3BA321A6">
            <wp:extent cx="5274310" cy="1491336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8FE" w:rsidRDefault="00DB18FE" w:rsidP="00B7235A">
      <w:pPr>
        <w:rPr>
          <w:rFonts w:hint="eastAsia"/>
        </w:rPr>
      </w:pPr>
    </w:p>
    <w:p w:rsidR="00B7235A" w:rsidRDefault="00B7235A" w:rsidP="00B7235A">
      <w:pPr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</w:t>
      </w:r>
      <w:r>
        <w:rPr>
          <w:rFonts w:ascii="仿宋" w:eastAsia="仿宋" w:hAnsi="仿宋" w:cs="仿宋" w:hint="eastAsia"/>
          <w:sz w:val="28"/>
          <w:szCs w:val="28"/>
        </w:rPr>
        <w:t>.</w:t>
      </w:r>
      <w:r w:rsidR="00DB18FE">
        <w:rPr>
          <w:rFonts w:ascii="仿宋" w:eastAsia="仿宋" w:hAnsi="仿宋" w:cs="仿宋" w:hint="eastAsia"/>
          <w:sz w:val="28"/>
          <w:szCs w:val="28"/>
        </w:rPr>
        <w:t xml:space="preserve">单击 </w:t>
      </w:r>
      <w:r>
        <w:rPr>
          <w:rFonts w:ascii="仿宋" w:eastAsia="仿宋" w:hAnsi="仿宋" w:cs="仿宋" w:hint="eastAsia"/>
          <w:sz w:val="28"/>
          <w:szCs w:val="28"/>
        </w:rPr>
        <w:t>“</w:t>
      </w:r>
      <w:r w:rsidR="00DB18FE" w:rsidRPr="00DB18FE">
        <w:rPr>
          <w:rFonts w:ascii="仿宋" w:eastAsia="仿宋" w:hAnsi="仿宋" w:cs="仿宋" w:hint="eastAsia"/>
          <w:sz w:val="28"/>
          <w:szCs w:val="28"/>
        </w:rPr>
        <w:t>全国残疾人按比例就业情况联网认证</w:t>
      </w:r>
      <w:r>
        <w:rPr>
          <w:rFonts w:ascii="仿宋" w:eastAsia="仿宋" w:hAnsi="仿宋" w:cs="仿宋" w:hint="eastAsia"/>
          <w:sz w:val="28"/>
          <w:szCs w:val="28"/>
        </w:rPr>
        <w:t>”年审事项</w:t>
      </w:r>
      <w:r w:rsidR="00DB18FE">
        <w:rPr>
          <w:rFonts w:ascii="仿宋" w:eastAsia="仿宋" w:hAnsi="仿宋" w:cs="仿宋" w:hint="eastAsia"/>
          <w:sz w:val="28"/>
          <w:szCs w:val="28"/>
        </w:rPr>
        <w:t>，</w:t>
      </w:r>
      <w:r w:rsidR="00DB18FE">
        <w:rPr>
          <w:rFonts w:ascii="仿宋" w:eastAsia="仿宋" w:hAnsi="仿宋" w:cs="仿宋" w:hint="eastAsia"/>
          <w:sz w:val="28"/>
          <w:szCs w:val="28"/>
        </w:rPr>
        <w:t>选择</w:t>
      </w:r>
      <w:r w:rsidR="00DB18FE">
        <w:rPr>
          <w:rFonts w:ascii="仿宋" w:eastAsia="仿宋" w:hAnsi="仿宋" w:cs="仿宋" w:hint="eastAsia"/>
          <w:sz w:val="28"/>
          <w:szCs w:val="28"/>
        </w:rPr>
        <w:t>对应申办的经办行政区划。</w:t>
      </w:r>
    </w:p>
    <w:p w:rsidR="00B7235A" w:rsidRDefault="00B7235A" w:rsidP="00B7235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08851C7" wp14:editId="18B61337">
            <wp:extent cx="5274310" cy="149098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8FE" w:rsidRDefault="00DB18FE" w:rsidP="00B7235A">
      <w:pPr>
        <w:rPr>
          <w:rFonts w:hint="eastAsia"/>
        </w:rPr>
      </w:pPr>
      <w:r>
        <w:rPr>
          <w:noProof/>
        </w:rPr>
        <w:drawing>
          <wp:inline distT="0" distB="0" distL="0" distR="0" wp14:anchorId="1555EC60" wp14:editId="1C59ECE1">
            <wp:extent cx="5274310" cy="114427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8FE" w:rsidRDefault="00DB18FE" w:rsidP="00B7235A">
      <w:pPr>
        <w:rPr>
          <w:rFonts w:hint="eastAsia"/>
        </w:rPr>
      </w:pPr>
      <w:r>
        <w:rPr>
          <w:noProof/>
        </w:rPr>
        <w:drawing>
          <wp:inline distT="0" distB="0" distL="0" distR="0" wp14:anchorId="64772882" wp14:editId="6AB5EE85">
            <wp:extent cx="5274310" cy="1717203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8FE" w:rsidRDefault="00DB18FE" w:rsidP="00B7235A">
      <w:pPr>
        <w:rPr>
          <w:rFonts w:hint="eastAsia"/>
        </w:rPr>
      </w:pPr>
    </w:p>
    <w:p w:rsidR="00B7235A" w:rsidRPr="00DB18FE" w:rsidRDefault="00B7235A" w:rsidP="00B7235A">
      <w:pPr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</w:t>
      </w:r>
      <w:r>
        <w:rPr>
          <w:rFonts w:ascii="仿宋" w:eastAsia="仿宋" w:hAnsi="仿宋" w:cs="仿宋" w:hint="eastAsia"/>
          <w:sz w:val="28"/>
          <w:szCs w:val="28"/>
        </w:rPr>
        <w:t>.</w:t>
      </w:r>
      <w:r w:rsidR="00DB18FE">
        <w:rPr>
          <w:rFonts w:ascii="仿宋" w:eastAsia="仿宋" w:hAnsi="仿宋" w:cs="仿宋" w:hint="eastAsia"/>
          <w:sz w:val="28"/>
          <w:szCs w:val="28"/>
        </w:rPr>
        <w:t>选择“我要办理”。</w:t>
      </w:r>
    </w:p>
    <w:p w:rsidR="00B7235A" w:rsidRDefault="00DB18FE" w:rsidP="00B7235A">
      <w:pPr>
        <w:rPr>
          <w:rFonts w:ascii="仿宋" w:eastAsia="仿宋" w:hAnsi="仿宋" w:cs="仿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49B8BF6F" wp14:editId="699AD4D8">
            <wp:extent cx="5274310" cy="1902170"/>
            <wp:effectExtent l="0" t="0" r="254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8FE" w:rsidRDefault="00DB18FE" w:rsidP="00B7235A">
      <w:pPr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选择法人用户，输入用户名及密码登录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B7235A" w:rsidRDefault="00DB18FE" w:rsidP="00B7235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8D1EF4B" wp14:editId="25588E02">
            <wp:extent cx="5274310" cy="2231204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8FE" w:rsidRDefault="00DB18FE" w:rsidP="00B7235A">
      <w:pPr>
        <w:rPr>
          <w:rFonts w:hint="eastAsia"/>
        </w:rPr>
      </w:pPr>
      <w:r>
        <w:rPr>
          <w:rFonts w:ascii="仿宋" w:eastAsia="仿宋" w:hAnsi="仿宋" w:cs="仿宋" w:hint="eastAsia"/>
          <w:sz w:val="28"/>
          <w:szCs w:val="28"/>
        </w:rPr>
        <w:t>选择</w:t>
      </w:r>
      <w:r>
        <w:rPr>
          <w:rFonts w:ascii="仿宋" w:eastAsia="仿宋" w:hAnsi="仿宋" w:cs="仿宋" w:hint="eastAsia"/>
          <w:sz w:val="28"/>
          <w:szCs w:val="28"/>
        </w:rPr>
        <w:t>“我要申报”。</w:t>
      </w:r>
    </w:p>
    <w:p w:rsidR="00DB18FE" w:rsidRPr="00DB18FE" w:rsidRDefault="00DB18FE" w:rsidP="00B7235A">
      <w:r>
        <w:rPr>
          <w:noProof/>
        </w:rPr>
        <w:drawing>
          <wp:inline distT="0" distB="0" distL="0" distR="0" wp14:anchorId="1ECD91C6" wp14:editId="69AF39AE">
            <wp:extent cx="5274310" cy="234719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35A" w:rsidRPr="00B7235A" w:rsidRDefault="00B7235A" w:rsidP="00B7235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4.</w:t>
      </w:r>
      <w:r w:rsidRPr="00B7235A">
        <w:rPr>
          <w:rFonts w:ascii="仿宋" w:eastAsia="仿宋" w:hAnsi="仿宋" w:cs="仿宋" w:hint="eastAsia"/>
          <w:sz w:val="28"/>
          <w:szCs w:val="28"/>
        </w:rPr>
        <w:t>单位基本信息维护</w:t>
      </w:r>
    </w:p>
    <w:p w:rsidR="00B7235A" w:rsidRPr="00A50334" w:rsidRDefault="00B7235A" w:rsidP="00B7235A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A50334">
        <w:rPr>
          <w:rFonts w:ascii="仿宋_GB2312" w:eastAsia="仿宋_GB2312" w:hint="eastAsia"/>
          <w:sz w:val="28"/>
          <w:szCs w:val="28"/>
        </w:rPr>
        <w:t>第一步：点击“单位信息维护管理”进入该模块，残联主管部门为用人单位年审认证的办理所在地、税务主管部门为用人单位缴纳残保金的所在地、行政所属区为用人单位注册登记的所在地。同时需要填写所有带</w:t>
      </w:r>
      <w:r w:rsidRPr="00A50334">
        <w:rPr>
          <w:rFonts w:ascii="仿宋_GB2312" w:eastAsia="仿宋_GB2312" w:hint="eastAsia"/>
          <w:color w:val="FF0000"/>
          <w:sz w:val="28"/>
          <w:szCs w:val="28"/>
        </w:rPr>
        <w:t>*</w:t>
      </w:r>
      <w:r w:rsidRPr="00A50334">
        <w:rPr>
          <w:rFonts w:ascii="仿宋_GB2312" w:eastAsia="仿宋_GB2312" w:hint="eastAsia"/>
          <w:sz w:val="28"/>
          <w:szCs w:val="28"/>
        </w:rPr>
        <w:t>的内容，比如经办人姓名和电话等。</w:t>
      </w:r>
    </w:p>
    <w:p w:rsidR="00B7235A" w:rsidRPr="00A50334" w:rsidRDefault="00B7235A" w:rsidP="00B7235A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A50334">
        <w:rPr>
          <w:rFonts w:ascii="仿宋_GB2312" w:eastAsia="仿宋_GB2312" w:hint="eastAsia"/>
          <w:sz w:val="28"/>
          <w:szCs w:val="28"/>
        </w:rPr>
        <w:t>第二步：修改完成之后，点击“保存”按钮即可。</w:t>
      </w:r>
      <w:r>
        <w:rPr>
          <w:rFonts w:ascii="仿宋_GB2312" w:eastAsia="仿宋_GB2312" w:hint="eastAsia"/>
          <w:sz w:val="28"/>
          <w:szCs w:val="28"/>
        </w:rPr>
        <w:t>（下图所示）</w:t>
      </w:r>
    </w:p>
    <w:p w:rsidR="00B7235A" w:rsidRPr="00A50334" w:rsidRDefault="00B7235A" w:rsidP="00B7235A">
      <w:pPr>
        <w:rPr>
          <w:rFonts w:ascii="仿宋_GB2312" w:eastAsia="仿宋_GB2312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 wp14:anchorId="3158B6C8" wp14:editId="3368E209">
            <wp:extent cx="5958000" cy="2703552"/>
            <wp:effectExtent l="0" t="0" r="508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270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35A" w:rsidRPr="00A50334" w:rsidRDefault="00B7235A" w:rsidP="00B7235A">
      <w:pPr>
        <w:pStyle w:val="a7"/>
        <w:ind w:left="420" w:firstLineChars="0" w:firstLine="0"/>
        <w:rPr>
          <w:rFonts w:ascii="仿宋_GB2312" w:eastAsia="仿宋_GB2312"/>
          <w:sz w:val="28"/>
          <w:szCs w:val="28"/>
        </w:rPr>
      </w:pPr>
    </w:p>
    <w:p w:rsidR="00B7235A" w:rsidRPr="00A50334" w:rsidRDefault="00B7235A" w:rsidP="00B7235A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A50334">
        <w:rPr>
          <w:rFonts w:ascii="仿宋_GB2312" w:eastAsia="仿宋_GB2312" w:hint="eastAsia"/>
          <w:sz w:val="28"/>
          <w:szCs w:val="28"/>
        </w:rPr>
        <w:t>第三步：如果用人单位安置登记的残疾人员其工资、社保、</w:t>
      </w:r>
      <w:proofErr w:type="gramStart"/>
      <w:r w:rsidRPr="00A50334">
        <w:rPr>
          <w:rFonts w:ascii="仿宋_GB2312" w:eastAsia="仿宋_GB2312" w:hint="eastAsia"/>
          <w:sz w:val="28"/>
          <w:szCs w:val="28"/>
        </w:rPr>
        <w:t>医</w:t>
      </w:r>
      <w:proofErr w:type="gramEnd"/>
      <w:r w:rsidRPr="00A50334">
        <w:rPr>
          <w:rFonts w:ascii="仿宋_GB2312" w:eastAsia="仿宋_GB2312" w:hint="eastAsia"/>
          <w:sz w:val="28"/>
          <w:szCs w:val="28"/>
        </w:rPr>
        <w:t>保在子公司，或者安置登记的残疾人员为劳务派遣</w:t>
      </w:r>
      <w:r>
        <w:rPr>
          <w:rFonts w:ascii="仿宋_GB2312" w:eastAsia="仿宋_GB2312" w:hint="eastAsia"/>
          <w:sz w:val="28"/>
          <w:szCs w:val="28"/>
        </w:rPr>
        <w:t>人员，则在上图中</w:t>
      </w:r>
      <w:r w:rsidRPr="00A50334">
        <w:rPr>
          <w:rFonts w:ascii="仿宋_GB2312" w:eastAsia="仿宋_GB2312" w:hint="eastAsia"/>
          <w:sz w:val="28"/>
          <w:szCs w:val="28"/>
        </w:rPr>
        <w:t>点击“添加”按钮，</w:t>
      </w:r>
      <w:r>
        <w:rPr>
          <w:rFonts w:ascii="仿宋_GB2312" w:eastAsia="仿宋_GB2312" w:hint="eastAsia"/>
          <w:sz w:val="28"/>
          <w:szCs w:val="28"/>
        </w:rPr>
        <w:t>添加</w:t>
      </w:r>
      <w:r w:rsidRPr="00A50334">
        <w:rPr>
          <w:rFonts w:ascii="仿宋_GB2312" w:eastAsia="仿宋_GB2312" w:hint="eastAsia"/>
          <w:sz w:val="28"/>
          <w:szCs w:val="28"/>
        </w:rPr>
        <w:t>关联单位，已有的关联单位可以编辑和删除。</w:t>
      </w:r>
      <w:r>
        <w:rPr>
          <w:rFonts w:ascii="仿宋_GB2312" w:eastAsia="仿宋_GB2312" w:hint="eastAsia"/>
          <w:sz w:val="28"/>
          <w:szCs w:val="28"/>
        </w:rPr>
        <w:t>（下图所示）</w:t>
      </w:r>
    </w:p>
    <w:p w:rsidR="00B7235A" w:rsidRPr="00A50334" w:rsidRDefault="00B7235A" w:rsidP="00B7235A">
      <w:pPr>
        <w:rPr>
          <w:rFonts w:ascii="仿宋_GB2312" w:eastAsia="仿宋_GB2312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09E1613E" wp14:editId="265C4D83">
            <wp:extent cx="5958000" cy="2692075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269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35A" w:rsidRPr="00A50334" w:rsidRDefault="00B7235A" w:rsidP="00B7235A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A50334">
        <w:rPr>
          <w:rFonts w:ascii="仿宋_GB2312" w:eastAsia="仿宋_GB2312" w:hint="eastAsia"/>
          <w:sz w:val="28"/>
          <w:szCs w:val="28"/>
        </w:rPr>
        <w:t>第四步：根据要求输入关联单位信息，并上</w:t>
      </w:r>
      <w:proofErr w:type="gramStart"/>
      <w:r w:rsidRPr="00A50334">
        <w:rPr>
          <w:rFonts w:ascii="仿宋_GB2312" w:eastAsia="仿宋_GB2312" w:hint="eastAsia"/>
          <w:sz w:val="28"/>
          <w:szCs w:val="28"/>
        </w:rPr>
        <w:t>传单位</w:t>
      </w:r>
      <w:proofErr w:type="gramEnd"/>
      <w:r w:rsidRPr="00A50334">
        <w:rPr>
          <w:rFonts w:ascii="仿宋_GB2312" w:eastAsia="仿宋_GB2312" w:hint="eastAsia"/>
          <w:sz w:val="28"/>
          <w:szCs w:val="28"/>
        </w:rPr>
        <w:t>与单位之间的</w:t>
      </w:r>
      <w:r>
        <w:rPr>
          <w:rFonts w:ascii="仿宋_GB2312" w:eastAsia="仿宋_GB2312" w:hint="eastAsia"/>
          <w:sz w:val="28"/>
          <w:szCs w:val="28"/>
        </w:rPr>
        <w:t>劳务派遣协议</w:t>
      </w:r>
      <w:r w:rsidRPr="00A50334">
        <w:rPr>
          <w:rFonts w:ascii="仿宋_GB2312" w:eastAsia="仿宋_GB2312" w:hint="eastAsia"/>
          <w:sz w:val="28"/>
          <w:szCs w:val="28"/>
        </w:rPr>
        <w:t>附件</w:t>
      </w:r>
      <w:r>
        <w:rPr>
          <w:rFonts w:ascii="仿宋_GB2312" w:eastAsia="仿宋_GB2312" w:hint="eastAsia"/>
          <w:sz w:val="28"/>
          <w:szCs w:val="28"/>
        </w:rPr>
        <w:t>，或者与关联公司之间的证明材料</w:t>
      </w:r>
    </w:p>
    <w:p w:rsidR="00B7235A" w:rsidRPr="00A50334" w:rsidRDefault="00B7235A" w:rsidP="00B7235A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A50334">
        <w:rPr>
          <w:rFonts w:ascii="仿宋_GB2312" w:eastAsia="仿宋_GB2312" w:hint="eastAsia"/>
          <w:sz w:val="28"/>
          <w:szCs w:val="28"/>
        </w:rPr>
        <w:t>第五步：点击“保存”，即可新增成功。</w:t>
      </w:r>
    </w:p>
    <w:p w:rsidR="003D05E4" w:rsidRPr="003D05E4" w:rsidRDefault="003D05E4" w:rsidP="003D05E4">
      <w:pPr>
        <w:rPr>
          <w:rFonts w:ascii="仿宋" w:eastAsia="仿宋" w:hAnsi="仿宋" w:cs="仿宋"/>
          <w:sz w:val="28"/>
          <w:szCs w:val="28"/>
        </w:rPr>
      </w:pPr>
      <w:r w:rsidRPr="003D05E4">
        <w:rPr>
          <w:rFonts w:ascii="仿宋" w:eastAsia="仿宋" w:hAnsi="仿宋" w:cs="仿宋" w:hint="eastAsia"/>
          <w:sz w:val="28"/>
          <w:szCs w:val="28"/>
        </w:rPr>
        <w:lastRenderedPageBreak/>
        <w:t>5.</w:t>
      </w:r>
      <w:r w:rsidR="00B7235A" w:rsidRPr="003D05E4">
        <w:rPr>
          <w:rFonts w:ascii="仿宋" w:eastAsia="仿宋" w:hAnsi="仿宋" w:cs="仿宋" w:hint="eastAsia"/>
          <w:sz w:val="28"/>
          <w:szCs w:val="28"/>
        </w:rPr>
        <w:t>残疾人安置管理</w:t>
      </w:r>
    </w:p>
    <w:p w:rsidR="00B7235A" w:rsidRPr="00A50334" w:rsidRDefault="00B7235A" w:rsidP="00B7235A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A50334">
        <w:rPr>
          <w:rFonts w:ascii="仿宋_GB2312" w:eastAsia="仿宋_GB2312" w:hint="eastAsia"/>
          <w:sz w:val="28"/>
          <w:szCs w:val="28"/>
        </w:rPr>
        <w:t>第一步：点击“残疾人安置管理”进入该模块</w:t>
      </w:r>
      <w:r>
        <w:rPr>
          <w:rFonts w:ascii="仿宋_GB2312" w:eastAsia="仿宋_GB2312" w:hint="eastAsia"/>
          <w:sz w:val="28"/>
          <w:szCs w:val="28"/>
        </w:rPr>
        <w:t>。（下图所示）</w:t>
      </w:r>
    </w:p>
    <w:p w:rsidR="00B7235A" w:rsidRPr="00A50334" w:rsidRDefault="00B7235A" w:rsidP="00B7235A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0B8D9822" wp14:editId="5212107D">
            <wp:extent cx="5958000" cy="2697116"/>
            <wp:effectExtent l="0" t="0" r="508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00" cy="269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5A" w:rsidRDefault="00B7235A" w:rsidP="00B7235A">
      <w:pPr>
        <w:ind w:firstLineChars="200" w:firstLine="560"/>
        <w:rPr>
          <w:rFonts w:ascii="仿宋_GB2312" w:eastAsia="仿宋_GB2312"/>
          <w:sz w:val="28"/>
          <w:szCs w:val="28"/>
        </w:rPr>
      </w:pPr>
    </w:p>
    <w:p w:rsidR="00B7235A" w:rsidRDefault="00B7235A" w:rsidP="00B7235A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A50334">
        <w:rPr>
          <w:rFonts w:ascii="仿宋_GB2312" w:eastAsia="仿宋_GB2312" w:hint="eastAsia"/>
          <w:sz w:val="28"/>
          <w:szCs w:val="28"/>
        </w:rPr>
        <w:t>第二步：点击“添加残疾人”进入残疾人安置管理页面</w:t>
      </w:r>
    </w:p>
    <w:p w:rsidR="00B7235A" w:rsidRDefault="003D05E4" w:rsidP="003D05E4">
      <w:pPr>
        <w:pStyle w:val="a7"/>
        <w:ind w:left="1280"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①</w:t>
      </w:r>
      <w:r w:rsidR="00B7235A" w:rsidRPr="00F439E1">
        <w:rPr>
          <w:rFonts w:ascii="仿宋_GB2312" w:eastAsia="仿宋_GB2312" w:hint="eastAsia"/>
          <w:sz w:val="28"/>
          <w:szCs w:val="28"/>
        </w:rPr>
        <w:t>输入身份证号，自动获取残疾人员的信息。如果获取不到，需要填写并</w:t>
      </w:r>
      <w:proofErr w:type="gramStart"/>
      <w:r w:rsidR="00B7235A" w:rsidRPr="00F439E1">
        <w:rPr>
          <w:rFonts w:ascii="仿宋_GB2312" w:eastAsia="仿宋_GB2312" w:hint="eastAsia"/>
          <w:sz w:val="28"/>
          <w:szCs w:val="28"/>
        </w:rPr>
        <w:t>完善带</w:t>
      </w:r>
      <w:proofErr w:type="gramEnd"/>
      <w:r w:rsidR="00B7235A" w:rsidRPr="00F439E1">
        <w:rPr>
          <w:rFonts w:ascii="仿宋_GB2312" w:eastAsia="仿宋_GB2312" w:hint="eastAsia"/>
          <w:color w:val="FF0000"/>
          <w:sz w:val="28"/>
          <w:szCs w:val="28"/>
        </w:rPr>
        <w:t>*</w:t>
      </w:r>
      <w:r w:rsidR="00B7235A" w:rsidRPr="00F439E1">
        <w:rPr>
          <w:rFonts w:ascii="仿宋_GB2312" w:eastAsia="仿宋_GB2312" w:hint="eastAsia"/>
          <w:sz w:val="28"/>
          <w:szCs w:val="28"/>
        </w:rPr>
        <w:t>部分的内容；</w:t>
      </w:r>
      <w:r w:rsidR="00B7235A">
        <w:rPr>
          <w:rFonts w:ascii="仿宋_GB2312" w:eastAsia="仿宋_GB2312" w:hint="eastAsia"/>
          <w:sz w:val="28"/>
          <w:szCs w:val="28"/>
        </w:rPr>
        <w:t>（下图所示）</w:t>
      </w:r>
    </w:p>
    <w:p w:rsidR="00B7235A" w:rsidRPr="004F32B6" w:rsidRDefault="00B7235A" w:rsidP="003D05E4">
      <w:pPr>
        <w:rPr>
          <w:rFonts w:ascii="仿宋_GB2312" w:eastAsia="仿宋_GB2312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4C735B75" wp14:editId="0088820E">
            <wp:extent cx="5958000" cy="1945352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194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35A" w:rsidRDefault="003D05E4" w:rsidP="003D05E4">
      <w:pPr>
        <w:pStyle w:val="a7"/>
        <w:ind w:left="1280"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②</w:t>
      </w:r>
      <w:r w:rsidR="00B7235A">
        <w:rPr>
          <w:rFonts w:ascii="仿宋_GB2312" w:eastAsia="仿宋_GB2312" w:hint="eastAsia"/>
          <w:sz w:val="28"/>
          <w:szCs w:val="28"/>
        </w:rPr>
        <w:t>如果为高校毕业生，则需要填写相关学历信息；（下图所示）</w:t>
      </w:r>
    </w:p>
    <w:p w:rsidR="00B7235A" w:rsidRPr="004F32B6" w:rsidRDefault="00B7235A" w:rsidP="003D05E4">
      <w:pPr>
        <w:rPr>
          <w:rFonts w:ascii="仿宋_GB2312" w:eastAsia="仿宋_GB2312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5C661B09" wp14:editId="54281703">
            <wp:extent cx="5958000" cy="602951"/>
            <wp:effectExtent l="0" t="0" r="508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60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35A" w:rsidRDefault="003D05E4" w:rsidP="003D05E4">
      <w:pPr>
        <w:pStyle w:val="a7"/>
        <w:ind w:left="1280"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③</w:t>
      </w:r>
      <w:r w:rsidR="00B7235A">
        <w:rPr>
          <w:rFonts w:ascii="仿宋_GB2312" w:eastAsia="仿宋_GB2312" w:hint="eastAsia"/>
          <w:sz w:val="28"/>
          <w:szCs w:val="28"/>
        </w:rPr>
        <w:t>如果为劳务派遣人员，则需要上</w:t>
      </w:r>
      <w:proofErr w:type="gramStart"/>
      <w:r w:rsidR="00B7235A">
        <w:rPr>
          <w:rFonts w:ascii="仿宋_GB2312" w:eastAsia="仿宋_GB2312" w:hint="eastAsia"/>
          <w:sz w:val="28"/>
          <w:szCs w:val="28"/>
        </w:rPr>
        <w:t>传关于</w:t>
      </w:r>
      <w:proofErr w:type="gramEnd"/>
      <w:r w:rsidR="00B7235A">
        <w:rPr>
          <w:rFonts w:ascii="仿宋_GB2312" w:eastAsia="仿宋_GB2312" w:hint="eastAsia"/>
          <w:sz w:val="28"/>
          <w:szCs w:val="28"/>
        </w:rPr>
        <w:t>此人的劳务派遣协议，</w:t>
      </w:r>
      <w:proofErr w:type="gramStart"/>
      <w:r w:rsidR="00B7235A">
        <w:rPr>
          <w:rFonts w:ascii="仿宋_GB2312" w:eastAsia="仿宋_GB2312" w:hint="eastAsia"/>
          <w:sz w:val="28"/>
          <w:szCs w:val="28"/>
        </w:rPr>
        <w:t>且协议</w:t>
      </w:r>
      <w:proofErr w:type="gramEnd"/>
      <w:r w:rsidR="00B7235A">
        <w:rPr>
          <w:rFonts w:ascii="仿宋_GB2312" w:eastAsia="仿宋_GB2312" w:hint="eastAsia"/>
          <w:sz w:val="28"/>
          <w:szCs w:val="28"/>
        </w:rPr>
        <w:t>中应明确该人员残疾人安置登记计入用人单位；（下图所示）</w:t>
      </w:r>
    </w:p>
    <w:p w:rsidR="00B7235A" w:rsidRPr="004F32B6" w:rsidRDefault="00B7235A" w:rsidP="00DB18FE">
      <w:pPr>
        <w:rPr>
          <w:rFonts w:ascii="仿宋_GB2312" w:eastAsia="仿宋_GB2312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61DA8EB8" wp14:editId="18A20382">
            <wp:extent cx="5958000" cy="1484120"/>
            <wp:effectExtent l="0" t="0" r="508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1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35A" w:rsidRDefault="003D05E4" w:rsidP="003D05E4">
      <w:pPr>
        <w:pStyle w:val="a7"/>
        <w:ind w:left="1280"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④</w:t>
      </w:r>
      <w:r w:rsidR="00B7235A">
        <w:rPr>
          <w:rFonts w:ascii="仿宋_GB2312" w:eastAsia="仿宋_GB2312" w:hint="eastAsia"/>
          <w:sz w:val="28"/>
          <w:szCs w:val="28"/>
        </w:rPr>
        <w:t>如果该人员的残疾证为业务年度的新办证而使证件不足一年的，且系统中无历史证件信息，用人单位可添加历史残疾证件信息，并</w:t>
      </w:r>
      <w:proofErr w:type="gramStart"/>
      <w:r w:rsidR="00B7235A">
        <w:rPr>
          <w:rFonts w:ascii="仿宋_GB2312" w:eastAsia="仿宋_GB2312" w:hint="eastAsia"/>
          <w:sz w:val="28"/>
          <w:szCs w:val="28"/>
        </w:rPr>
        <w:t>上传该证件</w:t>
      </w:r>
      <w:proofErr w:type="gramEnd"/>
      <w:r w:rsidR="00B7235A">
        <w:rPr>
          <w:rFonts w:ascii="仿宋_GB2312" w:eastAsia="仿宋_GB2312" w:hint="eastAsia"/>
          <w:sz w:val="28"/>
          <w:szCs w:val="28"/>
        </w:rPr>
        <w:t>有关影像资料。手动添加的残疾证件需经过残联部门审核。（下图所示）</w:t>
      </w:r>
    </w:p>
    <w:p w:rsidR="00B7235A" w:rsidRPr="004F32B6" w:rsidRDefault="00B7235A" w:rsidP="00B7235A">
      <w:pPr>
        <w:rPr>
          <w:rFonts w:ascii="仿宋_GB2312" w:eastAsia="仿宋_GB2312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71F4733F" wp14:editId="49F629B4">
            <wp:extent cx="5958000" cy="1073067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107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35A" w:rsidRPr="00A50334" w:rsidRDefault="00B7235A" w:rsidP="00DB18FE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  <w:r w:rsidRPr="00A50334">
        <w:rPr>
          <w:rFonts w:ascii="仿宋_GB2312" w:eastAsia="仿宋_GB2312" w:hint="eastAsia"/>
          <w:sz w:val="28"/>
          <w:szCs w:val="28"/>
        </w:rPr>
        <w:lastRenderedPageBreak/>
        <w:t>第三步：按照页面要求填写</w:t>
      </w:r>
      <w:proofErr w:type="gramStart"/>
      <w:r w:rsidRPr="00A50334">
        <w:rPr>
          <w:rFonts w:ascii="仿宋_GB2312" w:eastAsia="仿宋_GB2312" w:hint="eastAsia"/>
          <w:sz w:val="28"/>
          <w:szCs w:val="28"/>
        </w:rPr>
        <w:t>完内容</w:t>
      </w:r>
      <w:proofErr w:type="gramEnd"/>
      <w:r w:rsidRPr="00A50334">
        <w:rPr>
          <w:rFonts w:ascii="仿宋_GB2312" w:eastAsia="仿宋_GB2312" w:hint="eastAsia"/>
          <w:sz w:val="28"/>
          <w:szCs w:val="28"/>
        </w:rPr>
        <w:t>之后，点击“保存，下一步”进入人员信息校验页面</w:t>
      </w:r>
      <w:r>
        <w:rPr>
          <w:rFonts w:ascii="仿宋_GB2312" w:eastAsia="仿宋_GB2312" w:hint="eastAsia"/>
          <w:sz w:val="28"/>
          <w:szCs w:val="28"/>
        </w:rPr>
        <w:t>（下图所示）</w:t>
      </w:r>
      <w:r w:rsidRPr="00A50334">
        <w:rPr>
          <w:rFonts w:ascii="仿宋_GB2312" w:eastAsia="仿宋_GB2312" w:hint="eastAsia"/>
          <w:sz w:val="28"/>
          <w:szCs w:val="28"/>
        </w:rPr>
        <w:t>。</w:t>
      </w:r>
    </w:p>
    <w:p w:rsidR="00B7235A" w:rsidRPr="00A50334" w:rsidRDefault="00B7235A" w:rsidP="00B7235A">
      <w:pPr>
        <w:rPr>
          <w:rFonts w:ascii="仿宋_GB2312" w:eastAsia="仿宋_GB2312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580F6FA1" wp14:editId="633A57BE">
            <wp:extent cx="5915465" cy="2508530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795" cy="25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35A" w:rsidRPr="00A50334" w:rsidRDefault="00B7235A" w:rsidP="00B7235A">
      <w:pPr>
        <w:rPr>
          <w:rFonts w:ascii="仿宋_GB2312" w:eastAsia="仿宋_GB2312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7F99C6A0" wp14:editId="4965EA6D">
            <wp:extent cx="5958000" cy="510009"/>
            <wp:effectExtent l="0" t="0" r="508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51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35A" w:rsidRPr="00A50334" w:rsidRDefault="00B7235A" w:rsidP="00B7235A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A50334">
        <w:rPr>
          <w:rFonts w:ascii="仿宋_GB2312" w:eastAsia="仿宋_GB2312" w:hint="eastAsia"/>
          <w:sz w:val="28"/>
          <w:szCs w:val="28"/>
        </w:rPr>
        <w:t>第四步：</w:t>
      </w:r>
      <w:r>
        <w:rPr>
          <w:rFonts w:ascii="仿宋_GB2312" w:eastAsia="仿宋_GB2312" w:hint="eastAsia"/>
          <w:sz w:val="28"/>
          <w:szCs w:val="28"/>
        </w:rPr>
        <w:t>办</w:t>
      </w:r>
      <w:r w:rsidRPr="00A50334">
        <w:rPr>
          <w:rFonts w:ascii="仿宋_GB2312" w:eastAsia="仿宋_GB2312" w:hint="eastAsia"/>
          <w:sz w:val="28"/>
          <w:szCs w:val="28"/>
        </w:rPr>
        <w:t>面上</w:t>
      </w:r>
      <w:r>
        <w:rPr>
          <w:rFonts w:ascii="仿宋_GB2312" w:eastAsia="仿宋_GB2312" w:hint="eastAsia"/>
          <w:sz w:val="28"/>
          <w:szCs w:val="28"/>
        </w:rPr>
        <w:t>每一列的</w:t>
      </w:r>
      <w:r w:rsidRPr="00A50334">
        <w:rPr>
          <w:rFonts w:ascii="仿宋_GB2312" w:eastAsia="仿宋_GB2312" w:hint="eastAsia"/>
          <w:sz w:val="28"/>
          <w:szCs w:val="28"/>
        </w:rPr>
        <w:t xml:space="preserve"> “</w:t>
      </w:r>
      <w:r w:rsidRPr="00F56C58">
        <w:rPr>
          <w:rFonts w:ascii="仿宋_GB2312" w:eastAsia="仿宋_GB2312" w:hint="eastAsia"/>
          <w:color w:val="00B050"/>
          <w:sz w:val="28"/>
          <w:szCs w:val="28"/>
        </w:rPr>
        <w:t>√</w:t>
      </w:r>
      <w:r w:rsidRPr="00A50334">
        <w:rPr>
          <w:rFonts w:ascii="仿宋_GB2312" w:eastAsia="仿宋_GB2312" w:hint="eastAsia"/>
          <w:sz w:val="28"/>
          <w:szCs w:val="28"/>
        </w:rPr>
        <w:t>”为系统自动</w:t>
      </w:r>
      <w:r>
        <w:rPr>
          <w:rFonts w:ascii="仿宋_GB2312" w:eastAsia="仿宋_GB2312" w:hint="eastAsia"/>
          <w:sz w:val="28"/>
          <w:szCs w:val="28"/>
        </w:rPr>
        <w:t>核验</w:t>
      </w:r>
      <w:r w:rsidRPr="00A50334">
        <w:rPr>
          <w:rFonts w:ascii="仿宋_GB2312" w:eastAsia="仿宋_GB2312" w:hint="eastAsia"/>
          <w:sz w:val="28"/>
          <w:szCs w:val="28"/>
        </w:rPr>
        <w:t>通过的月份，“</w:t>
      </w:r>
      <w:r w:rsidRPr="00367E97">
        <w:rPr>
          <w:rFonts w:ascii="仿宋_GB2312" w:eastAsia="仿宋_GB2312" w:hint="eastAsia"/>
          <w:color w:val="FF0000"/>
          <w:sz w:val="28"/>
          <w:szCs w:val="28"/>
        </w:rPr>
        <w:t>Ⅹ</w:t>
      </w:r>
      <w:r w:rsidRPr="00A50334">
        <w:rPr>
          <w:rFonts w:ascii="仿宋_GB2312" w:eastAsia="仿宋_GB2312" w:hint="eastAsia"/>
          <w:sz w:val="28"/>
          <w:szCs w:val="28"/>
        </w:rPr>
        <w:t>”为</w:t>
      </w:r>
      <w:r>
        <w:rPr>
          <w:rFonts w:ascii="仿宋_GB2312" w:eastAsia="仿宋_GB2312" w:hint="eastAsia"/>
          <w:sz w:val="28"/>
          <w:szCs w:val="28"/>
        </w:rPr>
        <w:t>系统核验失败</w:t>
      </w:r>
      <w:r w:rsidRPr="00A50334">
        <w:rPr>
          <w:rFonts w:ascii="仿宋_GB2312" w:eastAsia="仿宋_GB2312" w:hint="eastAsia"/>
          <w:sz w:val="28"/>
          <w:szCs w:val="28"/>
        </w:rPr>
        <w:t>的月份。</w:t>
      </w:r>
      <w:r>
        <w:rPr>
          <w:rFonts w:ascii="仿宋_GB2312" w:eastAsia="仿宋_GB2312" w:hint="eastAsia"/>
          <w:sz w:val="28"/>
          <w:szCs w:val="28"/>
        </w:rPr>
        <w:t>其中“工资信息”表示该人员是否每月有工资发放记录，且发放工资≥当地的最低工资标准。社保参保状态、</w:t>
      </w:r>
      <w:proofErr w:type="gramStart"/>
      <w:r>
        <w:rPr>
          <w:rFonts w:ascii="仿宋_GB2312" w:eastAsia="仿宋_GB2312" w:hint="eastAsia"/>
          <w:sz w:val="28"/>
          <w:szCs w:val="28"/>
        </w:rPr>
        <w:t>医</w:t>
      </w:r>
      <w:proofErr w:type="gramEnd"/>
      <w:r>
        <w:rPr>
          <w:rFonts w:ascii="仿宋_GB2312" w:eastAsia="仿宋_GB2312" w:hint="eastAsia"/>
          <w:sz w:val="28"/>
          <w:szCs w:val="28"/>
        </w:rPr>
        <w:t>保参保状态为该人员是否有社保、</w:t>
      </w:r>
      <w:proofErr w:type="gramStart"/>
      <w:r>
        <w:rPr>
          <w:rFonts w:ascii="仿宋_GB2312" w:eastAsia="仿宋_GB2312" w:hint="eastAsia"/>
          <w:sz w:val="28"/>
          <w:szCs w:val="28"/>
        </w:rPr>
        <w:t>医</w:t>
      </w:r>
      <w:proofErr w:type="gramEnd"/>
      <w:r>
        <w:rPr>
          <w:rFonts w:ascii="仿宋_GB2312" w:eastAsia="仿宋_GB2312" w:hint="eastAsia"/>
          <w:sz w:val="28"/>
          <w:szCs w:val="28"/>
        </w:rPr>
        <w:t>保的参保缴费记录。残疾</w:t>
      </w:r>
      <w:proofErr w:type="gramStart"/>
      <w:r>
        <w:rPr>
          <w:rFonts w:ascii="仿宋_GB2312" w:eastAsia="仿宋_GB2312" w:hint="eastAsia"/>
          <w:sz w:val="28"/>
          <w:szCs w:val="28"/>
        </w:rPr>
        <w:t>证状态</w:t>
      </w:r>
      <w:proofErr w:type="gramEnd"/>
      <w:r>
        <w:rPr>
          <w:rFonts w:ascii="仿宋_GB2312" w:eastAsia="仿宋_GB2312" w:hint="eastAsia"/>
          <w:sz w:val="28"/>
          <w:szCs w:val="28"/>
        </w:rPr>
        <w:t>是指该业务年内是否有有效的残疾证件信息。是否就业年龄段是指该人员是否在法定就业年龄段内。合同状态是指该人员在业务年度内是否有有效的合同。</w:t>
      </w:r>
    </w:p>
    <w:p w:rsidR="00B7235A" w:rsidRPr="00A50334" w:rsidRDefault="00B7235A" w:rsidP="00B7235A">
      <w:pPr>
        <w:pStyle w:val="a7"/>
        <w:numPr>
          <w:ilvl w:val="0"/>
          <w:numId w:val="4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系统</w:t>
      </w:r>
      <w:proofErr w:type="gramStart"/>
      <w:r>
        <w:rPr>
          <w:rFonts w:ascii="仿宋_GB2312" w:eastAsia="仿宋_GB2312" w:hint="eastAsia"/>
          <w:sz w:val="28"/>
          <w:szCs w:val="28"/>
        </w:rPr>
        <w:t>默认勾选自动</w:t>
      </w:r>
      <w:proofErr w:type="gramEnd"/>
      <w:r>
        <w:rPr>
          <w:rFonts w:ascii="仿宋_GB2312" w:eastAsia="仿宋_GB2312" w:hint="eastAsia"/>
          <w:sz w:val="28"/>
          <w:szCs w:val="28"/>
        </w:rPr>
        <w:t>核验通过的月份，如果为非劳务派遣人员，则系统核验通过的月份强制申报，不允许取消，如果为劳务派遣人员，则用人单位可自行选择该残疾人员的安置登记月份。</w:t>
      </w:r>
      <w:r w:rsidRPr="00A50334">
        <w:rPr>
          <w:rFonts w:ascii="仿宋_GB2312" w:eastAsia="仿宋_GB2312" w:hint="eastAsia"/>
          <w:sz w:val="28"/>
          <w:szCs w:val="28"/>
        </w:rPr>
        <w:t>如果只</w:t>
      </w:r>
      <w:proofErr w:type="gramStart"/>
      <w:r w:rsidRPr="00A50334">
        <w:rPr>
          <w:rFonts w:ascii="仿宋_GB2312" w:eastAsia="仿宋_GB2312" w:hint="eastAsia"/>
          <w:sz w:val="28"/>
          <w:szCs w:val="28"/>
        </w:rPr>
        <w:t>勾选系统</w:t>
      </w:r>
      <w:proofErr w:type="gramEnd"/>
      <w:r w:rsidRPr="00A50334">
        <w:rPr>
          <w:rFonts w:ascii="仿宋_GB2312" w:eastAsia="仿宋_GB2312" w:hint="eastAsia"/>
          <w:sz w:val="28"/>
          <w:szCs w:val="28"/>
        </w:rPr>
        <w:t>自动通过的月份，点击“保存下一步”，则</w:t>
      </w:r>
      <w:r>
        <w:rPr>
          <w:rFonts w:ascii="仿宋_GB2312" w:eastAsia="仿宋_GB2312" w:hint="eastAsia"/>
          <w:sz w:val="28"/>
          <w:szCs w:val="28"/>
        </w:rPr>
        <w:t>该人员</w:t>
      </w:r>
      <w:r w:rsidRPr="00A50334">
        <w:rPr>
          <w:rFonts w:ascii="仿宋_GB2312" w:eastAsia="仿宋_GB2312" w:hint="eastAsia"/>
          <w:sz w:val="28"/>
          <w:szCs w:val="28"/>
        </w:rPr>
        <w:t>直接安置登记完成。</w:t>
      </w:r>
      <w:r>
        <w:rPr>
          <w:rFonts w:ascii="仿宋_GB2312" w:eastAsia="仿宋_GB2312" w:hint="eastAsia"/>
          <w:sz w:val="28"/>
          <w:szCs w:val="28"/>
        </w:rPr>
        <w:t>（下图所示）</w:t>
      </w:r>
    </w:p>
    <w:p w:rsidR="00B7235A" w:rsidRPr="00A50334" w:rsidRDefault="00B7235A" w:rsidP="00B7235A">
      <w:pPr>
        <w:rPr>
          <w:rFonts w:ascii="仿宋_GB2312" w:eastAsia="仿宋_GB2312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 wp14:anchorId="5E64A5CF" wp14:editId="5639E385">
            <wp:extent cx="5614929" cy="2897945"/>
            <wp:effectExtent l="0" t="0" r="508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154" cy="289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35A" w:rsidRPr="00A50334" w:rsidRDefault="00B7235A" w:rsidP="00B7235A">
      <w:pPr>
        <w:rPr>
          <w:rFonts w:ascii="仿宋_GB2312" w:eastAsia="仿宋_GB2312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20C9D24D" wp14:editId="79959083">
            <wp:extent cx="5613009" cy="2342321"/>
            <wp:effectExtent l="0" t="0" r="6985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322" cy="234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35A" w:rsidRPr="00A50334" w:rsidRDefault="00B7235A" w:rsidP="00B7235A">
      <w:pPr>
        <w:rPr>
          <w:rFonts w:ascii="仿宋_GB2312" w:eastAsia="仿宋_GB2312"/>
          <w:sz w:val="28"/>
          <w:szCs w:val="28"/>
        </w:rPr>
      </w:pPr>
    </w:p>
    <w:p w:rsidR="00B7235A" w:rsidRDefault="00B7235A" w:rsidP="00B7235A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:rsidR="00B7235A" w:rsidRPr="00A50334" w:rsidRDefault="00B7235A" w:rsidP="00B7235A">
      <w:pPr>
        <w:pStyle w:val="a7"/>
        <w:numPr>
          <w:ilvl w:val="0"/>
          <w:numId w:val="4"/>
        </w:numPr>
        <w:ind w:firstLineChars="0"/>
        <w:rPr>
          <w:rFonts w:ascii="仿宋_GB2312" w:eastAsia="仿宋_GB2312"/>
          <w:sz w:val="28"/>
          <w:szCs w:val="28"/>
        </w:rPr>
      </w:pPr>
      <w:r w:rsidRPr="00A50334">
        <w:rPr>
          <w:rFonts w:ascii="仿宋_GB2312" w:eastAsia="仿宋_GB2312" w:hint="eastAsia"/>
          <w:sz w:val="28"/>
          <w:szCs w:val="28"/>
        </w:rPr>
        <w:lastRenderedPageBreak/>
        <w:t>如果</w:t>
      </w:r>
      <w:r>
        <w:rPr>
          <w:rFonts w:ascii="仿宋_GB2312" w:eastAsia="仿宋_GB2312" w:hint="eastAsia"/>
          <w:sz w:val="28"/>
          <w:szCs w:val="28"/>
        </w:rPr>
        <w:t>用人单位想要申报</w:t>
      </w:r>
      <w:proofErr w:type="gramStart"/>
      <w:r>
        <w:rPr>
          <w:rFonts w:ascii="仿宋_GB2312" w:eastAsia="仿宋_GB2312" w:hint="eastAsia"/>
          <w:sz w:val="28"/>
          <w:szCs w:val="28"/>
        </w:rPr>
        <w:t>并勾选带有</w:t>
      </w:r>
      <w:proofErr w:type="gramEnd"/>
      <w:r>
        <w:rPr>
          <w:rFonts w:ascii="仿宋_GB2312" w:eastAsia="仿宋_GB2312" w:hint="eastAsia"/>
          <w:sz w:val="28"/>
          <w:szCs w:val="28"/>
        </w:rPr>
        <w:t>“</w:t>
      </w:r>
      <w:r w:rsidRPr="00367E97">
        <w:rPr>
          <w:rFonts w:ascii="仿宋_GB2312" w:eastAsia="仿宋_GB2312" w:hint="eastAsia"/>
          <w:color w:val="FF0000"/>
          <w:sz w:val="28"/>
          <w:szCs w:val="28"/>
        </w:rPr>
        <w:t>Ⅹ</w:t>
      </w:r>
      <w:r>
        <w:rPr>
          <w:rFonts w:ascii="仿宋_GB2312" w:eastAsia="仿宋_GB2312" w:hint="eastAsia"/>
          <w:sz w:val="28"/>
          <w:szCs w:val="28"/>
        </w:rPr>
        <w:t>”的月份，则需要</w:t>
      </w:r>
      <w:r w:rsidRPr="00A50334">
        <w:rPr>
          <w:rFonts w:ascii="仿宋_GB2312" w:eastAsia="仿宋_GB2312" w:hint="eastAsia"/>
          <w:sz w:val="28"/>
          <w:szCs w:val="28"/>
        </w:rPr>
        <w:t>根据系统提示</w:t>
      </w:r>
      <w:proofErr w:type="gramStart"/>
      <w:r w:rsidRPr="00A50334">
        <w:rPr>
          <w:rFonts w:ascii="仿宋_GB2312" w:eastAsia="仿宋_GB2312" w:hint="eastAsia"/>
          <w:sz w:val="28"/>
          <w:szCs w:val="28"/>
        </w:rPr>
        <w:t>上传</w:t>
      </w:r>
      <w:r>
        <w:rPr>
          <w:rFonts w:ascii="仿宋_GB2312" w:eastAsia="仿宋_GB2312" w:hint="eastAsia"/>
          <w:sz w:val="28"/>
          <w:szCs w:val="28"/>
        </w:rPr>
        <w:t>所对应</w:t>
      </w:r>
      <w:proofErr w:type="gramEnd"/>
      <w:r>
        <w:rPr>
          <w:rFonts w:ascii="仿宋_GB2312" w:eastAsia="仿宋_GB2312" w:hint="eastAsia"/>
          <w:sz w:val="28"/>
          <w:szCs w:val="28"/>
        </w:rPr>
        <w:t>的</w:t>
      </w:r>
      <w:r w:rsidRPr="00A50334">
        <w:rPr>
          <w:rFonts w:ascii="仿宋_GB2312" w:eastAsia="仿宋_GB2312" w:hint="eastAsia"/>
          <w:sz w:val="28"/>
          <w:szCs w:val="28"/>
        </w:rPr>
        <w:t>附件</w:t>
      </w:r>
      <w:r>
        <w:rPr>
          <w:rFonts w:ascii="仿宋_GB2312" w:eastAsia="仿宋_GB2312" w:hint="eastAsia"/>
          <w:sz w:val="28"/>
          <w:szCs w:val="28"/>
        </w:rPr>
        <w:t>影像资料，且该月份需要残联业务部门进行审核</w:t>
      </w:r>
      <w:r w:rsidRPr="00A50334">
        <w:rPr>
          <w:rFonts w:ascii="仿宋_GB2312" w:eastAsia="仿宋_GB2312" w:hint="eastAsia"/>
          <w:sz w:val="28"/>
          <w:szCs w:val="28"/>
        </w:rPr>
        <w:t>。</w:t>
      </w:r>
      <w:r>
        <w:rPr>
          <w:rFonts w:ascii="仿宋_GB2312" w:eastAsia="仿宋_GB2312" w:hint="eastAsia"/>
          <w:sz w:val="28"/>
          <w:szCs w:val="28"/>
        </w:rPr>
        <w:t>（如下图所示</w:t>
      </w:r>
      <w:proofErr w:type="gramStart"/>
      <w:r>
        <w:rPr>
          <w:rFonts w:ascii="仿宋_GB2312" w:eastAsia="仿宋_GB2312" w:hint="eastAsia"/>
          <w:sz w:val="28"/>
          <w:szCs w:val="28"/>
        </w:rPr>
        <w:t>中勾选带有</w:t>
      </w:r>
      <w:proofErr w:type="gramEnd"/>
      <w:r>
        <w:rPr>
          <w:rFonts w:ascii="仿宋_GB2312" w:eastAsia="仿宋_GB2312" w:hint="eastAsia"/>
          <w:sz w:val="28"/>
          <w:szCs w:val="28"/>
        </w:rPr>
        <w:t>“</w:t>
      </w:r>
      <w:r w:rsidRPr="00367E97">
        <w:rPr>
          <w:rFonts w:ascii="仿宋_GB2312" w:eastAsia="仿宋_GB2312" w:hint="eastAsia"/>
          <w:color w:val="FF0000"/>
          <w:sz w:val="28"/>
          <w:szCs w:val="28"/>
        </w:rPr>
        <w:t>Ⅹ</w:t>
      </w:r>
      <w:r>
        <w:rPr>
          <w:rFonts w:ascii="仿宋_GB2312" w:eastAsia="仿宋_GB2312" w:hint="eastAsia"/>
          <w:sz w:val="28"/>
          <w:szCs w:val="28"/>
        </w:rPr>
        <w:t>”的1月至4月）</w:t>
      </w:r>
    </w:p>
    <w:p w:rsidR="00B7235A" w:rsidRPr="00A50334" w:rsidRDefault="00B7235A" w:rsidP="00B7235A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2955283E" wp14:editId="42F5ACBD">
            <wp:extent cx="5615797" cy="2560320"/>
            <wp:effectExtent l="0" t="0" r="444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24" cy="256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5A" w:rsidRPr="00A50334" w:rsidRDefault="00B7235A" w:rsidP="00B7235A">
      <w:pPr>
        <w:ind w:left="560" w:hangingChars="200" w:hanging="560"/>
        <w:rPr>
          <w:rFonts w:ascii="仿宋_GB2312" w:eastAsia="仿宋_GB2312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5ABC9C58" wp14:editId="10C6D26F">
            <wp:extent cx="5613009" cy="2764216"/>
            <wp:effectExtent l="0" t="0" r="698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919" cy="276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35A" w:rsidRPr="00A50334" w:rsidRDefault="00B7235A" w:rsidP="00B7235A">
      <w:pPr>
        <w:rPr>
          <w:rFonts w:ascii="仿宋_GB2312" w:eastAsia="仿宋_GB2312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739621A2" wp14:editId="61952E19">
            <wp:extent cx="5613009" cy="2221898"/>
            <wp:effectExtent l="0" t="0" r="6985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16" cy="222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35A" w:rsidRPr="00A50334" w:rsidRDefault="00B7235A" w:rsidP="00B7235A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A50334">
        <w:rPr>
          <w:rFonts w:ascii="仿宋_GB2312" w:eastAsia="仿宋_GB2312" w:hint="eastAsia"/>
          <w:sz w:val="28"/>
          <w:szCs w:val="28"/>
        </w:rPr>
        <w:lastRenderedPageBreak/>
        <w:t>第五步：点击“返回安置登记管理”按钮回到残疾人安置管理页面，可以查看单位该业务年度安置情况和安置人员列表。可以对已安置的残疾人进行重新登记或者删除。</w:t>
      </w:r>
      <w:r>
        <w:rPr>
          <w:rFonts w:ascii="仿宋_GB2312" w:eastAsia="仿宋_GB2312" w:hint="eastAsia"/>
          <w:sz w:val="28"/>
          <w:szCs w:val="28"/>
        </w:rPr>
        <w:t>（下图所示）</w:t>
      </w:r>
    </w:p>
    <w:p w:rsidR="00B7235A" w:rsidRPr="00A50334" w:rsidRDefault="00B7235A" w:rsidP="00B7235A">
      <w:pPr>
        <w:rPr>
          <w:rFonts w:ascii="仿宋_GB2312" w:eastAsia="仿宋_GB2312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524438FC" wp14:editId="1E4B1010">
            <wp:extent cx="5451231" cy="2425587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535" cy="242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35A" w:rsidRDefault="00B7235A" w:rsidP="00B7235A">
      <w:pPr>
        <w:ind w:firstLineChars="200" w:firstLine="560"/>
        <w:rPr>
          <w:rFonts w:ascii="仿宋_GB2312" w:eastAsia="仿宋_GB2312"/>
          <w:sz w:val="28"/>
          <w:szCs w:val="28"/>
        </w:rPr>
      </w:pPr>
    </w:p>
    <w:p w:rsidR="00B7235A" w:rsidRPr="00A50334" w:rsidRDefault="00B7235A" w:rsidP="00B7235A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A50334">
        <w:rPr>
          <w:rFonts w:ascii="仿宋_GB2312" w:eastAsia="仿宋_GB2312" w:hint="eastAsia"/>
          <w:sz w:val="28"/>
          <w:szCs w:val="28"/>
        </w:rPr>
        <w:t>第六步：当完成所有</w:t>
      </w:r>
      <w:r>
        <w:rPr>
          <w:rFonts w:ascii="仿宋_GB2312" w:eastAsia="仿宋_GB2312" w:hint="eastAsia"/>
          <w:sz w:val="28"/>
          <w:szCs w:val="28"/>
        </w:rPr>
        <w:t>残疾</w:t>
      </w:r>
      <w:r w:rsidRPr="00A50334">
        <w:rPr>
          <w:rFonts w:ascii="仿宋_GB2312" w:eastAsia="仿宋_GB2312" w:hint="eastAsia"/>
          <w:sz w:val="28"/>
          <w:szCs w:val="28"/>
        </w:rPr>
        <w:t>人员的安置登记之后，且安置</w:t>
      </w:r>
      <w:r>
        <w:rPr>
          <w:rFonts w:ascii="仿宋_GB2312" w:eastAsia="仿宋_GB2312" w:hint="eastAsia"/>
          <w:sz w:val="28"/>
          <w:szCs w:val="28"/>
        </w:rPr>
        <w:t>登记</w:t>
      </w:r>
      <w:r w:rsidRPr="00A50334">
        <w:rPr>
          <w:rFonts w:ascii="仿宋_GB2312" w:eastAsia="仿宋_GB2312" w:hint="eastAsia"/>
          <w:sz w:val="28"/>
          <w:szCs w:val="28"/>
        </w:rPr>
        <w:t>人员的状态</w:t>
      </w:r>
      <w:r>
        <w:rPr>
          <w:rFonts w:ascii="仿宋_GB2312" w:eastAsia="仿宋_GB2312" w:hint="eastAsia"/>
          <w:sz w:val="28"/>
          <w:szCs w:val="28"/>
        </w:rPr>
        <w:t>全部为</w:t>
      </w:r>
      <w:r w:rsidRPr="00A50334">
        <w:rPr>
          <w:rFonts w:ascii="仿宋_GB2312" w:eastAsia="仿宋_GB2312" w:hint="eastAsia"/>
          <w:sz w:val="28"/>
          <w:szCs w:val="28"/>
        </w:rPr>
        <w:t>“已确认”，则可以进行</w:t>
      </w:r>
      <w:r>
        <w:rPr>
          <w:rFonts w:ascii="仿宋_GB2312" w:eastAsia="仿宋_GB2312" w:hint="eastAsia"/>
          <w:sz w:val="28"/>
          <w:szCs w:val="28"/>
        </w:rPr>
        <w:t>“</w:t>
      </w:r>
      <w:r w:rsidRPr="00A50334">
        <w:rPr>
          <w:rFonts w:ascii="仿宋_GB2312" w:eastAsia="仿宋_GB2312" w:hint="eastAsia"/>
          <w:sz w:val="28"/>
          <w:szCs w:val="28"/>
        </w:rPr>
        <w:t>年审认证</w:t>
      </w:r>
      <w:r>
        <w:rPr>
          <w:rFonts w:ascii="仿宋_GB2312" w:eastAsia="仿宋_GB2312" w:hint="eastAsia"/>
          <w:sz w:val="28"/>
          <w:szCs w:val="28"/>
        </w:rPr>
        <w:t>”。（下图所示）</w:t>
      </w:r>
    </w:p>
    <w:p w:rsidR="00B7235A" w:rsidRPr="00A50334" w:rsidRDefault="00B7235A" w:rsidP="00B7235A">
      <w:pPr>
        <w:rPr>
          <w:rFonts w:ascii="仿宋_GB2312" w:eastAsia="仿宋_GB2312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61CCF8E2" wp14:editId="0F74E06E">
            <wp:extent cx="5451231" cy="2356118"/>
            <wp:effectExtent l="0" t="0" r="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853" cy="235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35A" w:rsidRDefault="00B7235A" w:rsidP="00B7235A">
      <w:pPr>
        <w:ind w:firstLineChars="200" w:firstLine="560"/>
        <w:rPr>
          <w:rFonts w:ascii="仿宋_GB2312" w:eastAsia="仿宋_GB2312"/>
          <w:sz w:val="28"/>
          <w:szCs w:val="28"/>
        </w:rPr>
      </w:pPr>
    </w:p>
    <w:p w:rsidR="00B7235A" w:rsidRPr="00A50334" w:rsidRDefault="00B7235A" w:rsidP="00B7235A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A50334">
        <w:rPr>
          <w:rFonts w:ascii="仿宋_GB2312" w:eastAsia="仿宋_GB2312" w:hint="eastAsia"/>
          <w:sz w:val="28"/>
          <w:szCs w:val="28"/>
        </w:rPr>
        <w:t>点击“年审认证”按钮，需要阅读承诺书。阅读完成之后点击“已阅读、确认”按钮，如果根据提示内容确认无误，则点击确认完成年审认证工作。</w:t>
      </w:r>
      <w:r>
        <w:rPr>
          <w:rFonts w:ascii="仿宋_GB2312" w:eastAsia="仿宋_GB2312" w:hint="eastAsia"/>
          <w:sz w:val="28"/>
          <w:szCs w:val="28"/>
        </w:rPr>
        <w:t>（下图所示）</w:t>
      </w:r>
    </w:p>
    <w:p w:rsidR="00B7235A" w:rsidRPr="00A50334" w:rsidRDefault="00B7235A" w:rsidP="00B7235A">
      <w:pPr>
        <w:rPr>
          <w:rFonts w:ascii="仿宋_GB2312" w:eastAsia="仿宋_GB2312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 wp14:anchorId="7F351EA1" wp14:editId="33E4F29C">
            <wp:extent cx="5493434" cy="2226103"/>
            <wp:effectExtent l="0" t="0" r="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416" cy="222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35A" w:rsidRDefault="00B7235A" w:rsidP="00B7235A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A50334">
        <w:rPr>
          <w:rFonts w:ascii="仿宋_GB2312" w:eastAsia="仿宋_GB2312" w:hint="eastAsia"/>
          <w:sz w:val="28"/>
          <w:szCs w:val="28"/>
        </w:rPr>
        <w:t>第七步：完成年审认证之后，用人单位不能再进行残疾人员的添加、删除或者重新登记，如果想再添加、删除或重新登记，需要先进行年审认证反馈并填写理由，待残联业务部门审核通过后将取消前面的年审认证结果，用人单位可再重新办理残疾人员的安置登记。</w:t>
      </w:r>
      <w:r>
        <w:rPr>
          <w:rFonts w:ascii="仿宋_GB2312" w:eastAsia="仿宋_GB2312" w:hint="eastAsia"/>
          <w:sz w:val="28"/>
          <w:szCs w:val="28"/>
        </w:rPr>
        <w:t>同时用人单位可“下载年审认证确认书”，年审认证完成后残联部门将会把安置登记信息发送给税务部门，用人单位可直接至税务部门缴纳残保金。（下图所示）</w:t>
      </w:r>
    </w:p>
    <w:p w:rsidR="00B7235A" w:rsidRPr="00A50334" w:rsidRDefault="00B7235A" w:rsidP="00B7235A">
      <w:pPr>
        <w:rPr>
          <w:rFonts w:ascii="仿宋_GB2312" w:eastAsia="仿宋_GB2312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2EBAC318" wp14:editId="4DDB3986">
            <wp:extent cx="5605975" cy="2083899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287" cy="20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35A" w:rsidRPr="00A50334" w:rsidRDefault="00B7235A" w:rsidP="00B7235A">
      <w:pPr>
        <w:rPr>
          <w:rFonts w:ascii="仿宋_GB2312" w:eastAsia="仿宋_GB2312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 wp14:anchorId="5A245C8C" wp14:editId="3FFF5814">
            <wp:extent cx="5477027" cy="1990578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0"/>
                    <a:stretch/>
                  </pic:blipFill>
                  <pic:spPr bwMode="auto">
                    <a:xfrm>
                      <a:off x="0" y="0"/>
                      <a:ext cx="5477332" cy="1990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235A" w:rsidRPr="00A50334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1E04" w:rsidRDefault="003E1E04" w:rsidP="00B7235A">
      <w:r>
        <w:separator/>
      </w:r>
    </w:p>
  </w:endnote>
  <w:endnote w:type="continuationSeparator" w:id="0">
    <w:p w:rsidR="003E1E04" w:rsidRDefault="003E1E04" w:rsidP="00B723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1E04" w:rsidRDefault="003E1E04" w:rsidP="00B7235A">
      <w:r>
        <w:separator/>
      </w:r>
    </w:p>
  </w:footnote>
  <w:footnote w:type="continuationSeparator" w:id="0">
    <w:p w:rsidR="003E1E04" w:rsidRDefault="003E1E04" w:rsidP="00B723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C145F5"/>
    <w:multiLevelType w:val="singleLevel"/>
    <w:tmpl w:val="88C145F5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C190749"/>
    <w:multiLevelType w:val="hybridMultilevel"/>
    <w:tmpl w:val="11A680D4"/>
    <w:lvl w:ilvl="0" w:tplc="866EACB4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5E6929A6"/>
    <w:multiLevelType w:val="hybridMultilevel"/>
    <w:tmpl w:val="6C9AD1B8"/>
    <w:lvl w:ilvl="0" w:tplc="5B96188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5EDE7802"/>
    <w:multiLevelType w:val="singleLevel"/>
    <w:tmpl w:val="5EDE7802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4">
    <w:nsid w:val="677419D0"/>
    <w:multiLevelType w:val="hybridMultilevel"/>
    <w:tmpl w:val="87425608"/>
    <w:lvl w:ilvl="0" w:tplc="0C8EE614">
      <w:start w:val="1"/>
      <w:numFmt w:val="japaneseCounting"/>
      <w:lvlText w:val="%1、"/>
      <w:lvlJc w:val="left"/>
      <w:pPr>
        <w:ind w:left="42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B02"/>
    <w:rsid w:val="001A3427"/>
    <w:rsid w:val="003D05E4"/>
    <w:rsid w:val="003E1E04"/>
    <w:rsid w:val="00783B02"/>
    <w:rsid w:val="00B7235A"/>
    <w:rsid w:val="00D1217C"/>
    <w:rsid w:val="00DB1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35A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B7235A"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4">
    <w:name w:val="heading 4"/>
    <w:basedOn w:val="a"/>
    <w:next w:val="a"/>
    <w:link w:val="4Char"/>
    <w:qFormat/>
    <w:rsid w:val="00B7235A"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723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7235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723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7235A"/>
    <w:rPr>
      <w:sz w:val="18"/>
      <w:szCs w:val="18"/>
    </w:rPr>
  </w:style>
  <w:style w:type="character" w:customStyle="1" w:styleId="4Char">
    <w:name w:val="标题 4 Char"/>
    <w:basedOn w:val="a0"/>
    <w:link w:val="4"/>
    <w:rsid w:val="00B7235A"/>
    <w:rPr>
      <w:rFonts w:ascii="Arial" w:eastAsia="黑体" w:hAnsi="Arial" w:cs="Times New Roman"/>
      <w:b/>
      <w:sz w:val="28"/>
      <w:szCs w:val="24"/>
    </w:rPr>
  </w:style>
  <w:style w:type="character" w:styleId="a5">
    <w:name w:val="Hyperlink"/>
    <w:rsid w:val="00B7235A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B7235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7235A"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7235A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B7235A"/>
    <w:pPr>
      <w:ind w:firstLineChars="200" w:firstLine="420"/>
    </w:pPr>
    <w:rPr>
      <w:rFonts w:asciiTheme="minorHAnsi" w:eastAsiaTheme="minorEastAsia" w:hAnsiTheme="minorHAnsi" w:cstheme="minorBid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35A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B7235A"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4">
    <w:name w:val="heading 4"/>
    <w:basedOn w:val="a"/>
    <w:next w:val="a"/>
    <w:link w:val="4Char"/>
    <w:qFormat/>
    <w:rsid w:val="00B7235A"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723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7235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723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7235A"/>
    <w:rPr>
      <w:sz w:val="18"/>
      <w:szCs w:val="18"/>
    </w:rPr>
  </w:style>
  <w:style w:type="character" w:customStyle="1" w:styleId="4Char">
    <w:name w:val="标题 4 Char"/>
    <w:basedOn w:val="a0"/>
    <w:link w:val="4"/>
    <w:rsid w:val="00B7235A"/>
    <w:rPr>
      <w:rFonts w:ascii="Arial" w:eastAsia="黑体" w:hAnsi="Arial" w:cs="Times New Roman"/>
      <w:b/>
      <w:sz w:val="28"/>
      <w:szCs w:val="24"/>
    </w:rPr>
  </w:style>
  <w:style w:type="character" w:styleId="a5">
    <w:name w:val="Hyperlink"/>
    <w:rsid w:val="00B7235A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B7235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7235A"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7235A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B7235A"/>
    <w:pPr>
      <w:ind w:firstLineChars="200" w:firstLine="42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jpg"/><Relationship Id="rId39" Type="http://schemas.openxmlformats.org/officeDocument/2006/relationships/image" Target="media/image30.jp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zwfw.nx.gov.cn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jpg"/><Relationship Id="rId41" Type="http://schemas.openxmlformats.org/officeDocument/2006/relationships/image" Target="media/image3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theme" Target="theme/theme1.xml"/><Relationship Id="rId8" Type="http://schemas.openxmlformats.org/officeDocument/2006/relationships/hyperlink" Target="http://zwfw.nx.gov.cn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g"/><Relationship Id="rId38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15</Pages>
  <Words>312</Words>
  <Characters>1779</Characters>
  <Application>Microsoft Office Word</Application>
  <DocSecurity>0</DocSecurity>
  <Lines>14</Lines>
  <Paragraphs>4</Paragraphs>
  <ScaleCrop>false</ScaleCrop>
  <Company/>
  <LinksUpToDate>false</LinksUpToDate>
  <CharactersWithSpaces>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5</cp:revision>
  <dcterms:created xsi:type="dcterms:W3CDTF">2022-02-15T09:58:00Z</dcterms:created>
  <dcterms:modified xsi:type="dcterms:W3CDTF">2022-02-15T10:30:00Z</dcterms:modified>
</cp:coreProperties>
</file>