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widowControl w:val="0"/>
        <w:shd w:val="clear" w:color="auto" w:fill="FFFFFF"/>
        <w:spacing w:before="0" w:beforeAutospacing="0" w:after="0" w:afterAutospacing="0" w:line="560" w:lineRule="exact"/>
        <w:jc w:val="both"/>
        <w:rPr>
          <w:rFonts w:ascii="仿宋_GB2312" w:hAnsi="仿宋_GB2312" w:eastAsia="仿宋_GB2312" w:cs="仿宋_GB2312"/>
          <w:sz w:val="32"/>
          <w:szCs w:val="32"/>
        </w:rPr>
      </w:pPr>
      <w:bookmarkStart w:id="0" w:name="_Toc10175"/>
      <w:bookmarkStart w:id="1" w:name="_Toc8397"/>
      <w:bookmarkStart w:id="2" w:name="_Toc18652"/>
      <w:bookmarkStart w:id="3" w:name="_Toc6893"/>
      <w:bookmarkStart w:id="4" w:name="_Toc30424"/>
      <w:bookmarkStart w:id="5" w:name="_Toc27742"/>
      <w:bookmarkStart w:id="6" w:name="_Toc4299"/>
      <w:bookmarkStart w:id="7" w:name="_Toc32341"/>
      <w:bookmarkStart w:id="8" w:name="_Toc930"/>
      <w:bookmarkStart w:id="9" w:name="_Toc2088"/>
      <w:bookmarkStart w:id="10" w:name="_Toc19667"/>
      <w:bookmarkStart w:id="11" w:name="_Toc12111"/>
      <w:bookmarkStart w:id="12" w:name="_Toc29625"/>
      <w:bookmarkStart w:id="13" w:name="_Toc9474"/>
      <w:bookmarkStart w:id="14" w:name="_Toc8657"/>
      <w:r>
        <w:rPr>
          <w:rFonts w:hint="eastAsia" w:ascii="仿宋_GB2312" w:hAnsi="仿宋_GB2312" w:eastAsia="仿宋_GB2312" w:cs="仿宋_GB2312"/>
          <w:sz w:val="32"/>
          <w:szCs w:val="32"/>
        </w:rPr>
        <w:t>附件1</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pPr>
        <w:spacing w:line="560" w:lineRule="exact"/>
        <w:jc w:val="center"/>
        <w:rPr>
          <w:rFonts w:ascii="方正小标宋简体" w:hAnsi="方正小标宋简体" w:eastAsia="方正小标宋简体" w:cs="方正小标宋简体"/>
          <w:sz w:val="44"/>
          <w:szCs w:val="44"/>
        </w:rPr>
      </w:pPr>
    </w:p>
    <w:p>
      <w:pPr>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北京市第三代社保卡单位线上集体申领</w:t>
      </w:r>
    </w:p>
    <w:p>
      <w:pPr>
        <w:spacing w:line="560" w:lineRule="exact"/>
        <w:jc w:val="center"/>
        <w:rPr>
          <w:rFonts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操作说明</w:t>
      </w:r>
    </w:p>
    <w:p>
      <w:pPr>
        <w:jc w:val="center"/>
        <w:rPr>
          <w:rFonts w:asciiTheme="majorEastAsia" w:hAnsiTheme="majorEastAsia" w:eastAsiaTheme="majorEastAsia" w:cstheme="majorEastAsia"/>
          <w:sz w:val="44"/>
          <w:szCs w:val="44"/>
        </w:rPr>
      </w:pPr>
    </w:p>
    <w:p>
      <w:pPr>
        <w:pStyle w:val="3"/>
        <w:numPr>
          <w:ilvl w:val="1"/>
          <w:numId w:val="0"/>
        </w:numPr>
        <w:spacing w:line="560" w:lineRule="exact"/>
        <w:ind w:firstLine="640" w:firstLineChars="200"/>
        <w:rPr>
          <w:rFonts w:ascii="黑体" w:hAnsi="黑体" w:eastAsia="黑体" w:cs="黑体"/>
          <w:b w:val="0"/>
          <w:bCs w:val="0"/>
        </w:rPr>
      </w:pPr>
      <w:bookmarkStart w:id="15" w:name="_Toc7552"/>
      <w:bookmarkStart w:id="16" w:name="_Toc1309"/>
      <w:bookmarkStart w:id="17" w:name="_Toc29615"/>
      <w:bookmarkStart w:id="18" w:name="_Toc12507"/>
      <w:bookmarkStart w:id="19" w:name="_Toc176"/>
      <w:bookmarkStart w:id="20" w:name="_Toc9803"/>
      <w:bookmarkStart w:id="21" w:name="_Toc19454"/>
      <w:bookmarkStart w:id="22" w:name="_Toc23494"/>
      <w:bookmarkStart w:id="23" w:name="_Toc4756"/>
      <w:bookmarkStart w:id="24" w:name="_Toc31956"/>
      <w:bookmarkStart w:id="25" w:name="_Toc14371"/>
      <w:bookmarkStart w:id="26" w:name="_Toc16686"/>
      <w:bookmarkStart w:id="27" w:name="_Toc24219"/>
      <w:bookmarkStart w:id="28" w:name="_Toc23235"/>
      <w:bookmarkStart w:id="29" w:name="_Toc29021"/>
      <w:r>
        <w:rPr>
          <w:rFonts w:hint="eastAsia" w:ascii="黑体" w:hAnsi="黑体" w:eastAsia="黑体" w:cs="黑体"/>
          <w:b w:val="0"/>
          <w:bCs w:val="0"/>
        </w:rPr>
        <w:t>一、单位经办人开通线上集体申领</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color w:val="FF0000"/>
          <w:sz w:val="32"/>
          <w:szCs w:val="32"/>
        </w:rPr>
      </w:pPr>
      <w:r>
        <w:rPr>
          <w:rFonts w:hint="eastAsia" w:ascii="仿宋_GB2312" w:hAnsi="仿宋_GB2312" w:eastAsia="仿宋_GB2312" w:cs="仿宋_GB2312"/>
          <w:sz w:val="32"/>
          <w:szCs w:val="32"/>
        </w:rPr>
        <w:t>第一步：登录北京市人力资源和社会保障局官网，依次点击“热点服务”-“我要办社保卡”。</w:t>
      </w:r>
    </w:p>
    <w:p>
      <w:pPr>
        <w:pStyle w:val="11"/>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jc w:val="center"/>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55895" cy="5301615"/>
            <wp:effectExtent l="0" t="0" r="1905" b="13335"/>
            <wp:docPr id="17" name="图片 17" descr="695111104d15afc7f2be4be0866a9b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695111104d15afc7f2be4be0866a9bc"/>
                    <pic:cNvPicPr>
                      <a:picLocks noChangeAspect="true"/>
                    </pic:cNvPicPr>
                  </pic:nvPicPr>
                  <pic:blipFill>
                    <a:blip r:embed="rId5"/>
                    <a:stretch>
                      <a:fillRect/>
                    </a:stretch>
                  </pic:blipFill>
                  <pic:spPr>
                    <a:xfrm>
                      <a:off x="0" y="0"/>
                      <a:ext cx="5255895" cy="5301615"/>
                    </a:xfrm>
                    <a:prstGeom prst="rect">
                      <a:avLst/>
                    </a:prstGeom>
                  </pic:spPr>
                </pic:pic>
              </a:graphicData>
            </a:graphic>
          </wp:inline>
        </w:drawing>
      </w:r>
    </w:p>
    <w:p>
      <w:pPr>
        <w:widowControl/>
        <w:autoSpaceDE/>
        <w:autoSpaceDN/>
        <w:adjustRightInd/>
        <w:snapToGrid/>
        <w:rPr>
          <w:rFonts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第二步：选择“法人登录”。单位经办人通过北京市统一身份认证平台登录后办理社会保障卡相关业务，登录方式包括如下几种：</w:t>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bookmarkStart w:id="30" w:name="_Toc11662"/>
      <w:bookmarkStart w:id="31" w:name="_Toc32206"/>
      <w:bookmarkStart w:id="32" w:name="_Toc22344"/>
      <w:bookmarkStart w:id="33" w:name="_Toc8396"/>
      <w:bookmarkStart w:id="34" w:name="_Toc21762"/>
      <w:r>
        <w:rPr>
          <w:rFonts w:hint="eastAsia" w:ascii="仿宋_GB2312" w:hAnsi="仿宋_GB2312" w:eastAsia="仿宋_GB2312" w:cs="仿宋_GB2312"/>
          <w:sz w:val="32"/>
          <w:szCs w:val="32"/>
        </w:rPr>
        <w:t>（1）证书登录</w:t>
      </w:r>
      <w:bookmarkEnd w:id="30"/>
      <w:bookmarkEnd w:id="31"/>
      <w:bookmarkEnd w:id="32"/>
      <w:bookmarkEnd w:id="33"/>
      <w:bookmarkEnd w:id="34"/>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单位用户可选择证书登录，插入证书，输入证书密码，点击【登录】，如下图：</w:t>
      </w:r>
    </w:p>
    <w:p>
      <w:pPr>
        <w:pStyle w:val="11"/>
        <w:widowControl w:val="0"/>
        <w:shd w:val="clear" w:color="auto" w:fill="FFFFFF"/>
        <w:spacing w:before="0" w:beforeAutospacing="0" w:after="0" w:afterAutospacing="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32045" cy="3178810"/>
            <wp:effectExtent l="0" t="0" r="0" b="0"/>
            <wp:docPr id="41" name="图片 41" descr="step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descr="step2"/>
                    <pic:cNvPicPr>
                      <a:picLocks noChangeAspect="true"/>
                    </pic:cNvPicPr>
                  </pic:nvPicPr>
                  <pic:blipFill>
                    <a:blip r:embed="rId6"/>
                    <a:stretch>
                      <a:fillRect/>
                    </a:stretch>
                  </pic:blipFill>
                  <pic:spPr>
                    <a:xfrm>
                      <a:off x="0" y="0"/>
                      <a:ext cx="4932045" cy="3178810"/>
                    </a:xfrm>
                    <a:prstGeom prst="rect">
                      <a:avLst/>
                    </a:prstGeom>
                  </pic:spPr>
                </pic:pic>
              </a:graphicData>
            </a:graphic>
          </wp:inline>
        </w:drawing>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bookmarkStart w:id="35" w:name="_Toc14307"/>
      <w:bookmarkStart w:id="36" w:name="_Toc30685"/>
      <w:bookmarkStart w:id="37" w:name="_Toc24844"/>
      <w:bookmarkStart w:id="38" w:name="_Toc30740"/>
      <w:bookmarkStart w:id="39" w:name="_Toc19204"/>
      <w:r>
        <w:rPr>
          <w:rFonts w:hint="eastAsia" w:ascii="仿宋_GB2312" w:hAnsi="仿宋_GB2312" w:eastAsia="仿宋_GB2312" w:cs="仿宋_GB2312"/>
          <w:sz w:val="32"/>
          <w:szCs w:val="32"/>
        </w:rPr>
        <w:t>（2）口令登录</w:t>
      </w:r>
      <w:bookmarkEnd w:id="35"/>
      <w:bookmarkEnd w:id="36"/>
      <w:bookmarkEnd w:id="37"/>
      <w:bookmarkEnd w:id="38"/>
      <w:bookmarkEnd w:id="39"/>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单位用户可选择口令登录，输入用户名、密码及验证码登录，点击【登录】，如下图：</w:t>
      </w:r>
    </w:p>
    <w:p>
      <w:pPr>
        <w:pStyle w:val="14"/>
        <w:shd w:val="clear" w:color="auto" w:fill="FFFFFF"/>
        <w:ind w:left="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32045" cy="3180080"/>
            <wp:effectExtent l="0" t="0" r="0" b="0"/>
            <wp:docPr id="42" name="图片 42" descr="step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descr="step3"/>
                    <pic:cNvPicPr>
                      <a:picLocks noChangeAspect="true"/>
                    </pic:cNvPicPr>
                  </pic:nvPicPr>
                  <pic:blipFill>
                    <a:blip r:embed="rId7"/>
                    <a:stretch>
                      <a:fillRect/>
                    </a:stretch>
                  </pic:blipFill>
                  <pic:spPr>
                    <a:xfrm>
                      <a:off x="0" y="0"/>
                      <a:ext cx="4932045" cy="3180080"/>
                    </a:xfrm>
                    <a:prstGeom prst="rect">
                      <a:avLst/>
                    </a:prstGeom>
                  </pic:spPr>
                </pic:pic>
              </a:graphicData>
            </a:graphic>
          </wp:inline>
        </w:drawing>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bookmarkStart w:id="40" w:name="_Toc12322"/>
      <w:bookmarkStart w:id="41" w:name="_Toc20002"/>
      <w:bookmarkStart w:id="42" w:name="_Toc13065"/>
      <w:bookmarkStart w:id="43" w:name="_Toc17697"/>
      <w:bookmarkStart w:id="44" w:name="_Toc2305"/>
      <w:r>
        <w:rPr>
          <w:rFonts w:hint="eastAsia" w:ascii="仿宋_GB2312" w:hAnsi="仿宋_GB2312" w:eastAsia="仿宋_GB2312" w:cs="仿宋_GB2312"/>
          <w:sz w:val="32"/>
          <w:szCs w:val="32"/>
        </w:rPr>
        <w:t>（3）电子营业执照登录</w:t>
      </w:r>
      <w:bookmarkEnd w:id="40"/>
      <w:bookmarkEnd w:id="41"/>
      <w:bookmarkEnd w:id="42"/>
      <w:bookmarkEnd w:id="43"/>
      <w:bookmarkEnd w:id="44"/>
    </w:p>
    <w:p>
      <w:pPr>
        <w:autoSpaceDE/>
        <w:autoSpaceDN/>
        <w:adjustRightInd/>
        <w:snapToGrid/>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单位用户可选择电子营业执照登录，使用电子营业执照APP、微信或支付宝小程序扫一扫登录，如下图：</w:t>
      </w:r>
    </w:p>
    <w:p>
      <w:pPr>
        <w:pStyle w:val="7"/>
        <w:jc w:val="center"/>
        <w:rPr>
          <w:rFonts w:eastAsiaTheme="minorEastAsia"/>
        </w:rPr>
      </w:pPr>
      <w:r>
        <w:rPr>
          <w:rFonts w:hint="eastAsia" w:eastAsiaTheme="minorEastAsia"/>
        </w:rPr>
        <w:drawing>
          <wp:inline distT="0" distB="0" distL="114300" distR="114300">
            <wp:extent cx="4932045" cy="3178175"/>
            <wp:effectExtent l="0" t="0" r="0" b="0"/>
            <wp:docPr id="49" name="图片 49" descr="step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descr="step4"/>
                    <pic:cNvPicPr>
                      <a:picLocks noChangeAspect="true"/>
                    </pic:cNvPicPr>
                  </pic:nvPicPr>
                  <pic:blipFill>
                    <a:blip r:embed="rId8"/>
                    <a:stretch>
                      <a:fillRect/>
                    </a:stretch>
                  </pic:blipFill>
                  <pic:spPr>
                    <a:xfrm>
                      <a:off x="0" y="0"/>
                      <a:ext cx="4932045" cy="3178175"/>
                    </a:xfrm>
                    <a:prstGeom prst="rect">
                      <a:avLst/>
                    </a:prstGeom>
                  </pic:spPr>
                </pic:pic>
              </a:graphicData>
            </a:graphic>
          </wp:inline>
        </w:drawing>
      </w:r>
    </w:p>
    <w:p>
      <w:pPr>
        <w:rPr>
          <w:rFonts w:eastAsiaTheme="minorEastAsia"/>
        </w:rPr>
      </w:pPr>
      <w:r>
        <w:rPr>
          <w:rFonts w:hint="eastAsia" w:eastAsiaTheme="minorEastAsia"/>
        </w:rPr>
        <w:br w:type="page"/>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bookmarkStart w:id="45" w:name="_Toc12215"/>
      <w:bookmarkStart w:id="46" w:name="_Toc26225"/>
      <w:bookmarkStart w:id="47" w:name="_Toc23384"/>
      <w:bookmarkStart w:id="48" w:name="_Toc7843"/>
      <w:bookmarkStart w:id="49" w:name="_Toc26480"/>
      <w:r>
        <w:rPr>
          <w:rFonts w:hint="eastAsia" w:ascii="仿宋_GB2312" w:hAnsi="仿宋_GB2312" w:eastAsia="仿宋_GB2312" w:cs="仿宋_GB2312"/>
          <w:sz w:val="32"/>
          <w:szCs w:val="32"/>
        </w:rPr>
        <w:t>（4）事业单位电子证书登录</w:t>
      </w:r>
      <w:bookmarkEnd w:id="45"/>
      <w:bookmarkEnd w:id="46"/>
      <w:bookmarkEnd w:id="47"/>
      <w:bookmarkEnd w:id="48"/>
      <w:bookmarkEnd w:id="49"/>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单位用户可选择事业单位电子证书登录，使用事业单位电子证书登录扫一扫登录，如下图：</w:t>
      </w:r>
    </w:p>
    <w:p>
      <w:pPr>
        <w:pStyle w:val="11"/>
        <w:widowControl w:val="0"/>
        <w:shd w:val="clear" w:color="auto" w:fill="FFFFFF"/>
        <w:spacing w:before="0" w:beforeAutospacing="0" w:after="0" w:afterAutospacing="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32045" cy="3178175"/>
            <wp:effectExtent l="0" t="0" r="0" b="0"/>
            <wp:docPr id="50" name="图片 50" descr="step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descr="step5"/>
                    <pic:cNvPicPr>
                      <a:picLocks noChangeAspect="true"/>
                    </pic:cNvPicPr>
                  </pic:nvPicPr>
                  <pic:blipFill>
                    <a:blip r:embed="rId9"/>
                    <a:stretch>
                      <a:fillRect/>
                    </a:stretch>
                  </pic:blipFill>
                  <pic:spPr>
                    <a:xfrm>
                      <a:off x="0" y="0"/>
                      <a:ext cx="4932045" cy="3178175"/>
                    </a:xfrm>
                    <a:prstGeom prst="rect">
                      <a:avLst/>
                    </a:prstGeom>
                  </pic:spPr>
                </pic:pic>
              </a:graphicData>
            </a:graphic>
          </wp:inline>
        </w:drawing>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bookmarkStart w:id="50" w:name="_Toc25876"/>
      <w:bookmarkStart w:id="51" w:name="_Toc30801"/>
      <w:bookmarkStart w:id="52" w:name="_Toc12071"/>
      <w:bookmarkStart w:id="53" w:name="_Toc8981"/>
      <w:bookmarkStart w:id="54" w:name="_Toc4573"/>
      <w:r>
        <w:rPr>
          <w:rFonts w:hint="eastAsia" w:ascii="仿宋_GB2312" w:hAnsi="仿宋_GB2312" w:eastAsia="仿宋_GB2312" w:cs="仿宋_GB2312"/>
          <w:sz w:val="32"/>
          <w:szCs w:val="32"/>
        </w:rPr>
        <w:t>（5）其他渠道登录</w:t>
      </w:r>
      <w:bookmarkEnd w:id="50"/>
      <w:bookmarkEnd w:id="51"/>
      <w:bookmarkEnd w:id="52"/>
      <w:bookmarkEnd w:id="53"/>
      <w:bookmarkEnd w:id="54"/>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单位用户可选择国家政务服务平台账号登录，或者使用支付宝、微信、百度账号进行登录。</w:t>
      </w:r>
    </w:p>
    <w:p>
      <w:pPr>
        <w:pStyle w:val="6"/>
        <w:ind w:firstLine="0" w:firstLineChars="0"/>
        <w:jc w:val="center"/>
        <w:rPr>
          <w:rFonts w:eastAsiaTheme="minorEastAsia"/>
        </w:rPr>
      </w:pPr>
      <w:r>
        <w:rPr>
          <w:rFonts w:hint="eastAsia" w:eastAsiaTheme="minorEastAsia"/>
        </w:rPr>
        <w:drawing>
          <wp:inline distT="0" distB="0" distL="114300" distR="114300">
            <wp:extent cx="4932045" cy="3178175"/>
            <wp:effectExtent l="0" t="0" r="0" b="0"/>
            <wp:docPr id="51" name="图片 51" descr="step5-1法人其他"/>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step5-1法人其他"/>
                    <pic:cNvPicPr>
                      <a:picLocks noChangeAspect="true"/>
                    </pic:cNvPicPr>
                  </pic:nvPicPr>
                  <pic:blipFill>
                    <a:blip r:embed="rId10"/>
                    <a:stretch>
                      <a:fillRect/>
                    </a:stretch>
                  </pic:blipFill>
                  <pic:spPr>
                    <a:xfrm>
                      <a:off x="0" y="0"/>
                      <a:ext cx="4932045" cy="3178175"/>
                    </a:xfrm>
                    <a:prstGeom prst="rect">
                      <a:avLst/>
                    </a:prstGeom>
                  </pic:spPr>
                </pic:pic>
              </a:graphicData>
            </a:graphic>
          </wp:inline>
        </w:drawing>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br w:type="page"/>
      </w:r>
      <w:r>
        <w:rPr>
          <w:rFonts w:hint="eastAsia" w:ascii="仿宋_GB2312" w:hAnsi="仿宋_GB2312" w:eastAsia="仿宋_GB2312" w:cs="仿宋_GB2312"/>
          <w:sz w:val="32"/>
          <w:szCs w:val="32"/>
        </w:rPr>
        <w:t>第三步：登录后，单位经办人选择“单位开通集体申请”。</w:t>
      </w:r>
    </w:p>
    <w:p>
      <w:pPr>
        <w:pStyle w:val="11"/>
        <w:widowControl w:val="0"/>
        <w:shd w:val="clear" w:color="auto" w:fill="FFFFFF"/>
        <w:spacing w:before="0" w:beforeAutospacing="0" w:after="0" w:afterAutospacing="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787900" cy="3776980"/>
            <wp:effectExtent l="0" t="0" r="0" b="0"/>
            <wp:docPr id="52" name="图片 52" descr="/Users/xiaodaixi/Desktop/111/step6.pngstep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descr="/Users/xiaodaixi/Desktop/111/step6.pngstep6"/>
                    <pic:cNvPicPr>
                      <a:picLocks noChangeAspect="true"/>
                    </pic:cNvPicPr>
                  </pic:nvPicPr>
                  <pic:blipFill>
                    <a:blip r:embed="rId11"/>
                    <a:srcRect t="6" b="6"/>
                    <a:stretch>
                      <a:fillRect/>
                    </a:stretch>
                  </pic:blipFill>
                  <pic:spPr>
                    <a:xfrm>
                      <a:off x="0" y="0"/>
                      <a:ext cx="4787900" cy="3776980"/>
                    </a:xfrm>
                    <a:prstGeom prst="rect">
                      <a:avLst/>
                    </a:prstGeom>
                  </pic:spPr>
                </pic:pic>
              </a:graphicData>
            </a:graphic>
          </wp:inline>
        </w:drawing>
      </w:r>
    </w:p>
    <w:p>
      <w:pPr>
        <w:spacing w:line="560"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第四步：进行单位开通集体申请资料填写，填写相关单位基础信息。是否开通单位集中办卡选择“开通”、选择是否支持单位代领、填写职工办卡的开户银行及办卡网点，并提交单位资料。</w:t>
      </w:r>
    </w:p>
    <w:p>
      <w:pPr>
        <w:pStyle w:val="11"/>
        <w:widowControl w:val="0"/>
        <w:shd w:val="clear" w:color="auto" w:fill="FFFFFF"/>
        <w:spacing w:before="157" w:beforeLines="50" w:beforeAutospacing="0" w:after="0" w:afterAutospacing="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32045" cy="2549525"/>
            <wp:effectExtent l="0" t="0" r="1905" b="3175"/>
            <wp:docPr id="53" name="图片 53" descr="/Users/xiaodaixi/Library/Containers/com.kingsoft.wpsoffice.mac/Data/tmp/photoeditapp/20240906115336/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descr="/Users/xiaodaixi/Library/Containers/com.kingsoft.wpsoffice.mac/Data/tmp/photoeditapp/20240906115336/temp.pngtemp"/>
                    <pic:cNvPicPr>
                      <a:picLocks noChangeAspect="true"/>
                    </pic:cNvPicPr>
                  </pic:nvPicPr>
                  <pic:blipFill>
                    <a:blip r:embed="rId12"/>
                    <a:stretch>
                      <a:fillRect/>
                    </a:stretch>
                  </pic:blipFill>
                  <pic:spPr>
                    <a:xfrm>
                      <a:off x="0" y="0"/>
                      <a:ext cx="4932045" cy="2549525"/>
                    </a:xfrm>
                    <a:prstGeom prst="rect">
                      <a:avLst/>
                    </a:prstGeom>
                  </pic:spPr>
                </pic:pic>
              </a:graphicData>
            </a:graphic>
          </wp:inline>
        </w:drawing>
      </w:r>
    </w:p>
    <w:p>
      <w:pPr>
        <w:pStyle w:val="11"/>
        <w:widowControl w:val="0"/>
        <w:shd w:val="clear" w:color="auto" w:fill="FFFFFF"/>
        <w:spacing w:beforeAutospacing="0" w:afterAutospacing="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32045" cy="3927475"/>
            <wp:effectExtent l="0" t="0" r="0" b="0"/>
            <wp:docPr id="54" name="图片 54" descr="step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descr="step8"/>
                    <pic:cNvPicPr>
                      <a:picLocks noChangeAspect="true"/>
                    </pic:cNvPicPr>
                  </pic:nvPicPr>
                  <pic:blipFill>
                    <a:blip r:embed="rId13"/>
                    <a:stretch>
                      <a:fillRect/>
                    </a:stretch>
                  </pic:blipFill>
                  <pic:spPr>
                    <a:xfrm>
                      <a:off x="0" y="0"/>
                      <a:ext cx="4932045" cy="3927475"/>
                    </a:xfrm>
                    <a:prstGeom prst="rect">
                      <a:avLst/>
                    </a:prstGeom>
                  </pic:spPr>
                </pic:pic>
              </a:graphicData>
            </a:graphic>
          </wp:inline>
        </w:drawing>
      </w:r>
    </w:p>
    <w:p>
      <w:pPr>
        <w:pStyle w:val="3"/>
        <w:numPr>
          <w:ilvl w:val="1"/>
          <w:numId w:val="0"/>
        </w:numPr>
        <w:spacing w:line="560" w:lineRule="exact"/>
        <w:ind w:firstLine="640" w:firstLineChars="200"/>
        <w:rPr>
          <w:rFonts w:ascii="黑体" w:hAnsi="黑体" w:eastAsia="黑体" w:cs="黑体"/>
          <w:b w:val="0"/>
          <w:bCs w:val="0"/>
        </w:rPr>
      </w:pPr>
      <w:bookmarkStart w:id="55" w:name="_Toc12435"/>
      <w:bookmarkStart w:id="56" w:name="_Toc8298"/>
      <w:bookmarkStart w:id="57" w:name="_Toc18090"/>
      <w:bookmarkStart w:id="58" w:name="_Toc3540"/>
      <w:bookmarkStart w:id="59" w:name="_Toc6839"/>
      <w:bookmarkStart w:id="60" w:name="_Toc3607"/>
      <w:bookmarkStart w:id="61" w:name="_Toc341"/>
      <w:bookmarkStart w:id="62" w:name="_Toc846"/>
      <w:bookmarkStart w:id="63" w:name="_Toc15588"/>
      <w:bookmarkStart w:id="64" w:name="_Toc25801"/>
      <w:bookmarkStart w:id="65" w:name="_Toc11506"/>
      <w:bookmarkStart w:id="66" w:name="_Toc16607"/>
      <w:bookmarkStart w:id="67" w:name="_Toc16298"/>
      <w:bookmarkStart w:id="68" w:name="_Toc26286"/>
      <w:bookmarkStart w:id="69" w:name="_Toc13701"/>
      <w:r>
        <w:rPr>
          <w:rFonts w:hint="eastAsia" w:ascii="黑体" w:hAnsi="黑体" w:eastAsia="黑体" w:cs="黑体"/>
          <w:b w:val="0"/>
          <w:bCs w:val="0"/>
        </w:rPr>
        <w:t>二、单位职工线上确认领卡信息</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pPr>
        <w:pStyle w:val="4"/>
        <w:numPr>
          <w:ilvl w:val="0"/>
          <w:numId w:val="2"/>
        </w:numPr>
        <w:autoSpaceDE/>
        <w:autoSpaceDN/>
        <w:spacing w:line="560" w:lineRule="exact"/>
        <w:ind w:firstLine="640" w:firstLineChars="200"/>
        <w:rPr>
          <w:rFonts w:ascii="楷体" w:hAnsi="楷体" w:eastAsia="楷体" w:cs="楷体"/>
          <w:b w:val="0"/>
          <w:bCs w:val="0"/>
        </w:rPr>
      </w:pPr>
      <w:bookmarkStart w:id="70" w:name="_Toc7745"/>
      <w:bookmarkStart w:id="71" w:name="_Toc14873"/>
      <w:bookmarkStart w:id="72" w:name="_Toc19305"/>
      <w:bookmarkStart w:id="73" w:name="_Toc20342"/>
      <w:bookmarkStart w:id="74" w:name="_Toc7445"/>
      <w:bookmarkStart w:id="75" w:name="_Toc30433"/>
      <w:r>
        <w:rPr>
          <w:rFonts w:hint="eastAsia" w:ascii="楷体" w:hAnsi="楷体" w:eastAsia="楷体" w:cs="楷体"/>
          <w:b w:val="0"/>
          <w:bCs w:val="0"/>
        </w:rPr>
        <w:t>通过北京市人力资源和社会保障局官网进行单位职工信息</w:t>
      </w:r>
      <w:bookmarkEnd w:id="70"/>
      <w:bookmarkEnd w:id="71"/>
      <w:r>
        <w:rPr>
          <w:rFonts w:hint="eastAsia" w:ascii="楷体" w:hAnsi="楷体" w:eastAsia="楷体" w:cs="楷体"/>
          <w:b w:val="0"/>
          <w:bCs w:val="0"/>
        </w:rPr>
        <w:t>确认</w:t>
      </w:r>
      <w:bookmarkEnd w:id="72"/>
      <w:bookmarkEnd w:id="73"/>
      <w:bookmarkEnd w:id="74"/>
      <w:bookmarkEnd w:id="75"/>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color w:val="FF0000"/>
          <w:sz w:val="32"/>
          <w:szCs w:val="32"/>
        </w:rPr>
      </w:pPr>
      <w:r>
        <w:rPr>
          <w:rFonts w:hint="eastAsia" w:ascii="仿宋_GB2312" w:hAnsi="仿宋_GB2312" w:eastAsia="仿宋_GB2312" w:cs="仿宋_GB2312"/>
          <w:sz w:val="32"/>
          <w:szCs w:val="32"/>
        </w:rPr>
        <w:t>第一步：登录北京市人力资源和社会保障局官网，依次点击【热点服务】-【我要办社保卡】，确认申领信息。</w:t>
      </w:r>
    </w:p>
    <w:p>
      <w:pPr>
        <w:pStyle w:val="11"/>
        <w:widowControl w:val="0"/>
        <w:shd w:val="clear" w:color="auto" w:fill="FFFFFF"/>
        <w:spacing w:before="0" w:beforeAutospacing="0" w:after="0" w:afterAutospacing="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55895" cy="5301615"/>
            <wp:effectExtent l="0" t="0" r="1905" b="13335"/>
            <wp:docPr id="4" name="图片 4" descr="695111104d15afc7f2be4be0866a9b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695111104d15afc7f2be4be0866a9bc"/>
                    <pic:cNvPicPr>
                      <a:picLocks noChangeAspect="true"/>
                    </pic:cNvPicPr>
                  </pic:nvPicPr>
                  <pic:blipFill>
                    <a:blip r:embed="rId5"/>
                    <a:stretch>
                      <a:fillRect/>
                    </a:stretch>
                  </pic:blipFill>
                  <pic:spPr>
                    <a:xfrm>
                      <a:off x="0" y="0"/>
                      <a:ext cx="5255895" cy="5301615"/>
                    </a:xfrm>
                    <a:prstGeom prst="rect">
                      <a:avLst/>
                    </a:prstGeom>
                  </pic:spPr>
                </pic:pic>
              </a:graphicData>
            </a:graphic>
          </wp:inline>
        </w:drawing>
      </w:r>
    </w:p>
    <w:p>
      <w:pPr>
        <w:ind w:firstLine="640" w:firstLineChars="200"/>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lang w:eastAsia="zh-Hans"/>
        </w:rPr>
        <w:t>登录方式包括如下几种：</w:t>
      </w:r>
    </w:p>
    <w:p>
      <w:pPr>
        <w:pStyle w:val="11"/>
        <w:widowControl w:val="0"/>
        <w:shd w:val="clear" w:color="auto" w:fill="FFFFFF"/>
        <w:spacing w:before="0" w:beforeAutospacing="0" w:after="0" w:afterAutospacing="0" w:line="560" w:lineRule="exact"/>
        <w:ind w:firstLine="640" w:firstLineChars="200"/>
        <w:jc w:val="both"/>
        <w:outlineLvl w:val="3"/>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lang w:eastAsia="zh-Hans"/>
        </w:rPr>
        <w:t>扫码登录</w:t>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lang w:eastAsia="zh-Hans"/>
        </w:rPr>
        <w:t>用户可选择扫码登录，使用微信、支付宝或百度端“京通”小程序扫码登录，如下图：</w:t>
      </w:r>
    </w:p>
    <w:p>
      <w:pPr>
        <w:pStyle w:val="11"/>
        <w:widowControl w:val="0"/>
        <w:shd w:val="clear" w:color="auto" w:fill="FFFFFF"/>
        <w:spacing w:beforeAutospacing="0" w:after="0" w:afterAutospacing="0"/>
        <w:jc w:val="center"/>
        <w:rPr>
          <w:sz w:val="32"/>
          <w:szCs w:val="32"/>
        </w:rPr>
      </w:pPr>
      <w:r>
        <w:rPr>
          <w:rFonts w:hint="eastAsia"/>
          <w:sz w:val="32"/>
          <w:szCs w:val="32"/>
        </w:rPr>
        <w:drawing>
          <wp:inline distT="0" distB="0" distL="114300" distR="114300">
            <wp:extent cx="4932045" cy="3114040"/>
            <wp:effectExtent l="0" t="0" r="0" b="0"/>
            <wp:docPr id="56" name="图片 56" descr="step2-1个人扫码"/>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descr="step2-1个人扫码"/>
                    <pic:cNvPicPr>
                      <a:picLocks noChangeAspect="true"/>
                    </pic:cNvPicPr>
                  </pic:nvPicPr>
                  <pic:blipFill>
                    <a:blip r:embed="rId14"/>
                    <a:stretch>
                      <a:fillRect/>
                    </a:stretch>
                  </pic:blipFill>
                  <pic:spPr>
                    <a:xfrm>
                      <a:off x="0" y="0"/>
                      <a:ext cx="4932045" cy="3114040"/>
                    </a:xfrm>
                    <a:prstGeom prst="rect">
                      <a:avLst/>
                    </a:prstGeom>
                  </pic:spPr>
                </pic:pic>
              </a:graphicData>
            </a:graphic>
          </wp:inline>
        </w:drawing>
      </w:r>
    </w:p>
    <w:p>
      <w:pPr>
        <w:pStyle w:val="11"/>
        <w:widowControl w:val="0"/>
        <w:shd w:val="clear" w:color="auto" w:fill="FFFFFF"/>
        <w:spacing w:before="0" w:beforeAutospacing="0" w:after="0" w:afterAutospacing="0" w:line="560" w:lineRule="exact"/>
        <w:ind w:firstLine="640" w:firstLineChars="200"/>
        <w:jc w:val="both"/>
        <w:outlineLvl w:val="3"/>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eastAsia="zh-Hans"/>
        </w:rPr>
        <w:t>账号登录</w:t>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lang w:eastAsia="zh-Hans"/>
        </w:rPr>
        <w:t>用户可选择账号登录，输入用户名/手机号/身份证号、密码和图形验证码，点击</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Hans"/>
        </w:rPr>
        <w:t>登录</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Hans"/>
        </w:rPr>
        <w:t>，如下图：</w:t>
      </w:r>
    </w:p>
    <w:p>
      <w:pPr>
        <w:pStyle w:val="11"/>
        <w:widowControl w:val="0"/>
        <w:shd w:val="clear" w:color="auto" w:fill="FFFFFF"/>
        <w:spacing w:beforeAutospacing="0" w:afterAutospacing="0"/>
        <w:jc w:val="center"/>
      </w:pPr>
      <w:r>
        <w:rPr>
          <w:rFonts w:hint="eastAsia"/>
        </w:rPr>
        <w:drawing>
          <wp:inline distT="0" distB="0" distL="114300" distR="114300">
            <wp:extent cx="4932045" cy="3114040"/>
            <wp:effectExtent l="0" t="0" r="0" b="0"/>
            <wp:docPr id="57" name="图片 57" descr="step3-1个人账号"/>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descr="step3-1个人账号"/>
                    <pic:cNvPicPr>
                      <a:picLocks noChangeAspect="true"/>
                    </pic:cNvPicPr>
                  </pic:nvPicPr>
                  <pic:blipFill>
                    <a:blip r:embed="rId15"/>
                    <a:stretch>
                      <a:fillRect/>
                    </a:stretch>
                  </pic:blipFill>
                  <pic:spPr>
                    <a:xfrm>
                      <a:off x="0" y="0"/>
                      <a:ext cx="4932045" cy="3114040"/>
                    </a:xfrm>
                    <a:prstGeom prst="rect">
                      <a:avLst/>
                    </a:prstGeom>
                  </pic:spPr>
                </pic:pic>
              </a:graphicData>
            </a:graphic>
          </wp:inline>
        </w:drawing>
      </w:r>
    </w:p>
    <w:p>
      <w:pPr>
        <w:pStyle w:val="11"/>
        <w:widowControl w:val="0"/>
        <w:shd w:val="clear" w:color="auto" w:fill="FFFFFF"/>
        <w:spacing w:before="0" w:beforeAutospacing="0" w:after="0" w:afterAutospacing="0" w:line="560" w:lineRule="exact"/>
        <w:ind w:firstLine="640" w:firstLineChars="200"/>
        <w:jc w:val="both"/>
        <w:outlineLvl w:val="3"/>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lang w:eastAsia="zh-Hans"/>
        </w:rPr>
        <w:t>其他渠道登录</w:t>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lang w:eastAsia="zh-Hans"/>
        </w:rPr>
        <w:t>用户可选择国家政务服务平台账号登录，或者支付宝、微信、百度、电子社保卡进行登录。</w:t>
      </w:r>
    </w:p>
    <w:p>
      <w:pPr>
        <w:pStyle w:val="7"/>
        <w:jc w:val="center"/>
        <w:rPr>
          <w:rFonts w:eastAsiaTheme="minorEastAsia"/>
        </w:rPr>
      </w:pPr>
      <w:r>
        <w:rPr>
          <w:rFonts w:hint="eastAsia" w:eastAsiaTheme="minorEastAsia"/>
        </w:rPr>
        <w:drawing>
          <wp:inline distT="0" distB="0" distL="114300" distR="114300">
            <wp:extent cx="4932045" cy="3128010"/>
            <wp:effectExtent l="0" t="0" r="0" b="0"/>
            <wp:docPr id="58" name="图片 58" descr="step5-2个人其他"/>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descr="step5-2个人其他"/>
                    <pic:cNvPicPr>
                      <a:picLocks noChangeAspect="true"/>
                    </pic:cNvPicPr>
                  </pic:nvPicPr>
                  <pic:blipFill>
                    <a:blip r:embed="rId16"/>
                    <a:stretch>
                      <a:fillRect/>
                    </a:stretch>
                  </pic:blipFill>
                  <pic:spPr>
                    <a:xfrm>
                      <a:off x="0" y="0"/>
                      <a:ext cx="4932045" cy="3128010"/>
                    </a:xfrm>
                    <a:prstGeom prst="rect">
                      <a:avLst/>
                    </a:prstGeom>
                  </pic:spPr>
                </pic:pic>
              </a:graphicData>
            </a:graphic>
          </wp:inline>
        </w:drawing>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第二步：登录成功后，</w:t>
      </w:r>
      <w:r>
        <w:rPr>
          <w:rFonts w:hint="eastAsia" w:ascii="仿宋_GB2312" w:hAnsi="仿宋_GB2312" w:eastAsia="仿宋_GB2312" w:cs="仿宋_GB2312"/>
          <w:sz w:val="32"/>
          <w:szCs w:val="32"/>
          <w:lang w:eastAsia="zh-Hans"/>
        </w:rPr>
        <w:t>职工</w:t>
      </w:r>
      <w:r>
        <w:rPr>
          <w:rFonts w:hint="eastAsia" w:ascii="仿宋_GB2312" w:hAnsi="仿宋_GB2312" w:eastAsia="仿宋_GB2312" w:cs="仿宋_GB2312"/>
          <w:sz w:val="32"/>
          <w:szCs w:val="32"/>
        </w:rPr>
        <w:t>点击【单位集体申</w:t>
      </w:r>
      <w:r>
        <w:rPr>
          <w:rFonts w:hint="eastAsia" w:ascii="仿宋_GB2312" w:hAnsi="仿宋_GB2312" w:eastAsia="仿宋_GB2312" w:cs="仿宋_GB2312"/>
          <w:sz w:val="32"/>
          <w:szCs w:val="32"/>
          <w:lang w:eastAsia="zh-Hans"/>
        </w:rPr>
        <w:t>请</w:t>
      </w:r>
      <w:r>
        <w:rPr>
          <w:rFonts w:hint="eastAsia" w:ascii="仿宋_GB2312" w:hAnsi="仿宋_GB2312" w:eastAsia="仿宋_GB2312" w:cs="仿宋_GB2312"/>
          <w:sz w:val="32"/>
          <w:szCs w:val="32"/>
        </w:rPr>
        <w:t>社会保障卡-个人信息确认】按钮，出现免责声明，</w:t>
      </w:r>
      <w:r>
        <w:rPr>
          <w:rFonts w:hint="eastAsia" w:ascii="仿宋_GB2312" w:hAnsi="仿宋_GB2312" w:eastAsia="仿宋_GB2312" w:cs="仿宋_GB2312"/>
          <w:sz w:val="32"/>
          <w:szCs w:val="32"/>
          <w:lang w:eastAsia="zh-Hans"/>
        </w:rPr>
        <w:t>阅读后</w:t>
      </w:r>
      <w:r>
        <w:rPr>
          <w:rFonts w:hint="eastAsia" w:ascii="仿宋_GB2312" w:hAnsi="仿宋_GB2312" w:eastAsia="仿宋_GB2312" w:cs="仿宋_GB2312"/>
          <w:sz w:val="32"/>
          <w:szCs w:val="32"/>
        </w:rPr>
        <w:t>勾选【我同意】，进入确认个人信息详情页。</w:t>
      </w:r>
    </w:p>
    <w:p>
      <w:pPr>
        <w:pStyle w:val="11"/>
        <w:widowControl w:val="0"/>
        <w:shd w:val="clear" w:color="auto" w:fill="FFFFFF"/>
        <w:spacing w:before="157" w:beforeLines="50" w:beforeAutospacing="0" w:after="0" w:afterAutospacing="0"/>
        <w:jc w:val="center"/>
        <w:rPr>
          <w:rFonts w:ascii="仿宋_GB2312" w:hAnsi="仿宋_GB2312" w:eastAsia="仿宋_GB2312" w:cs="仿宋_GB2312"/>
          <w:sz w:val="32"/>
          <w:szCs w:val="32"/>
        </w:rPr>
      </w:pPr>
      <w:r>
        <w:drawing>
          <wp:inline distT="0" distB="0" distL="114300" distR="114300">
            <wp:extent cx="4932045" cy="3848100"/>
            <wp:effectExtent l="0" t="0" r="1905" b="0"/>
            <wp:docPr id="27"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38"/>
                    <pic:cNvPicPr>
                      <a:picLocks noChangeAspect="true"/>
                    </pic:cNvPicPr>
                  </pic:nvPicPr>
                  <pic:blipFill>
                    <a:blip r:embed="rId17"/>
                    <a:stretch>
                      <a:fillRect/>
                    </a:stretch>
                  </pic:blipFill>
                  <pic:spPr>
                    <a:xfrm>
                      <a:off x="0" y="0"/>
                      <a:ext cx="4932045" cy="3848100"/>
                    </a:xfrm>
                    <a:prstGeom prst="rect">
                      <a:avLst/>
                    </a:prstGeom>
                    <a:noFill/>
                    <a:ln>
                      <a:noFill/>
                    </a:ln>
                  </pic:spPr>
                </pic:pic>
              </a:graphicData>
            </a:graphic>
          </wp:inline>
        </w:drawing>
      </w:r>
      <w:r>
        <w:drawing>
          <wp:inline distT="0" distB="0" distL="114300" distR="114300">
            <wp:extent cx="5255895" cy="2887345"/>
            <wp:effectExtent l="0" t="0" r="1905" b="8255"/>
            <wp:docPr id="783815410" name="图片 1" descr="/Users/xiaodaixi/Library/Containers/com.kingsoft.wpsoffice.mac/Data/tmp/photoeditapp/20240905185253/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3815410" name="图片 1" descr="/Users/xiaodaixi/Library/Containers/com.kingsoft.wpsoffice.mac/Data/tmp/photoeditapp/20240905185253/temp.pngtemp"/>
                    <pic:cNvPicPr>
                      <a:picLocks noChangeAspect="true"/>
                    </pic:cNvPicPr>
                  </pic:nvPicPr>
                  <pic:blipFill>
                    <a:blip r:embed="rId18"/>
                    <a:stretch>
                      <a:fillRect/>
                    </a:stretch>
                  </pic:blipFill>
                  <pic:spPr>
                    <a:xfrm>
                      <a:off x="0" y="0"/>
                      <a:ext cx="5255895" cy="2887345"/>
                    </a:xfrm>
                    <a:prstGeom prst="rect">
                      <a:avLst/>
                    </a:prstGeom>
                  </pic:spPr>
                </pic:pic>
              </a:graphicData>
            </a:graphic>
          </wp:inline>
        </w:drawing>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第三步：查看个人基本信息是否正确，非置灰字段可以进行编辑修改，上传公民身份证正面、反面等。</w:t>
      </w:r>
    </w:p>
    <w:p>
      <w:pPr>
        <w:pStyle w:val="11"/>
        <w:widowControl w:val="0"/>
        <w:shd w:val="clear" w:color="auto" w:fill="FFFFFF"/>
        <w:spacing w:before="157" w:beforeLines="50" w:beforeAutospacing="0" w:after="0" w:afterAutospacing="0"/>
        <w:jc w:val="center"/>
        <w:rPr>
          <w:rFonts w:ascii="仿宋_GB2312" w:hAnsi="仿宋_GB2312" w:eastAsia="仿宋_GB2312" w:cs="仿宋_GB2312"/>
          <w:sz w:val="32"/>
          <w:szCs w:val="32"/>
        </w:rPr>
      </w:pPr>
      <w:r>
        <w:drawing>
          <wp:inline distT="0" distB="0" distL="0" distR="0">
            <wp:extent cx="5255895" cy="4932680"/>
            <wp:effectExtent l="0" t="0" r="1905" b="1270"/>
            <wp:docPr id="138470158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4701582" name="图片 1"/>
                    <pic:cNvPicPr>
                      <a:picLocks noChangeAspect="true"/>
                    </pic:cNvPicPr>
                  </pic:nvPicPr>
                  <pic:blipFill>
                    <a:blip r:embed="rId19"/>
                    <a:stretch>
                      <a:fillRect/>
                    </a:stretch>
                  </pic:blipFill>
                  <pic:spPr>
                    <a:xfrm>
                      <a:off x="0" y="0"/>
                      <a:ext cx="5255895" cy="4932680"/>
                    </a:xfrm>
                    <a:prstGeom prst="rect">
                      <a:avLst/>
                    </a:prstGeom>
                  </pic:spPr>
                </pic:pic>
              </a:graphicData>
            </a:graphic>
          </wp:inline>
        </w:drawing>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br w:type="page"/>
      </w:r>
      <w:r>
        <w:rPr>
          <w:rFonts w:hint="eastAsia" w:ascii="仿宋_GB2312" w:hAnsi="仿宋_GB2312" w:eastAsia="仿宋_GB2312" w:cs="仿宋_GB2312"/>
          <w:sz w:val="32"/>
          <w:szCs w:val="32"/>
        </w:rPr>
        <w:t>第四步：若上述</w:t>
      </w:r>
      <w:r>
        <w:rPr>
          <w:rFonts w:hint="eastAsia" w:ascii="仿宋_GB2312" w:hAnsi="仿宋_GB2312" w:eastAsia="仿宋_GB2312" w:cs="仿宋_GB2312"/>
          <w:sz w:val="32"/>
          <w:szCs w:val="32"/>
          <w:lang w:eastAsia="zh-Hans"/>
        </w:rPr>
        <w:t>【单位开通集体申请】页面</w:t>
      </w:r>
      <w:r>
        <w:rPr>
          <w:rFonts w:hint="eastAsia" w:ascii="仿宋_GB2312" w:hAnsi="仿宋_GB2312" w:eastAsia="仿宋_GB2312" w:cs="仿宋_GB2312"/>
          <w:sz w:val="32"/>
          <w:szCs w:val="32"/>
        </w:rPr>
        <w:t>中</w:t>
      </w:r>
      <w:r>
        <w:rPr>
          <w:rFonts w:hint="eastAsia" w:ascii="仿宋_GB2312" w:hAnsi="仿宋_GB2312" w:eastAsia="仿宋_GB2312" w:cs="仿宋_GB2312"/>
          <w:sz w:val="32"/>
          <w:szCs w:val="32"/>
          <w:lang w:eastAsia="zh-Hans"/>
        </w:rPr>
        <w:t>“是否支持单位代领”</w:t>
      </w:r>
      <w:r>
        <w:rPr>
          <w:rFonts w:hint="eastAsia" w:ascii="仿宋_GB2312" w:hAnsi="仿宋_GB2312" w:eastAsia="仿宋_GB2312" w:cs="仿宋_GB2312"/>
          <w:sz w:val="32"/>
          <w:szCs w:val="32"/>
        </w:rPr>
        <w:t>经办人</w:t>
      </w:r>
      <w:r>
        <w:rPr>
          <w:rFonts w:hint="eastAsia" w:ascii="仿宋_GB2312" w:hAnsi="仿宋_GB2312" w:eastAsia="仿宋_GB2312" w:cs="仿宋_GB2312"/>
          <w:sz w:val="32"/>
          <w:szCs w:val="32"/>
          <w:lang w:eastAsia="zh-Hans"/>
        </w:rPr>
        <w:t>选“是”，</w:t>
      </w:r>
      <w:r>
        <w:rPr>
          <w:rFonts w:hint="eastAsia" w:ascii="仿宋_GB2312" w:hAnsi="仿宋_GB2312" w:eastAsia="仿宋_GB2312" w:cs="仿宋_GB2312"/>
          <w:sz w:val="32"/>
          <w:szCs w:val="32"/>
        </w:rPr>
        <w:t>则单位职工</w:t>
      </w:r>
      <w:r>
        <w:rPr>
          <w:rFonts w:hint="eastAsia" w:ascii="仿宋_GB2312" w:hAnsi="仿宋_GB2312" w:eastAsia="仿宋_GB2312" w:cs="仿宋_GB2312"/>
          <w:sz w:val="32"/>
          <w:szCs w:val="32"/>
          <w:lang w:eastAsia="zh-Hans"/>
        </w:rPr>
        <w:t>对应的</w:t>
      </w:r>
      <w:r>
        <w:rPr>
          <w:rFonts w:hint="eastAsia" w:ascii="仿宋_GB2312" w:hAnsi="仿宋_GB2312" w:eastAsia="仿宋_GB2312" w:cs="仿宋_GB2312"/>
          <w:sz w:val="32"/>
          <w:szCs w:val="32"/>
        </w:rPr>
        <w:t>领卡方式为单位代领。</w:t>
      </w:r>
    </w:p>
    <w:p>
      <w:pPr>
        <w:pStyle w:val="11"/>
        <w:widowControl w:val="0"/>
        <w:shd w:val="clear" w:color="auto" w:fill="FFFFFF"/>
        <w:spacing w:before="157" w:beforeLines="50" w:beforeAutospacing="0" w:after="0" w:afterAutospacing="0"/>
        <w:jc w:val="center"/>
        <w:rPr>
          <w:rFonts w:ascii="仿宋_GB2312" w:hAnsi="仿宋_GB2312" w:eastAsia="仿宋_GB2312" w:cs="仿宋_GB2312"/>
          <w:sz w:val="32"/>
          <w:szCs w:val="32"/>
        </w:rPr>
      </w:pPr>
      <w:r>
        <w:drawing>
          <wp:inline distT="0" distB="0" distL="114300" distR="114300">
            <wp:extent cx="4932045" cy="3545205"/>
            <wp:effectExtent l="0" t="0" r="1905" b="17145"/>
            <wp:docPr id="28"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39"/>
                    <pic:cNvPicPr>
                      <a:picLocks noChangeAspect="true"/>
                    </pic:cNvPicPr>
                  </pic:nvPicPr>
                  <pic:blipFill>
                    <a:blip r:embed="rId20"/>
                    <a:stretch>
                      <a:fillRect/>
                    </a:stretch>
                  </pic:blipFill>
                  <pic:spPr>
                    <a:xfrm>
                      <a:off x="0" y="0"/>
                      <a:ext cx="4932045" cy="3545205"/>
                    </a:xfrm>
                    <a:prstGeom prst="rect">
                      <a:avLst/>
                    </a:prstGeom>
                    <a:noFill/>
                    <a:ln>
                      <a:noFill/>
                    </a:ln>
                  </pic:spPr>
                </pic:pic>
              </a:graphicData>
            </a:graphic>
          </wp:inline>
        </w:drawing>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若上述</w:t>
      </w:r>
      <w:r>
        <w:rPr>
          <w:rFonts w:hint="eastAsia" w:ascii="仿宋_GB2312" w:hAnsi="仿宋_GB2312" w:eastAsia="仿宋_GB2312" w:cs="仿宋_GB2312"/>
          <w:sz w:val="32"/>
          <w:szCs w:val="32"/>
          <w:lang w:eastAsia="zh-Hans"/>
        </w:rPr>
        <w:t>【单位通集体申请】页面</w:t>
      </w:r>
      <w:r>
        <w:rPr>
          <w:rFonts w:hint="eastAsia" w:ascii="仿宋_GB2312" w:hAnsi="仿宋_GB2312" w:eastAsia="仿宋_GB2312" w:cs="仿宋_GB2312"/>
          <w:sz w:val="32"/>
          <w:szCs w:val="32"/>
        </w:rPr>
        <w:t>中</w:t>
      </w:r>
      <w:r>
        <w:rPr>
          <w:rFonts w:hint="eastAsia" w:ascii="仿宋_GB2312" w:hAnsi="仿宋_GB2312" w:eastAsia="仿宋_GB2312" w:cs="仿宋_GB2312"/>
          <w:sz w:val="32"/>
          <w:szCs w:val="32"/>
          <w:lang w:eastAsia="zh-Hans"/>
        </w:rPr>
        <w:t>“是否支持单位代领”</w:t>
      </w:r>
      <w:r>
        <w:rPr>
          <w:rFonts w:hint="eastAsia" w:ascii="仿宋_GB2312" w:hAnsi="仿宋_GB2312" w:eastAsia="仿宋_GB2312" w:cs="仿宋_GB2312"/>
          <w:sz w:val="32"/>
          <w:szCs w:val="32"/>
        </w:rPr>
        <w:t>经办人</w:t>
      </w:r>
      <w:r>
        <w:rPr>
          <w:rFonts w:hint="eastAsia" w:ascii="仿宋_GB2312" w:hAnsi="仿宋_GB2312" w:eastAsia="仿宋_GB2312" w:cs="仿宋_GB2312"/>
          <w:sz w:val="32"/>
          <w:szCs w:val="32"/>
          <w:lang w:eastAsia="zh-Hans"/>
        </w:rPr>
        <w:t>选“否</w:t>
      </w:r>
      <w:r>
        <w:rPr>
          <w:rFonts w:hint="eastAsia" w:ascii="仿宋_GB2312" w:hAnsi="仿宋_GB2312" w:eastAsia="仿宋_GB2312" w:cs="仿宋_GB2312"/>
          <w:sz w:val="32"/>
          <w:szCs w:val="32"/>
        </w:rPr>
        <w:t>”，则单位职工领卡方式对应如下两种选择：</w:t>
      </w:r>
    </w:p>
    <w:p>
      <w:pPr>
        <w:pStyle w:val="11"/>
        <w:widowControl w:val="0"/>
        <w:shd w:val="clear" w:color="auto" w:fill="FFFFFF"/>
        <w:spacing w:before="0" w:beforeAutospacing="0" w:after="0" w:afterAutospacing="0" w:line="560" w:lineRule="exact"/>
        <w:ind w:firstLine="640" w:firstLineChars="200"/>
        <w:jc w:val="both"/>
        <w:outlineLvl w:val="3"/>
        <w:rPr>
          <w:rFonts w:ascii="仿宋_GB2312" w:hAnsi="仿宋_GB2312" w:eastAsia="仿宋_GB2312" w:cs="仿宋_GB2312"/>
          <w:sz w:val="32"/>
          <w:szCs w:val="32"/>
          <w:lang w:eastAsia="zh-Hans"/>
        </w:rPr>
      </w:pPr>
      <w:r>
        <w:rPr>
          <w:rFonts w:hint="eastAsia" w:ascii="仿宋_GB2312" w:hAnsi="仿宋_GB2312" w:eastAsia="仿宋_GB2312" w:cs="仿宋_GB2312"/>
          <w:sz w:val="32"/>
          <w:szCs w:val="32"/>
        </w:rPr>
        <w:t>（1）领卡方式</w:t>
      </w:r>
      <w:r>
        <w:rPr>
          <w:rFonts w:hint="eastAsia" w:ascii="仿宋_GB2312" w:hAnsi="仿宋_GB2312" w:eastAsia="仿宋_GB2312" w:cs="仿宋_GB2312"/>
          <w:sz w:val="32"/>
          <w:szCs w:val="32"/>
          <w:lang w:eastAsia="zh-Hans"/>
        </w:rPr>
        <w:t>本人网点领取</w:t>
      </w:r>
      <w:r>
        <w:rPr>
          <w:rFonts w:hint="eastAsia" w:ascii="仿宋_GB2312" w:hAnsi="仿宋_GB2312" w:eastAsia="仿宋_GB2312" w:cs="仿宋_GB2312"/>
          <w:sz w:val="32"/>
          <w:szCs w:val="32"/>
        </w:rPr>
        <w:t>：</w:t>
      </w:r>
    </w:p>
    <w:p>
      <w:pPr>
        <w:pStyle w:val="11"/>
        <w:widowControl w:val="0"/>
        <w:shd w:val="clear" w:color="auto" w:fill="FFFFFF"/>
        <w:spacing w:before="157" w:beforeLines="50" w:beforeAutospacing="0" w:after="0" w:afterAutospacing="0"/>
        <w:jc w:val="center"/>
        <w:rPr>
          <w:rFonts w:ascii="仿宋_GB2312" w:hAnsi="仿宋_GB2312" w:eastAsia="仿宋_GB2312" w:cs="仿宋_GB2312"/>
          <w:sz w:val="32"/>
          <w:szCs w:val="32"/>
        </w:rPr>
      </w:pPr>
      <w:r>
        <w:drawing>
          <wp:inline distT="0" distB="0" distL="114300" distR="114300">
            <wp:extent cx="4932045" cy="3545840"/>
            <wp:effectExtent l="0" t="0" r="1905" b="16510"/>
            <wp:docPr id="29"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40"/>
                    <pic:cNvPicPr>
                      <a:picLocks noChangeAspect="true"/>
                    </pic:cNvPicPr>
                  </pic:nvPicPr>
                  <pic:blipFill>
                    <a:blip r:embed="rId21"/>
                    <a:stretch>
                      <a:fillRect/>
                    </a:stretch>
                  </pic:blipFill>
                  <pic:spPr>
                    <a:xfrm>
                      <a:off x="0" y="0"/>
                      <a:ext cx="4932045" cy="3545840"/>
                    </a:xfrm>
                    <a:prstGeom prst="rect">
                      <a:avLst/>
                    </a:prstGeom>
                    <a:noFill/>
                    <a:ln>
                      <a:noFill/>
                    </a:ln>
                  </pic:spPr>
                </pic:pic>
              </a:graphicData>
            </a:graphic>
          </wp:inline>
        </w:drawing>
      </w:r>
    </w:p>
    <w:p>
      <w:pPr>
        <w:pStyle w:val="11"/>
        <w:widowControl w:val="0"/>
        <w:shd w:val="clear" w:color="auto" w:fill="FFFFFF"/>
        <w:spacing w:before="0" w:beforeAutospacing="0" w:after="0" w:afterAutospacing="0" w:line="560" w:lineRule="exact"/>
        <w:ind w:firstLine="640" w:firstLineChars="200"/>
        <w:jc w:val="both"/>
        <w:outlineLvl w:val="3"/>
        <w:rPr>
          <w:rFonts w:ascii="仿宋_GB2312" w:hAnsi="仿宋_GB2312" w:eastAsia="仿宋_GB2312" w:cs="仿宋_GB2312"/>
          <w:sz w:val="32"/>
          <w:szCs w:val="32"/>
        </w:rPr>
      </w:pPr>
      <w:r>
        <w:rPr>
          <w:rFonts w:hint="eastAsia" w:ascii="仿宋_GB2312" w:hAnsi="仿宋_GB2312" w:eastAsia="仿宋_GB2312" w:cs="仿宋_GB2312"/>
          <w:sz w:val="32"/>
          <w:szCs w:val="32"/>
        </w:rPr>
        <w:t>（2）领卡方式选择</w:t>
      </w:r>
      <w:r>
        <w:rPr>
          <w:rFonts w:hint="eastAsia" w:ascii="仿宋_GB2312" w:hAnsi="仿宋_GB2312" w:eastAsia="仿宋_GB2312" w:cs="仿宋_GB2312"/>
          <w:sz w:val="32"/>
          <w:szCs w:val="32"/>
          <w:lang w:eastAsia="zh-Hans"/>
        </w:rPr>
        <w:t>银行网点邮寄</w:t>
      </w:r>
      <w:r>
        <w:rPr>
          <w:rFonts w:hint="eastAsia" w:ascii="仿宋_GB2312" w:hAnsi="仿宋_GB2312" w:eastAsia="仿宋_GB2312" w:cs="仿宋_GB2312"/>
          <w:sz w:val="32"/>
          <w:szCs w:val="32"/>
        </w:rPr>
        <w:t>：</w:t>
      </w:r>
    </w:p>
    <w:p>
      <w:pPr>
        <w:pStyle w:val="11"/>
        <w:widowControl w:val="0"/>
        <w:shd w:val="clear" w:color="auto" w:fill="FFFFFF"/>
        <w:spacing w:before="157" w:beforeLines="50" w:beforeAutospacing="0" w:after="0" w:afterAutospacing="0"/>
        <w:jc w:val="center"/>
        <w:rPr>
          <w:rFonts w:ascii="仿宋_GB2312" w:hAnsi="仿宋_GB2312" w:eastAsia="仿宋_GB2312" w:cs="仿宋_GB2312"/>
          <w:sz w:val="32"/>
          <w:szCs w:val="32"/>
        </w:rPr>
      </w:pPr>
      <w:r>
        <w:drawing>
          <wp:inline distT="0" distB="0" distL="114300" distR="114300">
            <wp:extent cx="4932045" cy="3547745"/>
            <wp:effectExtent l="0" t="0" r="1905" b="14605"/>
            <wp:docPr id="30" name="图片 41" descr="/Users/xiaodaixi/Library/Containers/com.kingsoft.wpsoffice.mac/Data/tmp/photoeditapp/20240906115416/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41" descr="/Users/xiaodaixi/Library/Containers/com.kingsoft.wpsoffice.mac/Data/tmp/photoeditapp/20240906115416/temp.pngtemp"/>
                    <pic:cNvPicPr>
                      <a:picLocks noChangeAspect="true"/>
                    </pic:cNvPicPr>
                  </pic:nvPicPr>
                  <pic:blipFill>
                    <a:blip r:embed="rId22"/>
                    <a:stretch>
                      <a:fillRect/>
                    </a:stretch>
                  </pic:blipFill>
                  <pic:spPr>
                    <a:xfrm>
                      <a:off x="0" y="0"/>
                      <a:ext cx="4932045" cy="3547745"/>
                    </a:xfrm>
                    <a:prstGeom prst="rect">
                      <a:avLst/>
                    </a:prstGeom>
                    <a:noFill/>
                    <a:ln>
                      <a:noFill/>
                    </a:ln>
                  </pic:spPr>
                </pic:pic>
              </a:graphicData>
            </a:graphic>
          </wp:inline>
        </w:drawing>
      </w: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第五步：信息全部完善后勾选【申请人郑重承诺】，点击【提交】本人申领社会保障卡信息。</w:t>
      </w:r>
    </w:p>
    <w:p>
      <w:pPr>
        <w:pStyle w:val="6"/>
        <w:spacing w:before="313" w:beforeLines="100"/>
        <w:ind w:firstLine="0" w:firstLineChars="0"/>
        <w:jc w:val="center"/>
      </w:pPr>
      <w:r>
        <w:drawing>
          <wp:inline distT="0" distB="0" distL="114300" distR="114300">
            <wp:extent cx="4932045" cy="5107940"/>
            <wp:effectExtent l="0" t="0" r="1905" b="16510"/>
            <wp:docPr id="59"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42"/>
                    <pic:cNvPicPr>
                      <a:picLocks noChangeAspect="true"/>
                    </pic:cNvPicPr>
                  </pic:nvPicPr>
                  <pic:blipFill>
                    <a:blip r:embed="rId23"/>
                    <a:stretch>
                      <a:fillRect/>
                    </a:stretch>
                  </pic:blipFill>
                  <pic:spPr>
                    <a:xfrm>
                      <a:off x="0" y="0"/>
                      <a:ext cx="4932045" cy="5107940"/>
                    </a:xfrm>
                    <a:prstGeom prst="rect">
                      <a:avLst/>
                    </a:prstGeom>
                    <a:noFill/>
                    <a:ln>
                      <a:noFill/>
                    </a:ln>
                  </pic:spPr>
                </pic:pic>
              </a:graphicData>
            </a:graphic>
          </wp:inline>
        </w:drawing>
      </w:r>
      <w:r>
        <w:br w:type="page"/>
      </w:r>
    </w:p>
    <w:p>
      <w:pPr>
        <w:pStyle w:val="4"/>
        <w:numPr>
          <w:ilvl w:val="0"/>
          <w:numId w:val="2"/>
        </w:numPr>
        <w:autoSpaceDE/>
        <w:autoSpaceDN/>
        <w:spacing w:line="560" w:lineRule="exact"/>
        <w:ind w:firstLine="640" w:firstLineChars="200"/>
        <w:rPr>
          <w:rFonts w:ascii="楷体" w:hAnsi="楷体" w:eastAsia="楷体" w:cs="楷体"/>
          <w:b w:val="0"/>
          <w:bCs w:val="0"/>
        </w:rPr>
      </w:pPr>
      <w:bookmarkStart w:id="76" w:name="_Toc26911"/>
      <w:bookmarkStart w:id="77" w:name="_Toc14445"/>
      <w:bookmarkStart w:id="78" w:name="_Toc10043"/>
      <w:bookmarkStart w:id="79" w:name="_Toc18022"/>
      <w:bookmarkStart w:id="80" w:name="_Toc12416"/>
      <w:bookmarkStart w:id="81" w:name="_Toc18732"/>
      <w:r>
        <w:rPr>
          <w:rFonts w:hint="eastAsia" w:ascii="楷体" w:hAnsi="楷体" w:eastAsia="楷体" w:cs="楷体"/>
          <w:b w:val="0"/>
          <w:bCs w:val="0"/>
        </w:rPr>
        <w:t>通过“京通”小程序进行单位职工信息确认</w:t>
      </w:r>
    </w:p>
    <w:p>
      <w:pPr>
        <w:keepNext w:val="0"/>
        <w:keepLines w:val="0"/>
        <w:pageBreakBefore w:val="0"/>
        <w:widowControl w:val="0"/>
        <w:kinsoku/>
        <w:wordWrap/>
        <w:overflowPunct/>
        <w:topLinePunct w:val="0"/>
        <w:autoSpaceDE w:val="0"/>
        <w:autoSpaceDN w:val="0"/>
        <w:bidi w:val="0"/>
        <w:adjustRightInd w:val="0"/>
        <w:snapToGrid w:val="0"/>
        <w:spacing w:line="560" w:lineRule="exact"/>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第一步：通过微信、支付宝、百度搜索京通，进入京通小程序或者直接扫描下方二维码进入京通-第三代社会保障卡专区。</w:t>
      </w:r>
    </w:p>
    <w:p>
      <w:pPr>
        <w:ind w:firstLine="420"/>
        <w:rPr>
          <w:rFonts w:ascii="仿宋_GB2312" w:hAnsi="仿宋_GB2312" w:eastAsia="仿宋_GB2312" w:cs="仿宋_GB2312"/>
          <w:sz w:val="32"/>
          <w:szCs w:val="32"/>
        </w:rPr>
      </w:pPr>
    </w:p>
    <w:p>
      <w:pPr>
        <w:ind w:firstLine="42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438400" cy="2438400"/>
            <wp:effectExtent l="0" t="0" r="0" b="0"/>
            <wp:docPr id="10" name="图片 10" descr="340d8cf4b6b5e277ecbfb9503ac398f"/>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340d8cf4b6b5e277ecbfb9503ac398f"/>
                    <pic:cNvPicPr>
                      <a:picLocks noChangeAspect="true"/>
                    </pic:cNvPicPr>
                  </pic:nvPicPr>
                  <pic:blipFill>
                    <a:blip r:embed="rId24"/>
                    <a:stretch>
                      <a:fillRect/>
                    </a:stretch>
                  </pic:blipFill>
                  <pic:spPr>
                    <a:xfrm>
                      <a:off x="0" y="0"/>
                      <a:ext cx="2438400" cy="2438400"/>
                    </a:xfrm>
                    <a:prstGeom prst="rect">
                      <a:avLst/>
                    </a:prstGeom>
                  </pic:spPr>
                </pic:pic>
              </a:graphicData>
            </a:graphic>
          </wp:inline>
        </w:drawing>
      </w:r>
    </w:p>
    <w:p>
      <w:pPr>
        <w:ind w:firstLine="2268" w:firstLineChars="709"/>
        <w:rPr>
          <w:rFonts w:ascii="仿宋_GB2312" w:hAnsi="仿宋_GB2312" w:eastAsia="仿宋_GB2312" w:cs="仿宋_GB2312"/>
          <w:sz w:val="32"/>
          <w:szCs w:val="32"/>
        </w:rPr>
      </w:pPr>
      <w:r>
        <w:rPr>
          <w:rFonts w:hint="eastAsia" w:ascii="仿宋_GB2312" w:hAnsi="仿宋_GB2312" w:eastAsia="仿宋_GB2312" w:cs="仿宋_GB2312"/>
          <w:sz w:val="32"/>
          <w:szCs w:val="32"/>
        </w:rPr>
        <w:t>京通-第三代社会保障卡专区</w:t>
      </w:r>
    </w:p>
    <w:p>
      <w:pPr>
        <w:ind w:firstLine="420"/>
        <w:rPr>
          <w:rFonts w:ascii="仿宋_GB2312" w:hAnsi="仿宋_GB2312" w:eastAsia="仿宋_GB2312" w:cs="仿宋_GB2312"/>
          <w:sz w:val="32"/>
          <w:szCs w:val="32"/>
        </w:rPr>
      </w:pPr>
    </w:p>
    <w:p>
      <w:pPr>
        <w:ind w:firstLine="420"/>
        <w:rPr>
          <w:rFonts w:ascii="仿宋_GB2312" w:hAnsi="仿宋_GB2312" w:eastAsia="仿宋_GB2312" w:cs="仿宋_GB2312"/>
          <w:sz w:val="32"/>
          <w:szCs w:val="32"/>
        </w:rPr>
      </w:pPr>
      <w:r>
        <w:rPr>
          <w:rFonts w:hint="eastAsia" w:ascii="仿宋_GB2312" w:hAnsi="仿宋_GB2312" w:eastAsia="仿宋_GB2312" w:cs="仿宋_GB2312"/>
          <w:sz w:val="32"/>
          <w:szCs w:val="32"/>
        </w:rPr>
        <w:t>微信：</w:t>
      </w:r>
    </w:p>
    <w:p>
      <w:pPr>
        <w:ind w:firstLine="420"/>
        <w:rPr>
          <w:rFonts w:ascii="仿宋_GB2312" w:hAnsi="仿宋_GB2312" w:eastAsia="仿宋_GB2312" w:cs="仿宋_GB2312"/>
          <w:sz w:val="32"/>
          <w:szCs w:val="32"/>
        </w:rPr>
      </w:pPr>
    </w:p>
    <w:p>
      <w:pPr>
        <w:ind w:firstLine="420"/>
        <w:jc w:val="center"/>
        <w:rPr>
          <w:rFonts w:ascii="仿宋_GB2312" w:hAnsi="仿宋_GB2312" w:eastAsia="仿宋_GB2312" w:cs="仿宋_GB2312"/>
          <w:sz w:val="32"/>
          <w:szCs w:val="32"/>
        </w:rPr>
      </w:pPr>
      <w:r>
        <w:drawing>
          <wp:inline distT="0" distB="0" distL="114300" distR="114300">
            <wp:extent cx="2298065" cy="1781810"/>
            <wp:effectExtent l="0" t="0" r="635" b="8890"/>
            <wp:docPr id="9"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true"/>
                    </pic:cNvPicPr>
                  </pic:nvPicPr>
                  <pic:blipFill>
                    <a:blip r:embed="rId25"/>
                    <a:stretch>
                      <a:fillRect/>
                    </a:stretch>
                  </pic:blipFill>
                  <pic:spPr>
                    <a:xfrm>
                      <a:off x="0" y="0"/>
                      <a:ext cx="2298065" cy="1781810"/>
                    </a:xfrm>
                    <a:prstGeom prst="rect">
                      <a:avLst/>
                    </a:prstGeom>
                    <a:noFill/>
                    <a:ln>
                      <a:noFill/>
                    </a:ln>
                  </pic:spPr>
                </pic:pic>
              </a:graphicData>
            </a:graphic>
          </wp:inline>
        </w:drawing>
      </w:r>
    </w:p>
    <w:p>
      <w:pPr>
        <w:ind w:firstLine="420"/>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ind w:firstLine="420"/>
        <w:jc w:val="center"/>
      </w:pPr>
    </w:p>
    <w:p>
      <w:pPr>
        <w:ind w:firstLine="420"/>
        <w:rPr>
          <w:rFonts w:hint="eastAsia" w:ascii="仿宋_GB2312" w:hAnsi="仿宋_GB2312" w:eastAsia="仿宋_GB2312" w:cs="仿宋_GB2312"/>
          <w:sz w:val="32"/>
          <w:szCs w:val="32"/>
        </w:rPr>
      </w:pPr>
    </w:p>
    <w:p>
      <w:pPr>
        <w:ind w:firstLine="420"/>
        <w:rPr>
          <w:rFonts w:ascii="仿宋_GB2312" w:hAnsi="仿宋_GB2312" w:eastAsia="仿宋_GB2312" w:cs="仿宋_GB2312"/>
          <w:sz w:val="32"/>
          <w:szCs w:val="32"/>
        </w:rPr>
      </w:pPr>
      <w:r>
        <w:rPr>
          <w:rFonts w:hint="eastAsia" w:ascii="仿宋_GB2312" w:hAnsi="仿宋_GB2312" w:eastAsia="仿宋_GB2312" w:cs="仿宋_GB2312"/>
          <w:sz w:val="32"/>
          <w:szCs w:val="32"/>
        </w:rPr>
        <w:t>支付宝：</w:t>
      </w:r>
    </w:p>
    <w:p>
      <w:pPr>
        <w:ind w:firstLine="420"/>
        <w:jc w:val="center"/>
      </w:pPr>
      <w:r>
        <w:drawing>
          <wp:inline distT="0" distB="0" distL="114300" distR="114300">
            <wp:extent cx="1795780" cy="2423160"/>
            <wp:effectExtent l="0" t="0" r="7620" b="2540"/>
            <wp:docPr id="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true"/>
                    </pic:cNvPicPr>
                  </pic:nvPicPr>
                  <pic:blipFill>
                    <a:blip r:embed="rId26"/>
                    <a:stretch>
                      <a:fillRect/>
                    </a:stretch>
                  </pic:blipFill>
                  <pic:spPr>
                    <a:xfrm>
                      <a:off x="0" y="0"/>
                      <a:ext cx="1795780" cy="2423160"/>
                    </a:xfrm>
                    <a:prstGeom prst="rect">
                      <a:avLst/>
                    </a:prstGeom>
                    <a:noFill/>
                    <a:ln>
                      <a:noFill/>
                    </a:ln>
                  </pic:spPr>
                </pic:pic>
              </a:graphicData>
            </a:graphic>
          </wp:inline>
        </w:drawing>
      </w:r>
    </w:p>
    <w:p>
      <w:pPr>
        <w:ind w:firstLine="420"/>
        <w:jc w:val="center"/>
      </w:pPr>
    </w:p>
    <w:p>
      <w:pPr>
        <w:ind w:firstLine="420"/>
        <w:jc w:val="center"/>
      </w:pPr>
    </w:p>
    <w:p>
      <w:pPr>
        <w:ind w:firstLine="420"/>
        <w:rPr>
          <w:rFonts w:ascii="仿宋_GB2312" w:hAnsi="仿宋_GB2312" w:eastAsia="仿宋_GB2312" w:cs="仿宋_GB2312"/>
          <w:sz w:val="32"/>
          <w:szCs w:val="32"/>
        </w:rPr>
      </w:pPr>
      <w:r>
        <w:rPr>
          <w:rFonts w:hint="eastAsia" w:ascii="仿宋_GB2312" w:hAnsi="仿宋_GB2312" w:eastAsia="仿宋_GB2312" w:cs="仿宋_GB2312"/>
          <w:sz w:val="32"/>
          <w:szCs w:val="32"/>
        </w:rPr>
        <w:t>百度：</w:t>
      </w:r>
    </w:p>
    <w:p>
      <w:pPr>
        <w:ind w:firstLine="420"/>
        <w:rPr>
          <w:rFonts w:ascii="仿宋_GB2312" w:hAnsi="仿宋_GB2312" w:eastAsia="仿宋_GB2312" w:cs="仿宋_GB2312"/>
          <w:sz w:val="32"/>
          <w:szCs w:val="32"/>
        </w:rPr>
      </w:pPr>
    </w:p>
    <w:p>
      <w:pPr>
        <w:ind w:firstLine="420"/>
        <w:jc w:val="center"/>
      </w:pPr>
      <w:r>
        <w:drawing>
          <wp:inline distT="0" distB="0" distL="114300" distR="114300">
            <wp:extent cx="1953895" cy="2091055"/>
            <wp:effectExtent l="0" t="0" r="1905" b="4445"/>
            <wp:docPr id="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true"/>
                    </pic:cNvPicPr>
                  </pic:nvPicPr>
                  <pic:blipFill>
                    <a:blip r:embed="rId27"/>
                    <a:stretch>
                      <a:fillRect/>
                    </a:stretch>
                  </pic:blipFill>
                  <pic:spPr>
                    <a:xfrm>
                      <a:off x="0" y="0"/>
                      <a:ext cx="1953895" cy="2091055"/>
                    </a:xfrm>
                    <a:prstGeom prst="rect">
                      <a:avLst/>
                    </a:prstGeom>
                    <a:noFill/>
                    <a:ln>
                      <a:noFill/>
                    </a:ln>
                  </pic:spPr>
                </pic:pic>
              </a:graphicData>
            </a:graphic>
          </wp:inline>
        </w:drawing>
      </w:r>
    </w:p>
    <w:p>
      <w:pPr>
        <w:ind w:firstLine="420"/>
        <w:jc w:val="center"/>
      </w:pP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第二步：进入京通小程序后，首页特色服务找到第三代社会保障卡图片，点击【第三代社会保障卡】图片。</w:t>
      </w:r>
    </w:p>
    <w:p>
      <w:pPr>
        <w:ind w:firstLine="420"/>
        <w:jc w:val="center"/>
      </w:pPr>
      <w:r>
        <w:drawing>
          <wp:inline distT="0" distB="0" distL="114300" distR="114300">
            <wp:extent cx="3260090" cy="3416300"/>
            <wp:effectExtent l="0" t="0" r="16510" b="12700"/>
            <wp:docPr id="13"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true"/>
                    </pic:cNvPicPr>
                  </pic:nvPicPr>
                  <pic:blipFill>
                    <a:blip r:embed="rId28"/>
                    <a:stretch>
                      <a:fillRect/>
                    </a:stretch>
                  </pic:blipFill>
                  <pic:spPr>
                    <a:xfrm>
                      <a:off x="0" y="0"/>
                      <a:ext cx="3260090" cy="3416300"/>
                    </a:xfrm>
                    <a:prstGeom prst="rect">
                      <a:avLst/>
                    </a:prstGeom>
                    <a:noFill/>
                    <a:ln>
                      <a:noFill/>
                    </a:ln>
                  </pic:spPr>
                </pic:pic>
              </a:graphicData>
            </a:graphic>
          </wp:inline>
        </w:drawing>
      </w:r>
    </w:p>
    <w:p>
      <w:pPr>
        <w:spacing w:line="560" w:lineRule="exact"/>
        <w:ind w:left="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（1）登录：第三代社会保障卡页面需要登录认证后进入，在此页面【勾选】同意，点击开始人脸识别，识别成功进入第三代社会保障卡页面。</w:t>
      </w:r>
    </w:p>
    <w:p>
      <w:pPr>
        <w:spacing w:before="157" w:beforeLines="50"/>
        <w:ind w:firstLine="0"/>
        <w:jc w:val="center"/>
      </w:pPr>
      <w:r>
        <w:drawing>
          <wp:inline distT="0" distB="0" distL="114300" distR="114300">
            <wp:extent cx="1820545" cy="3948430"/>
            <wp:effectExtent l="0" t="0" r="8255" b="13970"/>
            <wp:docPr id="14"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true"/>
                    </pic:cNvPicPr>
                  </pic:nvPicPr>
                  <pic:blipFill>
                    <a:blip r:embed="rId29"/>
                    <a:stretch>
                      <a:fillRect/>
                    </a:stretch>
                  </pic:blipFill>
                  <pic:spPr>
                    <a:xfrm>
                      <a:off x="0" y="0"/>
                      <a:ext cx="1820545" cy="3948430"/>
                    </a:xfrm>
                    <a:prstGeom prst="rect">
                      <a:avLst/>
                    </a:prstGeom>
                    <a:noFill/>
                    <a:ln>
                      <a:noFill/>
                    </a:ln>
                  </pic:spPr>
                </pic:pic>
              </a:graphicData>
            </a:graphic>
          </wp:inline>
        </w:drawing>
      </w:r>
    </w:p>
    <w:p>
      <w:pPr>
        <w:spacing w:before="157" w:beforeLines="50"/>
        <w:ind w:firstLine="0"/>
        <w:jc w:val="center"/>
      </w:pPr>
      <w:r>
        <w:drawing>
          <wp:inline distT="0" distB="0" distL="114300" distR="114300">
            <wp:extent cx="1755140" cy="3809365"/>
            <wp:effectExtent l="0" t="0" r="22860" b="635"/>
            <wp:docPr id="15"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true"/>
                    </pic:cNvPicPr>
                  </pic:nvPicPr>
                  <pic:blipFill>
                    <a:blip r:embed="rId30"/>
                    <a:stretch>
                      <a:fillRect/>
                    </a:stretch>
                  </pic:blipFill>
                  <pic:spPr>
                    <a:xfrm>
                      <a:off x="0" y="0"/>
                      <a:ext cx="1755140" cy="3809365"/>
                    </a:xfrm>
                    <a:prstGeom prst="rect">
                      <a:avLst/>
                    </a:prstGeom>
                    <a:noFill/>
                    <a:ln>
                      <a:noFill/>
                    </a:ln>
                  </pic:spPr>
                </pic:pic>
              </a:graphicData>
            </a:graphic>
          </wp:inline>
        </w:drawing>
      </w:r>
    </w:p>
    <w:p>
      <w:pPr>
        <w:ind w:firstLine="420"/>
        <w:jc w:val="center"/>
      </w:pP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第三步：完成登录进入页面的用户，点击【单位集体申领-个人信息确认（修改）】按钮，进入免责声明页，</w:t>
      </w:r>
      <w:r>
        <w:rPr>
          <w:rFonts w:hint="eastAsia" w:ascii="仿宋_GB2312" w:hAnsi="仿宋_GB2312" w:eastAsia="仿宋_GB2312" w:cs="仿宋_GB2312"/>
          <w:sz w:val="32"/>
          <w:szCs w:val="32"/>
          <w:lang w:eastAsia="zh-Hans"/>
        </w:rPr>
        <w:t>阅读后</w:t>
      </w:r>
      <w:r>
        <w:rPr>
          <w:rFonts w:hint="eastAsia" w:ascii="仿宋_GB2312" w:hAnsi="仿宋_GB2312" w:eastAsia="仿宋_GB2312" w:cs="仿宋_GB2312"/>
          <w:sz w:val="32"/>
          <w:szCs w:val="32"/>
        </w:rPr>
        <w:t>勾选【我同意】并点击【确定申领】，进入个人信息确认详情页。</w:t>
      </w:r>
    </w:p>
    <w:p>
      <w:pPr>
        <w:ind w:firstLine="420"/>
        <w:jc w:val="center"/>
      </w:pPr>
    </w:p>
    <w:p>
      <w:pPr>
        <w:spacing w:before="157" w:beforeLines="50"/>
        <w:ind w:firstLine="0"/>
        <w:jc w:val="center"/>
      </w:pPr>
      <w:r>
        <w:drawing>
          <wp:inline distT="0" distB="0" distL="114300" distR="114300">
            <wp:extent cx="2791460" cy="6045835"/>
            <wp:effectExtent l="0" t="0" r="2540" b="24765"/>
            <wp:docPr id="16" name="图片 16" descr="免责声明-同意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descr="免责声明-同意 2"/>
                    <pic:cNvPicPr>
                      <a:picLocks noChangeAspect="true"/>
                    </pic:cNvPicPr>
                  </pic:nvPicPr>
                  <pic:blipFill>
                    <a:blip r:embed="rId31"/>
                    <a:stretch>
                      <a:fillRect/>
                    </a:stretch>
                  </pic:blipFill>
                  <pic:spPr>
                    <a:xfrm>
                      <a:off x="0" y="0"/>
                      <a:ext cx="2791460" cy="6045835"/>
                    </a:xfrm>
                    <a:prstGeom prst="rect">
                      <a:avLst/>
                    </a:prstGeom>
                  </pic:spPr>
                </pic:pic>
              </a:graphicData>
            </a:graphic>
          </wp:inline>
        </w:drawing>
      </w:r>
    </w:p>
    <w:p>
      <w:pPr>
        <w:ind w:firstLine="420"/>
        <w:jc w:val="cente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pPr>
      <w:r>
        <w:rPr>
          <w:rFonts w:hint="eastAsia" w:ascii="仿宋_GB2312" w:hAnsi="仿宋_GB2312" w:eastAsia="仿宋_GB2312" w:cs="仿宋_GB2312"/>
          <w:sz w:val="32"/>
          <w:szCs w:val="32"/>
        </w:rPr>
        <w:t>第四步：用户个人基本信息（姓名、证件类型、证件号码、证件有效期限开始日期、性别、出生日期、国籍、常住所在地地址、卡预留手机号），检查反显信息是否正确。</w:t>
      </w:r>
    </w:p>
    <w:p>
      <w:pPr>
        <w:jc w:val="both"/>
      </w:pPr>
    </w:p>
    <w:p>
      <w:pPr>
        <w:jc w:val="center"/>
      </w:pPr>
      <w:r>
        <w:drawing>
          <wp:inline distT="0" distB="0" distL="114300" distR="114300">
            <wp:extent cx="5219700" cy="4079240"/>
            <wp:effectExtent l="0" t="0" r="0" b="16510"/>
            <wp:docPr id="2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true"/>
                    </pic:cNvPicPr>
                  </pic:nvPicPr>
                  <pic:blipFill>
                    <a:blip r:embed="rId32"/>
                    <a:stretch>
                      <a:fillRect/>
                    </a:stretch>
                  </pic:blipFill>
                  <pic:spPr>
                    <a:xfrm>
                      <a:off x="0" y="0"/>
                      <a:ext cx="5219700" cy="4079240"/>
                    </a:xfrm>
                    <a:prstGeom prst="rect">
                      <a:avLst/>
                    </a:prstGeom>
                    <a:noFill/>
                    <a:ln>
                      <a:noFill/>
                    </a:ln>
                  </pic:spPr>
                </pic:pic>
              </a:graphicData>
            </a:graphic>
          </wp:inline>
        </w:drawing>
      </w:r>
    </w:p>
    <w:p>
      <w:pPr>
        <w:jc w:val="cente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第五步：补充民族、职业、常住地所在区等相关社保卡预留信息。</w:t>
      </w:r>
    </w:p>
    <w:p>
      <w:pPr>
        <w:spacing w:before="157" w:beforeLines="50"/>
        <w:ind w:firstLine="0"/>
        <w:jc w:val="center"/>
      </w:pPr>
      <w:r>
        <w:drawing>
          <wp:inline distT="0" distB="0" distL="114300" distR="114300">
            <wp:extent cx="2790190" cy="6049010"/>
            <wp:effectExtent l="0" t="0" r="10160" b="8890"/>
            <wp:docPr id="2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true"/>
                    </pic:cNvPicPr>
                  </pic:nvPicPr>
                  <pic:blipFill>
                    <a:blip r:embed="rId33"/>
                    <a:stretch>
                      <a:fillRect/>
                    </a:stretch>
                  </pic:blipFill>
                  <pic:spPr>
                    <a:xfrm>
                      <a:off x="0" y="0"/>
                      <a:ext cx="2790190" cy="6049010"/>
                    </a:xfrm>
                    <a:prstGeom prst="rect">
                      <a:avLst/>
                    </a:prstGeom>
                    <a:noFill/>
                    <a:ln>
                      <a:noFill/>
                    </a:ln>
                  </pic:spPr>
                </pic:pic>
              </a:graphicData>
            </a:graphic>
          </wp:inline>
        </w:drawing>
      </w:r>
    </w:p>
    <w:p>
      <w:pPr>
        <w:ind w:firstLine="420"/>
        <w:jc w:val="center"/>
      </w:pPr>
    </w:p>
    <w:p>
      <w:pPr>
        <w:ind w:firstLine="420"/>
        <w:jc w:val="cente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第六步：根据单位经办人在“单位开通集体申请”页面“是否支持单位代领”的不同选择，选择不同的领卡方式（单位代领、个人网点领卡或银行邮寄）。</w:t>
      </w:r>
    </w:p>
    <w:p>
      <w:pPr>
        <w:pStyle w:val="11"/>
        <w:shd w:val="clear" w:color="auto" w:fill="FFFFFF"/>
        <w:adjustRightInd w:val="0"/>
        <w:snapToGrid w:val="0"/>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若选择银行邮寄，需补充物流涉及相关信息，如收件人人姓名、收件人联系电话、收件地所在区、邮政编码、收件地所在区、收件详细地址。</w:t>
      </w:r>
    </w:p>
    <w:p>
      <w:pPr>
        <w:spacing w:before="157" w:beforeLines="50"/>
        <w:jc w:val="center"/>
      </w:pPr>
      <w:r>
        <w:drawing>
          <wp:inline distT="0" distB="0" distL="114300" distR="114300">
            <wp:extent cx="5274310" cy="4136390"/>
            <wp:effectExtent l="0" t="0" r="8890" b="3810"/>
            <wp:docPr id="3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true"/>
                    </pic:cNvPicPr>
                  </pic:nvPicPr>
                  <pic:blipFill>
                    <a:blip r:embed="rId34"/>
                    <a:stretch>
                      <a:fillRect/>
                    </a:stretch>
                  </pic:blipFill>
                  <pic:spPr>
                    <a:xfrm>
                      <a:off x="0" y="0"/>
                      <a:ext cx="5274310" cy="4136390"/>
                    </a:xfrm>
                    <a:prstGeom prst="rect">
                      <a:avLst/>
                    </a:prstGeom>
                    <a:noFill/>
                    <a:ln>
                      <a:noFill/>
                    </a:ln>
                  </pic:spPr>
                </pic:pic>
              </a:graphicData>
            </a:graphic>
          </wp:inline>
        </w:drawing>
      </w:r>
    </w:p>
    <w:p>
      <w:pPr>
        <w:jc w:val="both"/>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第七步：补充发卡行名称、办卡网点等金融开户关键要素。</w:t>
      </w:r>
    </w:p>
    <w:p>
      <w:pPr>
        <w:spacing w:before="157" w:beforeLines="50"/>
        <w:ind w:firstLine="0"/>
        <w:jc w:val="center"/>
      </w:pPr>
      <w:r>
        <w:drawing>
          <wp:inline distT="0" distB="0" distL="114300" distR="114300">
            <wp:extent cx="5269230" cy="4144010"/>
            <wp:effectExtent l="0" t="0" r="13970" b="21590"/>
            <wp:docPr id="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true"/>
                    </pic:cNvPicPr>
                  </pic:nvPicPr>
                  <pic:blipFill>
                    <a:blip r:embed="rId35"/>
                    <a:stretch>
                      <a:fillRect/>
                    </a:stretch>
                  </pic:blipFill>
                  <pic:spPr>
                    <a:xfrm>
                      <a:off x="0" y="0"/>
                      <a:ext cx="5269230" cy="4144010"/>
                    </a:xfrm>
                    <a:prstGeom prst="rect">
                      <a:avLst/>
                    </a:prstGeom>
                    <a:noFill/>
                    <a:ln>
                      <a:noFill/>
                    </a:ln>
                  </pic:spPr>
                </pic:pic>
              </a:graphicData>
            </a:graphic>
          </wp:inline>
        </w:drawing>
      </w:r>
    </w:p>
    <w:p>
      <w:pPr>
        <w:ind w:firstLine="0"/>
        <w:jc w:val="cente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第八步：上传身份证正、反面原件照片，补充实体卡的制卡照片（照片要求：大小为20</w:t>
      </w:r>
      <w:r>
        <w:rPr>
          <w:rFonts w:ascii="仿宋_GB2312" w:hAnsi="仿宋_GB2312" w:eastAsia="仿宋_GB2312" w:cs="仿宋_GB2312"/>
          <w:sz w:val="32"/>
          <w:szCs w:val="32"/>
        </w:rPr>
        <w:t>KB</w:t>
      </w:r>
      <w:r>
        <w:rPr>
          <w:rFonts w:hint="eastAsia" w:ascii="仿宋_GB2312" w:hAnsi="仿宋_GB2312" w:eastAsia="仿宋_GB2312" w:cs="仿宋_GB2312"/>
          <w:sz w:val="32"/>
          <w:szCs w:val="32"/>
        </w:rPr>
        <w:t>-8.75</w:t>
      </w:r>
      <w:r>
        <w:rPr>
          <w:rFonts w:ascii="仿宋_GB2312" w:hAnsi="仿宋_GB2312" w:eastAsia="仿宋_GB2312" w:cs="仿宋_GB2312"/>
          <w:sz w:val="32"/>
          <w:szCs w:val="32"/>
        </w:rPr>
        <w:t>M</w:t>
      </w:r>
      <w:r>
        <w:rPr>
          <w:rFonts w:hint="eastAsia" w:ascii="仿宋_GB2312" w:hAnsi="仿宋_GB2312" w:eastAsia="仿宋_GB2312" w:cs="仿宋_GB2312"/>
          <w:sz w:val="32"/>
          <w:szCs w:val="32"/>
        </w:rPr>
        <w:t>以内，尺寸为358*441）。</w:t>
      </w:r>
    </w:p>
    <w:p>
      <w:pPr>
        <w:keepNext w:val="0"/>
        <w:keepLines w:val="0"/>
        <w:pageBreakBefore w:val="0"/>
        <w:widowControl w:val="0"/>
        <w:kinsoku/>
        <w:wordWrap/>
        <w:overflowPunct/>
        <w:topLinePunct w:val="0"/>
        <w:autoSpaceDE w:val="0"/>
        <w:autoSpaceDN w:val="0"/>
        <w:bidi w:val="0"/>
        <w:adjustRightInd w:val="0"/>
        <w:snapToGrid w:val="0"/>
        <w:spacing w:before="157" w:beforeLines="50"/>
        <w:ind w:firstLine="0"/>
        <w:jc w:val="center"/>
        <w:textAlignment w:val="auto"/>
      </w:pPr>
      <w:bookmarkStart w:id="97" w:name="_GoBack"/>
      <w:bookmarkEnd w:id="97"/>
      <w:r>
        <w:drawing>
          <wp:inline distT="0" distB="0" distL="114300" distR="114300">
            <wp:extent cx="2778760" cy="6024245"/>
            <wp:effectExtent l="0" t="0" r="15240" b="20955"/>
            <wp:docPr id="35"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true"/>
                    </pic:cNvPicPr>
                  </pic:nvPicPr>
                  <pic:blipFill>
                    <a:blip r:embed="rId36"/>
                    <a:stretch>
                      <a:fillRect/>
                    </a:stretch>
                  </pic:blipFill>
                  <pic:spPr>
                    <a:xfrm>
                      <a:off x="0" y="0"/>
                      <a:ext cx="2778760" cy="6024245"/>
                    </a:xfrm>
                    <a:prstGeom prst="rect">
                      <a:avLst/>
                    </a:prstGeom>
                    <a:noFill/>
                    <a:ln>
                      <a:noFill/>
                    </a:ln>
                  </pic:spPr>
                </pic:pic>
              </a:graphicData>
            </a:graphic>
          </wp:inline>
        </w:drawing>
      </w:r>
    </w:p>
    <w:p>
      <w:pPr>
        <w:ind w:firstLine="420"/>
        <w:jc w:val="cente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rPr>
          <w:rFonts w:hint="eastAsia" w:ascii="仿宋_GB2312" w:hAnsi="仿宋_GB2312" w:eastAsia="仿宋_GB2312" w:cs="仿宋_GB2312"/>
          <w:sz w:val="32"/>
          <w:szCs w:val="32"/>
        </w:rPr>
      </w:pPr>
    </w:p>
    <w:p>
      <w:pPr>
        <w:pStyle w:val="11"/>
        <w:shd w:val="clear" w:color="auto" w:fill="FFFFFF"/>
        <w:adjustRightInd w:val="0"/>
        <w:snapToGrid w:val="0"/>
        <w:spacing w:before="0" w:beforeAutospacing="0" w:after="0" w:afterAutospacing="0" w:line="560" w:lineRule="exact"/>
        <w:ind w:left="0" w:firstLine="640" w:firstLineChars="200"/>
        <w:jc w:val="both"/>
      </w:pPr>
      <w:r>
        <w:rPr>
          <w:rFonts w:hint="eastAsia" w:ascii="仿宋_GB2312" w:hAnsi="仿宋_GB2312" w:eastAsia="仿宋_GB2312" w:cs="仿宋_GB2312"/>
          <w:sz w:val="32"/>
          <w:szCs w:val="32"/>
        </w:rPr>
        <w:t>第九步：确认信息无误后勾选【我已阅读并同意】，并点击【提交】按钮，完成个人信息确认。</w:t>
      </w:r>
    </w:p>
    <w:p>
      <w:pPr>
        <w:ind w:firstLine="420"/>
        <w:jc w:val="center"/>
      </w:pPr>
    </w:p>
    <w:p>
      <w:pPr>
        <w:ind w:firstLine="0"/>
        <w:jc w:val="center"/>
      </w:pPr>
      <w:r>
        <w:drawing>
          <wp:inline distT="0" distB="0" distL="114300" distR="114300">
            <wp:extent cx="2292985" cy="4972050"/>
            <wp:effectExtent l="0" t="0" r="18415" b="6350"/>
            <wp:docPr id="36"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true"/>
                    </pic:cNvPicPr>
                  </pic:nvPicPr>
                  <pic:blipFill>
                    <a:blip r:embed="rId37"/>
                    <a:stretch>
                      <a:fillRect/>
                    </a:stretch>
                  </pic:blipFill>
                  <pic:spPr>
                    <a:xfrm>
                      <a:off x="0" y="0"/>
                      <a:ext cx="2292985" cy="4972050"/>
                    </a:xfrm>
                    <a:prstGeom prst="rect">
                      <a:avLst/>
                    </a:prstGeom>
                    <a:noFill/>
                    <a:ln>
                      <a:noFill/>
                    </a:ln>
                  </pic:spPr>
                </pic:pic>
              </a:graphicData>
            </a:graphic>
          </wp:inline>
        </w:drawing>
      </w:r>
      <w:r>
        <w:drawing>
          <wp:inline distT="0" distB="0" distL="114300" distR="114300">
            <wp:extent cx="2436495" cy="5013325"/>
            <wp:effectExtent l="0" t="0" r="1905" b="15875"/>
            <wp:docPr id="2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true"/>
                    </pic:cNvPicPr>
                  </pic:nvPicPr>
                  <pic:blipFill>
                    <a:blip r:embed="rId38"/>
                    <a:stretch>
                      <a:fillRect/>
                    </a:stretch>
                  </pic:blipFill>
                  <pic:spPr>
                    <a:xfrm>
                      <a:off x="0" y="0"/>
                      <a:ext cx="2436495" cy="5013325"/>
                    </a:xfrm>
                    <a:prstGeom prst="rect">
                      <a:avLst/>
                    </a:prstGeom>
                    <a:noFill/>
                    <a:ln>
                      <a:noFill/>
                    </a:ln>
                  </pic:spPr>
                </pic:pic>
              </a:graphicData>
            </a:graphic>
          </wp:inline>
        </w:drawing>
      </w:r>
    </w:p>
    <w:p>
      <w:pPr>
        <w:ind w:firstLine="0"/>
        <w:jc w:val="center"/>
      </w:pPr>
    </w:p>
    <w:p>
      <w:pPr>
        <w:pStyle w:val="4"/>
        <w:numPr>
          <w:ilvl w:val="0"/>
          <w:numId w:val="2"/>
        </w:numPr>
        <w:autoSpaceDE/>
        <w:autoSpaceDN/>
        <w:spacing w:line="560" w:lineRule="exact"/>
        <w:ind w:firstLine="640" w:firstLineChars="200"/>
        <w:rPr>
          <w:rFonts w:ascii="楷体" w:hAnsi="楷体" w:eastAsia="楷体" w:cs="楷体"/>
          <w:b w:val="0"/>
          <w:bCs w:val="0"/>
        </w:rPr>
      </w:pPr>
      <w:r>
        <w:rPr>
          <w:rFonts w:hint="eastAsia" w:ascii="楷体" w:hAnsi="楷体" w:eastAsia="楷体" w:cs="楷体"/>
          <w:b w:val="0"/>
          <w:bCs w:val="0"/>
        </w:rPr>
        <w:t>通过北京民生一卡通小程序</w:t>
      </w:r>
      <w:bookmarkEnd w:id="76"/>
      <w:bookmarkEnd w:id="77"/>
      <w:r>
        <w:rPr>
          <w:rFonts w:hint="eastAsia" w:ascii="楷体" w:hAnsi="楷体" w:eastAsia="楷体" w:cs="楷体"/>
          <w:b w:val="0"/>
          <w:bCs w:val="0"/>
        </w:rPr>
        <w:t>进行单位职工信息确认</w:t>
      </w:r>
      <w:bookmarkEnd w:id="78"/>
      <w:bookmarkEnd w:id="79"/>
      <w:bookmarkEnd w:id="80"/>
      <w:bookmarkEnd w:id="81"/>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第一步：通过微信扫描下方二维码或者微信搜索框选择小程序，输入“北京民生一卡通”，找到如下产品图标icon，点击图标直接进入小程序。</w:t>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p>
    <w:p>
      <w:pPr>
        <w:pStyle w:val="11"/>
        <w:widowControl w:val="0"/>
        <w:shd w:val="clear" w:color="auto" w:fill="FFFFFF"/>
        <w:spacing w:before="0" w:beforeAutospacing="0" w:after="0" w:afterAutospacing="0"/>
        <w:ind w:firstLine="0" w:firstLineChars="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593975" cy="2593975"/>
            <wp:effectExtent l="0" t="0" r="22225" b="22225"/>
            <wp:docPr id="24" name="图片 24" descr="1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134"/>
                    <pic:cNvPicPr>
                      <a:picLocks noChangeAspect="true"/>
                    </pic:cNvPicPr>
                  </pic:nvPicPr>
                  <pic:blipFill>
                    <a:blip r:embed="rId39"/>
                    <a:stretch>
                      <a:fillRect/>
                    </a:stretch>
                  </pic:blipFill>
                  <pic:spPr>
                    <a:xfrm>
                      <a:off x="0" y="0"/>
                      <a:ext cx="2593975" cy="2593975"/>
                    </a:xfrm>
                    <a:prstGeom prst="rect">
                      <a:avLst/>
                    </a:prstGeom>
                  </pic:spPr>
                </pic:pic>
              </a:graphicData>
            </a:graphic>
          </wp:inline>
        </w:drawing>
      </w:r>
    </w:p>
    <w:p>
      <w:pPr>
        <w:pStyle w:val="11"/>
        <w:widowControl w:val="0"/>
        <w:shd w:val="clear" w:color="auto" w:fill="FFFFFF"/>
        <w:spacing w:before="0" w:beforeAutospacing="0" w:after="0" w:afterAutospacing="0"/>
        <w:ind w:firstLine="640" w:firstLineChars="20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北京民生一卡通微信小程序</w:t>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p>
    <w:p>
      <w:pPr>
        <w:spacing w:before="120" w:after="120"/>
        <w:jc w:val="center"/>
      </w:pPr>
      <w:r>
        <w:drawing>
          <wp:inline distT="0" distB="0" distL="114300" distR="114300">
            <wp:extent cx="3262630" cy="3105785"/>
            <wp:effectExtent l="0" t="0" r="13970" b="18415"/>
            <wp:docPr id="1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true"/>
                    </pic:cNvPicPr>
                  </pic:nvPicPr>
                  <pic:blipFill>
                    <a:blip r:embed="rId40"/>
                    <a:stretch>
                      <a:fillRect/>
                    </a:stretch>
                  </pic:blipFill>
                  <pic:spPr>
                    <a:xfrm>
                      <a:off x="0" y="0"/>
                      <a:ext cx="3262630" cy="3105785"/>
                    </a:xfrm>
                    <a:prstGeom prst="rect">
                      <a:avLst/>
                    </a:prstGeom>
                    <a:noFill/>
                    <a:ln>
                      <a:noFill/>
                    </a:ln>
                  </pic:spPr>
                </pic:pic>
              </a:graphicData>
            </a:graphic>
          </wp:inline>
        </w:drawing>
      </w:r>
    </w:p>
    <w:p>
      <w:pPr>
        <w:spacing w:before="120" w:after="120"/>
        <w:jc w:val="center"/>
      </w:pPr>
      <w:r>
        <w:rPr>
          <w:rFonts w:hint="eastAsia"/>
        </w:rPr>
        <w:drawing>
          <wp:inline distT="0" distB="0" distL="114300" distR="114300">
            <wp:extent cx="3242945" cy="2689225"/>
            <wp:effectExtent l="0" t="0" r="8255" b="3175"/>
            <wp:docPr id="12" name="图片 12" descr="b20d4eb5cdae87b83c16ca3ed6ca2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descr="b20d4eb5cdae87b83c16ca3ed6ca234"/>
                    <pic:cNvPicPr>
                      <a:picLocks noChangeAspect="true"/>
                    </pic:cNvPicPr>
                  </pic:nvPicPr>
                  <pic:blipFill>
                    <a:blip r:embed="rId41"/>
                    <a:stretch>
                      <a:fillRect/>
                    </a:stretch>
                  </pic:blipFill>
                  <pic:spPr>
                    <a:xfrm>
                      <a:off x="0" y="0"/>
                      <a:ext cx="3242945" cy="2689225"/>
                    </a:xfrm>
                    <a:prstGeom prst="rect">
                      <a:avLst/>
                    </a:prstGeom>
                  </pic:spPr>
                </pic:pic>
              </a:graphicData>
            </a:graphic>
          </wp:inline>
        </w:drawing>
      </w:r>
    </w:p>
    <w:p>
      <w:pPr>
        <w:spacing w:before="120" w:after="12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第二步：进入北京民生一卡通小程序后，展示首页社保卡页，顶部找到申请本人社会保障卡按钮，点击【申请本人社会保障卡】按钮，进行申请第三代社会保障卡。</w:t>
      </w:r>
    </w:p>
    <w:p>
      <w:pPr>
        <w:shd w:val="clear" w:color="auto" w:fill="FFFFFF"/>
        <w:ind w:firstLine="400" w:firstLineChars="200"/>
        <w:jc w:val="both"/>
        <w:rPr>
          <w:rFonts w:ascii="仿宋_GB2312" w:hAnsi="仿宋_GB2312" w:cs="仿宋_GB2312"/>
          <w:sz w:val="32"/>
          <w:szCs w:val="32"/>
        </w:rPr>
      </w:pPr>
      <w:r>
        <w:rPr>
          <w:rFonts w:hint="eastAsia"/>
        </w:rPr>
        <w:t xml:space="preserve">                </w:t>
      </w:r>
      <w:r>
        <w:drawing>
          <wp:inline distT="0" distB="0" distL="114300" distR="114300">
            <wp:extent cx="2322830" cy="4897755"/>
            <wp:effectExtent l="0" t="0" r="1270" b="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42"/>
                    <a:stretch>
                      <a:fillRect/>
                    </a:stretch>
                  </pic:blipFill>
                  <pic:spPr>
                    <a:xfrm>
                      <a:off x="0" y="0"/>
                      <a:ext cx="2326502" cy="4905746"/>
                    </a:xfrm>
                    <a:prstGeom prst="rect">
                      <a:avLst/>
                    </a:prstGeom>
                    <a:noFill/>
                    <a:ln>
                      <a:noFill/>
                    </a:ln>
                  </pic:spPr>
                </pic:pic>
              </a:graphicData>
            </a:graphic>
          </wp:inline>
        </w:drawing>
      </w:r>
    </w:p>
    <w:p>
      <w:pPr>
        <w:widowControl/>
        <w:autoSpaceDE/>
        <w:autoSpaceDN/>
        <w:adjustRightInd/>
        <w:snapToGrid/>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申请第三代社会保障卡前，用户需要完成登录和实名认证，才可以进行第三代社会保障卡的线上申领；若用户已完成上述操作，无需进行登录和实名认证，直接进入第三步申领卡流程页。</w:t>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登录：目前支持微信授权用户手机号快捷登录和手机号验证码登录两种方式。</w:t>
      </w:r>
    </w:p>
    <w:p>
      <w:pPr>
        <w:spacing w:before="120" w:after="120"/>
        <w:jc w:val="center"/>
        <w:rPr>
          <w:sz w:val="24"/>
          <w:szCs w:val="24"/>
        </w:rPr>
      </w:pPr>
      <w:r>
        <w:rPr>
          <w:rFonts w:hint="eastAsia"/>
        </w:rPr>
        <w:drawing>
          <wp:inline distT="0" distB="0" distL="114300" distR="114300">
            <wp:extent cx="2993390" cy="6139815"/>
            <wp:effectExtent l="0" t="0" r="0" b="0"/>
            <wp:docPr id="84" name="图片 84" descr="登录方式"/>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84" descr="登录方式"/>
                    <pic:cNvPicPr>
                      <a:picLocks noChangeAspect="true"/>
                    </pic:cNvPicPr>
                  </pic:nvPicPr>
                  <pic:blipFill>
                    <a:blip r:embed="rId43"/>
                    <a:stretch>
                      <a:fillRect/>
                    </a:stretch>
                  </pic:blipFill>
                  <pic:spPr>
                    <a:xfrm>
                      <a:off x="0" y="0"/>
                      <a:ext cx="2993390" cy="6139815"/>
                    </a:xfrm>
                    <a:prstGeom prst="rect">
                      <a:avLst/>
                    </a:prstGeom>
                  </pic:spPr>
                </pic:pic>
              </a:graphicData>
            </a:graphic>
          </wp:inline>
        </w:drawing>
      </w:r>
    </w:p>
    <w:p>
      <w:pPr>
        <w:pStyle w:val="11"/>
        <w:widowControl w:val="0"/>
        <w:shd w:val="clear" w:color="auto" w:fill="FFFFFF"/>
        <w:spacing w:before="0" w:beforeAutospacing="0" w:after="0" w:afterAutospacing="0" w:line="560"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实名认证：需要输入姓名、身份证号并使用手机摄像头进行人脸核验，以上信息保持一致才可通过实名认证。</w:t>
      </w:r>
    </w:p>
    <w:p>
      <w:pPr>
        <w:spacing w:before="157" w:beforeLines="50"/>
        <w:jc w:val="center"/>
      </w:pPr>
      <w:r>
        <w:drawing>
          <wp:inline distT="0" distB="0" distL="114300" distR="114300">
            <wp:extent cx="3347085" cy="7245985"/>
            <wp:effectExtent l="0" t="0" r="2540" b="8890"/>
            <wp:docPr id="79"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true"/>
                    </pic:cNvPicPr>
                  </pic:nvPicPr>
                  <pic:blipFill>
                    <a:blip r:embed="rId44"/>
                    <a:stretch>
                      <a:fillRect/>
                    </a:stretch>
                  </pic:blipFill>
                  <pic:spPr>
                    <a:xfrm>
                      <a:off x="0" y="0"/>
                      <a:ext cx="3348135" cy="7248085"/>
                    </a:xfrm>
                    <a:prstGeom prst="rect">
                      <a:avLst/>
                    </a:prstGeom>
                    <a:noFill/>
                    <a:ln>
                      <a:noFill/>
                    </a:ln>
                  </pic:spPr>
                </pic:pic>
              </a:graphicData>
            </a:graphic>
          </wp:inline>
        </w:drawing>
      </w:r>
    </w:p>
    <w:p>
      <w:r>
        <w:br w:type="page"/>
      </w:r>
    </w:p>
    <w:p>
      <w:pPr>
        <w:pStyle w:val="11"/>
        <w:widowControl w:val="0"/>
        <w:shd w:val="clear" w:color="auto" w:fill="FFFFFF"/>
        <w:spacing w:before="0" w:beforeAutospacing="0" w:after="0" w:afterAutospacing="0" w:line="560" w:lineRule="exact"/>
        <w:ind w:firstLine="640" w:firstLineChars="200"/>
        <w:jc w:val="both"/>
      </w:pPr>
      <w:r>
        <w:rPr>
          <w:rFonts w:hint="eastAsia" w:ascii="仿宋_GB2312" w:hAnsi="仿宋_GB2312" w:eastAsia="仿宋_GB2312" w:cs="仿宋_GB2312"/>
          <w:sz w:val="32"/>
          <w:szCs w:val="32"/>
        </w:rPr>
        <w:t>第三步：完成登录和身份认证的用户，点击【申请本人社会保障卡】按钮后，用户需要点击【确认信息】的二次弹框确认。</w:t>
      </w:r>
      <w:r>
        <w:rPr>
          <w:rFonts w:hint="eastAsia"/>
        </w:rPr>
        <w:t xml:space="preserve"> </w:t>
      </w:r>
    </w:p>
    <w:p>
      <w:pPr>
        <w:widowControl/>
        <w:autoSpaceDE/>
        <w:autoSpaceDN/>
        <w:adjustRightInd/>
        <w:snapToGrid/>
        <w:spacing w:before="157" w:beforeLines="50"/>
        <w:jc w:val="center"/>
        <w:rPr>
          <w:rFonts w:ascii="宋体" w:hAnsi="宋体" w:cs="宋体"/>
          <w:sz w:val="24"/>
        </w:rPr>
      </w:pPr>
      <w:r>
        <w:rPr>
          <w:rFonts w:ascii="宋体" w:hAnsi="宋体" w:cs="宋体"/>
          <w:sz w:val="24"/>
        </w:rPr>
        <w:drawing>
          <wp:inline distT="0" distB="0" distL="114300" distR="114300">
            <wp:extent cx="3303905" cy="7154545"/>
            <wp:effectExtent l="0" t="0" r="10795" b="8255"/>
            <wp:docPr id="5" name="图片 5" descr="微信图片_202410221454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微信图片_20241022145420"/>
                    <pic:cNvPicPr>
                      <a:picLocks noChangeAspect="true"/>
                    </pic:cNvPicPr>
                  </pic:nvPicPr>
                  <pic:blipFill>
                    <a:blip r:embed="rId45"/>
                    <a:stretch>
                      <a:fillRect/>
                    </a:stretch>
                  </pic:blipFill>
                  <pic:spPr>
                    <a:xfrm>
                      <a:off x="0" y="0"/>
                      <a:ext cx="3303905" cy="7154545"/>
                    </a:xfrm>
                    <a:prstGeom prst="rect">
                      <a:avLst/>
                    </a:prstGeom>
                  </pic:spPr>
                </pic:pic>
              </a:graphicData>
            </a:graphic>
          </wp:inline>
        </w:drawing>
      </w:r>
      <w:r>
        <w:rPr>
          <w:rFonts w:ascii="宋体" w:hAnsi="宋体" w:cs="宋体"/>
          <w:sz w:val="24"/>
        </w:rPr>
        <w:br w:type="page"/>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第四步：点击完【确认信息】后，出现免责声明条款，</w:t>
      </w:r>
      <w:r>
        <w:rPr>
          <w:rFonts w:hint="eastAsia" w:ascii="仿宋_GB2312" w:hAnsi="仿宋_GB2312" w:eastAsia="仿宋_GB2312" w:cs="仿宋_GB2312"/>
          <w:sz w:val="32"/>
          <w:szCs w:val="32"/>
          <w:lang w:eastAsia="zh-Hans"/>
        </w:rPr>
        <w:t>阅读后</w:t>
      </w:r>
      <w:r>
        <w:rPr>
          <w:rFonts w:hint="eastAsia" w:ascii="仿宋_GB2312" w:hAnsi="仿宋_GB2312" w:eastAsia="仿宋_GB2312" w:cs="仿宋_GB2312"/>
          <w:sz w:val="32"/>
          <w:szCs w:val="32"/>
        </w:rPr>
        <w:t>勾选【我已阅读并同意免责声明】并点击【确定】，进入个人信息确认详情页。</w:t>
      </w:r>
    </w:p>
    <w:p>
      <w:pPr>
        <w:spacing w:before="157" w:beforeLines="50" w:after="0"/>
        <w:jc w:val="center"/>
      </w:pPr>
      <w:r>
        <w:rPr>
          <w:rFonts w:hint="eastAsia"/>
        </w:rPr>
        <w:drawing>
          <wp:inline distT="0" distB="0" distL="114300" distR="114300">
            <wp:extent cx="3161030" cy="6840220"/>
            <wp:effectExtent l="0" t="0" r="13970" b="1905"/>
            <wp:docPr id="89" name="图片 89" descr="f38506b21dc222ab50d56fb8f105e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89" descr="f38506b21dc222ab50d56fb8f105e32"/>
                    <pic:cNvPicPr>
                      <a:picLocks noChangeAspect="true"/>
                    </pic:cNvPicPr>
                  </pic:nvPicPr>
                  <pic:blipFill>
                    <a:blip r:embed="rId46"/>
                    <a:stretch>
                      <a:fillRect/>
                    </a:stretch>
                  </pic:blipFill>
                  <pic:spPr>
                    <a:xfrm>
                      <a:off x="0" y="0"/>
                      <a:ext cx="3161030" cy="6840220"/>
                    </a:xfrm>
                    <a:prstGeom prst="rect">
                      <a:avLst/>
                    </a:prstGeom>
                  </pic:spPr>
                </pic:pic>
              </a:graphicData>
            </a:graphic>
          </wp:inline>
        </w:drawing>
      </w:r>
    </w:p>
    <w:p>
      <w:pPr>
        <w:pStyle w:val="11"/>
        <w:shd w:val="clear" w:color="auto" w:fill="FFFFFF"/>
        <w:adjustRightInd w:val="0"/>
        <w:snapToGrid w:val="0"/>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第五步：上传身份证正、反面原件照片，根据识别结果反显用户个人基本信息（姓名、性别、民族、证件有效期限），检查反显信息是否正确。</w:t>
      </w:r>
    </w:p>
    <w:p>
      <w:pPr>
        <w:spacing w:before="156" w:after="156"/>
        <w:ind w:firstLine="0" w:firstLineChars="0"/>
        <w:jc w:val="center"/>
      </w:pPr>
      <w:r>
        <w:drawing>
          <wp:inline distT="0" distB="0" distL="114300" distR="114300">
            <wp:extent cx="3172460" cy="7043420"/>
            <wp:effectExtent l="0" t="0" r="2540" b="5080"/>
            <wp:docPr id="85" name="图片 16" descr="/Users/xiaodaixi/Library/Containers/com.kingsoft.wpsoffice.mac/Data/tmp/photoeditapp/20240902145605/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16" descr="/Users/xiaodaixi/Library/Containers/com.kingsoft.wpsoffice.mac/Data/tmp/photoeditapp/20240902145605/temp.pngtemp"/>
                    <pic:cNvPicPr>
                      <a:picLocks noChangeAspect="true"/>
                    </pic:cNvPicPr>
                  </pic:nvPicPr>
                  <pic:blipFill>
                    <a:blip r:embed="rId47"/>
                    <a:stretch>
                      <a:fillRect/>
                    </a:stretch>
                  </pic:blipFill>
                  <pic:spPr>
                    <a:xfrm>
                      <a:off x="0" y="0"/>
                      <a:ext cx="3172460" cy="7043420"/>
                    </a:xfrm>
                    <a:prstGeom prst="rect">
                      <a:avLst/>
                    </a:prstGeom>
                    <a:noFill/>
                    <a:ln>
                      <a:noFill/>
                    </a:ln>
                  </pic:spPr>
                </pic:pic>
              </a:graphicData>
            </a:graphic>
          </wp:inline>
        </w:drawing>
      </w:r>
    </w:p>
    <w:p>
      <w:r>
        <w:br w:type="page"/>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第六步：补充常住地所在区、常住所在地地址、职业等相关社保卡预留信息。</w:t>
      </w:r>
    </w:p>
    <w:p>
      <w:pPr>
        <w:spacing w:before="156" w:after="156"/>
        <w:ind w:firstLine="0" w:firstLineChars="0"/>
        <w:jc w:val="center"/>
      </w:pPr>
      <w:r>
        <w:drawing>
          <wp:inline distT="0" distB="0" distL="114300" distR="114300">
            <wp:extent cx="3121025" cy="4375785"/>
            <wp:effectExtent l="0" t="0" r="6350" b="5715"/>
            <wp:docPr id="86"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true"/>
                    </pic:cNvPicPr>
                  </pic:nvPicPr>
                  <pic:blipFill>
                    <a:blip r:embed="rId48"/>
                    <a:stretch>
                      <a:fillRect/>
                    </a:stretch>
                  </pic:blipFill>
                  <pic:spPr>
                    <a:xfrm>
                      <a:off x="0" y="0"/>
                      <a:ext cx="3121025" cy="4375785"/>
                    </a:xfrm>
                    <a:prstGeom prst="rect">
                      <a:avLst/>
                    </a:prstGeom>
                    <a:noFill/>
                    <a:ln>
                      <a:noFill/>
                    </a:ln>
                  </pic:spPr>
                </pic:pic>
              </a:graphicData>
            </a:graphic>
          </wp:inline>
        </w:drawing>
      </w:r>
    </w:p>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hint="eastAsia" w:ascii="仿宋_GB2312" w:hAnsi="仿宋_GB2312" w:eastAsia="仿宋_GB2312" w:cs="仿宋_GB2312"/>
          <w:sz w:val="32"/>
          <w:szCs w:val="32"/>
        </w:rPr>
      </w:pP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第七步：补充实体卡的制卡照片（照片要求：上传本人近期彩色免冠照片，保证真实有效，照片保持清晰完整，五官无任何遮挡，避免反光）。</w:t>
      </w:r>
    </w:p>
    <w:p>
      <w:pPr>
        <w:spacing w:before="156" w:after="156"/>
        <w:ind w:firstLine="0" w:firstLineChars="0"/>
        <w:jc w:val="center"/>
        <w:rPr>
          <w:rFonts w:ascii="仿宋_GB2312" w:hAnsi="仿宋_GB2312" w:eastAsia="仿宋_GB2312" w:cs="仿宋_GB2312"/>
          <w:sz w:val="32"/>
          <w:szCs w:val="32"/>
        </w:rPr>
      </w:pPr>
      <w:r>
        <w:drawing>
          <wp:inline distT="0" distB="0" distL="114300" distR="114300">
            <wp:extent cx="3432175" cy="7073265"/>
            <wp:effectExtent l="0" t="0" r="12700" b="6985"/>
            <wp:docPr id="87"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18"/>
                    <pic:cNvPicPr>
                      <a:picLocks noChangeAspect="true"/>
                    </pic:cNvPicPr>
                  </pic:nvPicPr>
                  <pic:blipFill>
                    <a:blip r:embed="rId49"/>
                    <a:stretch>
                      <a:fillRect/>
                    </a:stretch>
                  </pic:blipFill>
                  <pic:spPr>
                    <a:xfrm>
                      <a:off x="0" y="0"/>
                      <a:ext cx="3432175" cy="7073265"/>
                    </a:xfrm>
                    <a:prstGeom prst="rect">
                      <a:avLst/>
                    </a:prstGeom>
                    <a:noFill/>
                    <a:ln>
                      <a:noFill/>
                    </a:ln>
                  </pic:spPr>
                </pic:pic>
              </a:graphicData>
            </a:graphic>
          </wp:inline>
        </w:drawing>
      </w:r>
    </w:p>
    <w:p>
      <w:pPr>
        <w:spacing w:before="156" w:after="156"/>
        <w:ind w:firstLine="640" w:firstLineChars="200"/>
        <w:jc w:val="center"/>
        <w:rPr>
          <w:rFonts w:ascii="仿宋_GB2312" w:hAnsi="仿宋_GB2312" w:eastAsia="仿宋_GB2312" w:cs="仿宋_GB2312"/>
          <w:sz w:val="32"/>
          <w:szCs w:val="32"/>
        </w:rPr>
      </w:pP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第八步：补充卡预留手机号、办卡银行名称、开户行网点等金融开户关键要素。</w:t>
      </w:r>
    </w:p>
    <w:p>
      <w:pPr>
        <w:spacing w:before="156" w:after="156"/>
        <w:ind w:firstLine="0" w:firstLineChars="0"/>
        <w:jc w:val="center"/>
        <w:rPr>
          <w:rFonts w:ascii="仿宋_GB2312" w:hAnsi="仿宋_GB2312" w:eastAsia="仿宋_GB2312" w:cs="仿宋_GB2312"/>
          <w:sz w:val="32"/>
          <w:szCs w:val="32"/>
        </w:rPr>
      </w:pPr>
      <w:r>
        <w:drawing>
          <wp:inline distT="0" distB="0" distL="114300" distR="114300">
            <wp:extent cx="3175635" cy="6873240"/>
            <wp:effectExtent l="0" t="0" r="15240" b="635"/>
            <wp:docPr id="88" name="图片 19" descr="/Users/xiaodaixi/Library/Containers/com.kingsoft.wpsoffice.mac/Data/tmp/photoeditapp/20240902151050/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19" descr="/Users/xiaodaixi/Library/Containers/com.kingsoft.wpsoffice.mac/Data/tmp/photoeditapp/20240902151050/temp.pngtemp"/>
                    <pic:cNvPicPr>
                      <a:picLocks noChangeAspect="true"/>
                    </pic:cNvPicPr>
                  </pic:nvPicPr>
                  <pic:blipFill>
                    <a:blip r:embed="rId50"/>
                    <a:stretch>
                      <a:fillRect/>
                    </a:stretch>
                  </pic:blipFill>
                  <pic:spPr>
                    <a:xfrm>
                      <a:off x="0" y="0"/>
                      <a:ext cx="3175635" cy="6873240"/>
                    </a:xfrm>
                    <a:prstGeom prst="rect">
                      <a:avLst/>
                    </a:prstGeom>
                    <a:noFill/>
                    <a:ln>
                      <a:noFill/>
                    </a:ln>
                  </pic:spPr>
                </pic:pic>
              </a:graphicData>
            </a:graphic>
          </wp:inline>
        </w:drawing>
      </w:r>
      <w:r>
        <w:rPr>
          <w:rFonts w:hint="eastAsia" w:ascii="仿宋_GB2312" w:hAnsi="仿宋_GB2312" w:eastAsia="仿宋_GB2312" w:cs="仿宋_GB2312"/>
          <w:sz w:val="32"/>
          <w:szCs w:val="32"/>
        </w:rPr>
        <w:br w:type="page"/>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第九步：根据单位经办人在“单位开通集体申请”页面“是否支持单位代领”的不同选择，选择不同的领卡方式（单位代领、网点自取或银行邮寄）。</w:t>
      </w:r>
    </w:p>
    <w:p>
      <w:pPr>
        <w:spacing w:before="156" w:after="156"/>
        <w:ind w:firstLine="0" w:firstLineChars="0"/>
        <w:jc w:val="center"/>
      </w:pPr>
      <w:r>
        <w:drawing>
          <wp:inline distT="0" distB="0" distL="114300" distR="114300">
            <wp:extent cx="5255895" cy="3623945"/>
            <wp:effectExtent l="0" t="0" r="1905" b="14605"/>
            <wp:docPr id="95" name="图片 9" descr="/Users/xiaodaixi/Library/Containers/com.kingsoft.wpsoffice.mac/Data/tmp/photoeditapp/20240906091849/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9" descr="/Users/xiaodaixi/Library/Containers/com.kingsoft.wpsoffice.mac/Data/tmp/photoeditapp/20240906091849/temp.pngtemp"/>
                    <pic:cNvPicPr>
                      <a:picLocks noChangeAspect="true"/>
                    </pic:cNvPicPr>
                  </pic:nvPicPr>
                  <pic:blipFill>
                    <a:blip r:embed="rId51"/>
                    <a:stretch>
                      <a:fillRect/>
                    </a:stretch>
                  </pic:blipFill>
                  <pic:spPr>
                    <a:xfrm>
                      <a:off x="0" y="0"/>
                      <a:ext cx="5255895" cy="3623945"/>
                    </a:xfrm>
                    <a:prstGeom prst="rect">
                      <a:avLst/>
                    </a:prstGeom>
                    <a:noFill/>
                    <a:ln>
                      <a:noFill/>
                    </a:ln>
                  </pic:spPr>
                </pic:pic>
              </a:graphicData>
            </a:graphic>
          </wp:inline>
        </w:drawing>
      </w:r>
    </w:p>
    <w:p>
      <w:pPr>
        <w:spacing w:before="0" w:after="0" w:line="560" w:lineRule="exact"/>
        <w:ind w:firstLine="640" w:firstLineChars="200"/>
        <w:jc w:val="center"/>
        <w:rPr>
          <w:rFonts w:ascii="仿宋_GB2312" w:hAnsi="仿宋_GB2312" w:eastAsia="仿宋_GB2312" w:cs="仿宋_GB2312"/>
          <w:sz w:val="32"/>
          <w:szCs w:val="32"/>
        </w:rPr>
      </w:pPr>
      <w:r>
        <w:rPr>
          <w:rFonts w:ascii="仿宋_GB2312" w:hAnsi="仿宋_GB2312" w:eastAsia="仿宋_GB2312" w:cs="仿宋_GB2312"/>
          <w:sz w:val="32"/>
          <w:szCs w:val="32"/>
        </w:rPr>
        <w:br w:type="page"/>
      </w:r>
      <w:r>
        <w:rPr>
          <w:rFonts w:hint="eastAsia" w:ascii="仿宋_GB2312" w:hAnsi="仿宋_GB2312" w:eastAsia="仿宋_GB2312" w:cs="仿宋_GB2312"/>
          <w:sz w:val="32"/>
          <w:szCs w:val="32"/>
        </w:rPr>
        <w:t>若选择银行邮寄，需补充物流涉及相关信息，如邮寄接收人、接收人联系电话、邮寄地址所在区、邮寄接收地址。</w:t>
      </w:r>
    </w:p>
    <w:p>
      <w:pPr>
        <w:spacing w:before="156" w:after="156"/>
        <w:ind w:firstLine="0" w:firstLineChars="0"/>
        <w:jc w:val="center"/>
        <w:rPr>
          <w:rFonts w:ascii="仿宋_GB2312" w:hAnsi="仿宋_GB2312" w:eastAsia="仿宋_GB2312" w:cs="仿宋_GB2312"/>
          <w:sz w:val="32"/>
          <w:szCs w:val="32"/>
        </w:rPr>
      </w:pPr>
      <w:r>
        <w:drawing>
          <wp:inline distT="0" distB="0" distL="114300" distR="114300">
            <wp:extent cx="3226435" cy="6985000"/>
            <wp:effectExtent l="0" t="0" r="12065" b="0"/>
            <wp:docPr id="96" name="图片 10" descr="/Users/xiaodaixi/Library/Containers/com.kingsoft.wpsoffice.mac/Data/tmp/photoeditapp/20240904141957/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10" descr="/Users/xiaodaixi/Library/Containers/com.kingsoft.wpsoffice.mac/Data/tmp/photoeditapp/20240904141957/temp.pngtemp"/>
                    <pic:cNvPicPr>
                      <a:picLocks noChangeAspect="true"/>
                    </pic:cNvPicPr>
                  </pic:nvPicPr>
                  <pic:blipFill>
                    <a:blip r:embed="rId52"/>
                    <a:stretch>
                      <a:fillRect/>
                    </a:stretch>
                  </pic:blipFill>
                  <pic:spPr>
                    <a:xfrm>
                      <a:off x="0" y="0"/>
                      <a:ext cx="3226435" cy="6985000"/>
                    </a:xfrm>
                    <a:prstGeom prst="rect">
                      <a:avLst/>
                    </a:prstGeom>
                    <a:noFill/>
                    <a:ln>
                      <a:noFill/>
                    </a:ln>
                  </pic:spPr>
                </pic:pic>
              </a:graphicData>
            </a:graphic>
          </wp:inline>
        </w:drawing>
      </w:r>
    </w:p>
    <w:p>
      <w:r>
        <w:rPr>
          <w:rFonts w:hint="eastAsia"/>
        </w:rPr>
        <w:br w:type="page"/>
      </w:r>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第十步：确认信息无误后勾选【我已阅读并同意】，并点击【确认提交】，完成个人信息确认。</w:t>
      </w:r>
    </w:p>
    <w:p>
      <w:pPr>
        <w:spacing w:before="156" w:after="156"/>
        <w:rPr>
          <w:rFonts w:ascii="仿宋_GB2312" w:hAnsi="仿宋_GB2312" w:cs="仿宋_GB2312"/>
          <w:sz w:val="32"/>
          <w:szCs w:val="32"/>
        </w:rPr>
      </w:pPr>
      <w:r>
        <w:drawing>
          <wp:inline distT="0" distB="0" distL="114300" distR="114300">
            <wp:extent cx="2354580" cy="5190490"/>
            <wp:effectExtent l="0" t="0" r="10795" b="635"/>
            <wp:docPr id="97" name="图片 11" descr="/Users/xiaodaixi/Library/Containers/com.kingsoft.wpsoffice.mac/Data/tmp/photoeditapp/20240906091908/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11" descr="/Users/xiaodaixi/Library/Containers/com.kingsoft.wpsoffice.mac/Data/tmp/photoeditapp/20240906091908/temp.pngtemp"/>
                    <pic:cNvPicPr>
                      <a:picLocks noChangeAspect="true"/>
                    </pic:cNvPicPr>
                  </pic:nvPicPr>
                  <pic:blipFill>
                    <a:blip r:embed="rId53"/>
                    <a:stretch>
                      <a:fillRect/>
                    </a:stretch>
                  </pic:blipFill>
                  <pic:spPr>
                    <a:xfrm>
                      <a:off x="0" y="0"/>
                      <a:ext cx="2354580" cy="5190490"/>
                    </a:xfrm>
                    <a:prstGeom prst="rect">
                      <a:avLst/>
                    </a:prstGeom>
                    <a:noFill/>
                    <a:ln>
                      <a:noFill/>
                    </a:ln>
                  </pic:spPr>
                </pic:pic>
              </a:graphicData>
            </a:graphic>
          </wp:inline>
        </w:drawing>
      </w:r>
      <w:r>
        <w:rPr>
          <w:rFonts w:hint="eastAsia" w:ascii="仿宋_GB2312" w:hAnsi="仿宋_GB2312" w:cs="仿宋_GB2312"/>
          <w:sz w:val="32"/>
          <w:szCs w:val="32"/>
        </w:rPr>
        <w:t xml:space="preserve"> </w:t>
      </w:r>
      <w:r>
        <w:rPr>
          <w:rFonts w:ascii="仿宋_GB2312" w:hAnsi="仿宋_GB2312" w:cs="仿宋_GB2312"/>
          <w:sz w:val="32"/>
          <w:szCs w:val="32"/>
        </w:rPr>
        <w:drawing>
          <wp:inline distT="0" distB="0" distL="114300" distR="114300">
            <wp:extent cx="2402205" cy="5201285"/>
            <wp:effectExtent l="0" t="0" r="10795" b="5715"/>
            <wp:docPr id="32" name="图片 32" descr="线上版单位"/>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descr="线上版单位"/>
                    <pic:cNvPicPr>
                      <a:picLocks noChangeAspect="true"/>
                    </pic:cNvPicPr>
                  </pic:nvPicPr>
                  <pic:blipFill>
                    <a:blip r:embed="rId54"/>
                    <a:stretch>
                      <a:fillRect/>
                    </a:stretch>
                  </pic:blipFill>
                  <pic:spPr>
                    <a:xfrm>
                      <a:off x="0" y="0"/>
                      <a:ext cx="2402205" cy="5201285"/>
                    </a:xfrm>
                    <a:prstGeom prst="rect">
                      <a:avLst/>
                    </a:prstGeom>
                  </pic:spPr>
                </pic:pic>
              </a:graphicData>
            </a:graphic>
          </wp:inline>
        </w:drawing>
      </w:r>
    </w:p>
    <w:p>
      <w:pPr>
        <w:spacing w:before="156" w:after="156"/>
        <w:ind w:firstLine="640" w:firstLineChars="200"/>
        <w:rPr>
          <w:rFonts w:ascii="仿宋_GB2312" w:hAnsi="仿宋_GB2312" w:eastAsia="仿宋_GB2312" w:cs="仿宋_GB2312"/>
          <w:sz w:val="32"/>
          <w:szCs w:val="32"/>
        </w:rPr>
      </w:pPr>
    </w:p>
    <w:p>
      <w:pPr>
        <w:rPr>
          <w:rFonts w:ascii="黑体" w:hAnsi="黑体" w:eastAsia="黑体" w:cs="黑体"/>
        </w:rPr>
      </w:pPr>
      <w:r>
        <w:rPr>
          <w:rFonts w:hint="eastAsia" w:ascii="仿宋_GB2312" w:hAnsi="仿宋_GB2312" w:eastAsia="仿宋_GB2312" w:cs="仿宋_GB2312"/>
          <w:sz w:val="32"/>
          <w:szCs w:val="32"/>
        </w:rPr>
        <w:br w:type="page"/>
      </w:r>
      <w:bookmarkStart w:id="82" w:name="_Toc28945"/>
      <w:bookmarkStart w:id="83" w:name="_Toc31348"/>
      <w:bookmarkStart w:id="84" w:name="_Toc17386"/>
      <w:bookmarkStart w:id="85" w:name="_Toc30935"/>
      <w:bookmarkStart w:id="86" w:name="_Toc6145"/>
      <w:bookmarkStart w:id="87" w:name="_Toc6442"/>
      <w:bookmarkStart w:id="88" w:name="_Toc27158"/>
      <w:bookmarkStart w:id="89" w:name="_Toc16052"/>
      <w:bookmarkStart w:id="90" w:name="_Toc32515"/>
      <w:bookmarkStart w:id="91" w:name="_Toc19994"/>
      <w:bookmarkStart w:id="92" w:name="_Toc3164"/>
      <w:bookmarkStart w:id="93" w:name="_Toc23275"/>
      <w:bookmarkStart w:id="94" w:name="_Toc31489"/>
      <w:bookmarkStart w:id="95" w:name="_Toc7009"/>
      <w:bookmarkStart w:id="96" w:name="_Toc32613"/>
    </w:p>
    <w:p>
      <w:pPr>
        <w:pStyle w:val="3"/>
        <w:numPr>
          <w:ilvl w:val="1"/>
          <w:numId w:val="0"/>
        </w:numPr>
        <w:spacing w:line="560" w:lineRule="exact"/>
        <w:rPr>
          <w:rFonts w:ascii="黑体" w:hAnsi="黑体" w:eastAsia="黑体" w:cs="黑体"/>
          <w:b w:val="0"/>
          <w:bCs w:val="0"/>
        </w:rPr>
      </w:pPr>
      <w:r>
        <w:rPr>
          <w:rFonts w:hint="eastAsia" w:ascii="黑体" w:hAnsi="黑体" w:eastAsia="黑体" w:cs="黑体"/>
          <w:b w:val="0"/>
          <w:bCs w:val="0"/>
        </w:rPr>
        <w:tab/>
      </w:r>
      <w:r>
        <w:rPr>
          <w:rFonts w:hint="eastAsia" w:ascii="黑体" w:hAnsi="黑体" w:eastAsia="黑体" w:cs="黑体"/>
          <w:b w:val="0"/>
          <w:bCs w:val="0"/>
        </w:rPr>
        <w:t>三、单位经办人线上提交职工确认的申领信息</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p>
      <w:pPr>
        <w:pStyle w:val="11"/>
        <w:widowControl w:val="0"/>
        <w:shd w:val="clear" w:color="auto" w:fill="FFFFFF"/>
        <w:spacing w:before="0" w:beforeAutospacing="0" w:after="0" w:afterAutospacing="0"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单位职工提交成功后，单位经办人按照之前的方式登录办理页面，点击【职工申请信息提交】进入职工申请信息提交页面，勾选信息已确认的员工提交申请社会保障卡。</w:t>
      </w:r>
    </w:p>
    <w:p>
      <w:pPr>
        <w:pStyle w:val="11"/>
        <w:widowControl w:val="0"/>
        <w:shd w:val="clear" w:color="auto" w:fill="FFFFFF"/>
        <w:spacing w:before="0" w:beforeAutospacing="0" w:after="0" w:afterAutospacing="0"/>
        <w:jc w:val="center"/>
        <w:rPr>
          <w:rFonts w:ascii="仿宋_GB2312" w:hAnsi="仿宋_GB2312" w:eastAsia="仿宋_GB2312" w:cs="仿宋_GB2312"/>
          <w:color w:val="FF0000"/>
          <w:sz w:val="32"/>
          <w:szCs w:val="32"/>
        </w:rPr>
      </w:pPr>
      <w:r>
        <w:rPr>
          <w:rFonts w:hint="eastAsia" w:ascii="仿宋_GB2312" w:hAnsi="仿宋_GB2312" w:eastAsia="仿宋_GB2312" w:cs="仿宋_GB2312"/>
          <w:color w:val="FF0000"/>
          <w:sz w:val="32"/>
          <w:szCs w:val="32"/>
        </w:rPr>
        <w:drawing>
          <wp:inline distT="0" distB="0" distL="114300" distR="114300">
            <wp:extent cx="4725035" cy="3446145"/>
            <wp:effectExtent l="0" t="0" r="0" b="0"/>
            <wp:docPr id="81" name="图片 81" descr="step9备份"/>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1" descr="step9备份"/>
                    <pic:cNvPicPr>
                      <a:picLocks noChangeAspect="true"/>
                    </pic:cNvPicPr>
                  </pic:nvPicPr>
                  <pic:blipFill>
                    <a:blip r:embed="rId55"/>
                    <a:stretch>
                      <a:fillRect/>
                    </a:stretch>
                  </pic:blipFill>
                  <pic:spPr>
                    <a:xfrm>
                      <a:off x="0" y="0"/>
                      <a:ext cx="4744319" cy="3460136"/>
                    </a:xfrm>
                    <a:prstGeom prst="rect">
                      <a:avLst/>
                    </a:prstGeom>
                  </pic:spPr>
                </pic:pic>
              </a:graphicData>
            </a:graphic>
          </wp:inline>
        </w:drawing>
      </w:r>
    </w:p>
    <w:p>
      <w:pPr>
        <w:pStyle w:val="11"/>
        <w:widowControl w:val="0"/>
        <w:shd w:val="clear" w:color="auto" w:fill="FFFFFF"/>
        <w:spacing w:before="0" w:beforeAutospacing="0" w:after="0" w:afterAutospacing="0"/>
        <w:jc w:val="center"/>
        <w:rPr>
          <w:lang w:eastAsia="zh-Hans"/>
        </w:rPr>
      </w:pPr>
      <w:r>
        <w:rPr>
          <w:rFonts w:hint="eastAsia" w:ascii="仿宋_GB2312" w:hAnsi="仿宋_GB2312" w:eastAsia="仿宋_GB2312" w:cs="仿宋_GB2312"/>
          <w:sz w:val="32"/>
          <w:szCs w:val="32"/>
        </w:rPr>
        <w:drawing>
          <wp:inline distT="0" distB="0" distL="114935" distR="114935">
            <wp:extent cx="4737100" cy="3773805"/>
            <wp:effectExtent l="0" t="0" r="0" b="0"/>
            <wp:docPr id="82" name="图片 82" descr="/Users/xiaodaixi/Library/Containers/com.kingsoft.wpsoffice.mac/Data/tmp/photoeditapp/20240906115553/temp.pngtemp"/>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82" descr="/Users/xiaodaixi/Library/Containers/com.kingsoft.wpsoffice.mac/Data/tmp/photoeditapp/20240906115553/temp.pngtemp"/>
                    <pic:cNvPicPr>
                      <a:picLocks noChangeAspect="true"/>
                    </pic:cNvPicPr>
                  </pic:nvPicPr>
                  <pic:blipFill>
                    <a:blip r:embed="rId56"/>
                    <a:stretch>
                      <a:fillRect/>
                    </a:stretch>
                  </pic:blipFill>
                  <pic:spPr>
                    <a:xfrm>
                      <a:off x="0" y="0"/>
                      <a:ext cx="4737100" cy="3773805"/>
                    </a:xfrm>
                    <a:prstGeom prst="rect">
                      <a:avLst/>
                    </a:prstGeom>
                  </pic:spPr>
                </pic:pic>
              </a:graphicData>
            </a:graphic>
          </wp:inline>
        </w:drawing>
      </w:r>
    </w:p>
    <w:p>
      <w:pPr>
        <w:spacing w:line="560" w:lineRule="exact"/>
        <w:ind w:firstLine="640" w:firstLineChars="200"/>
        <w:rPr>
          <w:rFonts w:ascii="仿宋_GB2312" w:hAnsi="仿宋" w:eastAsia="仿宋_GB2312"/>
          <w:sz w:val="32"/>
          <w:szCs w:val="32"/>
          <w:lang w:eastAsia="zh-Hans"/>
        </w:rPr>
      </w:pPr>
      <w:r>
        <w:rPr>
          <w:rFonts w:hint="eastAsia" w:ascii="仿宋_GB2312" w:hAnsi="仿宋" w:eastAsia="仿宋_GB2312"/>
          <w:sz w:val="32"/>
          <w:szCs w:val="32"/>
          <w:lang w:eastAsia="zh-Hans"/>
        </w:rPr>
        <w:t>单位经办人登录网厅后，点击【社会保障卡服务】－【职工申请</w:t>
      </w:r>
      <w:r>
        <w:rPr>
          <w:rFonts w:hint="eastAsia" w:ascii="仿宋_GB2312" w:hAnsi="仿宋" w:eastAsia="仿宋_GB2312"/>
          <w:sz w:val="32"/>
          <w:szCs w:val="32"/>
        </w:rPr>
        <w:t>情况查询</w:t>
      </w:r>
      <w:r>
        <w:rPr>
          <w:rFonts w:hint="eastAsia" w:ascii="仿宋_GB2312" w:hAnsi="仿宋" w:eastAsia="仿宋_GB2312"/>
          <w:sz w:val="32"/>
          <w:szCs w:val="32"/>
          <w:lang w:eastAsia="zh-Hans"/>
        </w:rPr>
        <w:t>】，可以查询到申请人当前“办卡状态”为“信息已确认”。</w:t>
      </w:r>
    </w:p>
    <w:p>
      <w:pPr>
        <w:spacing w:before="157" w:beforeLines="50"/>
        <w:jc w:val="both"/>
      </w:pPr>
      <w:r>
        <w:rPr>
          <w:rFonts w:hint="eastAsia"/>
        </w:rPr>
        <w:drawing>
          <wp:inline distT="0" distB="0" distL="114300" distR="114300">
            <wp:extent cx="5273675" cy="1135380"/>
            <wp:effectExtent l="0" t="0" r="9525" b="7620"/>
            <wp:docPr id="39" name="图片 39" descr="9a7ab38fb4619934840fd66388e38a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descr="9a7ab38fb4619934840fd66388e38a8"/>
                    <pic:cNvPicPr>
                      <a:picLocks noChangeAspect="true"/>
                    </pic:cNvPicPr>
                  </pic:nvPicPr>
                  <pic:blipFill>
                    <a:blip r:embed="rId57"/>
                    <a:stretch>
                      <a:fillRect/>
                    </a:stretch>
                  </pic:blipFill>
                  <pic:spPr>
                    <a:xfrm>
                      <a:off x="0" y="0"/>
                      <a:ext cx="5273675" cy="1135380"/>
                    </a:xfrm>
                    <a:prstGeom prst="rect">
                      <a:avLst/>
                    </a:prstGeom>
                  </pic:spPr>
                </pic:pic>
              </a:graphicData>
            </a:graphic>
          </wp:inline>
        </w:drawing>
      </w: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rPr>
          <w:rFonts w:hint="eastAsia"/>
        </w:rPr>
      </w:pPr>
    </w:p>
    <w:p>
      <w:pPr>
        <w:jc w:val="both"/>
        <w:rPr>
          <w:rFonts w:hint="eastAsia"/>
        </w:rPr>
      </w:pPr>
    </w:p>
    <w:p>
      <w:pPr>
        <w:jc w:val="both"/>
      </w:pPr>
    </w:p>
    <w:p>
      <w:pPr>
        <w:jc w:val="both"/>
        <w:rPr>
          <w:rFonts w:hint="eastAsia"/>
        </w:rPr>
      </w:pPr>
    </w:p>
    <w:p>
      <w:pPr>
        <w:ind w:firstLine="420"/>
        <w:jc w:val="both"/>
      </w:pPr>
      <w:r>
        <w:drawing>
          <wp:anchor distT="0" distB="0" distL="114300" distR="114300" simplePos="0" relativeHeight="251662336" behindDoc="0" locked="0" layoutInCell="1" allowOverlap="1">
            <wp:simplePos x="0" y="0"/>
            <wp:positionH relativeFrom="column">
              <wp:posOffset>299085</wp:posOffset>
            </wp:positionH>
            <wp:positionV relativeFrom="page">
              <wp:posOffset>5650865</wp:posOffset>
            </wp:positionV>
            <wp:extent cx="1905000" cy="1905000"/>
            <wp:effectExtent l="0" t="0" r="0" b="0"/>
            <wp:wrapTopAndBottom/>
            <wp:docPr id="1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true"/>
                    </pic:cNvPicPr>
                  </pic:nvPicPr>
                  <pic:blipFill>
                    <a:blip r:embed="rId58"/>
                    <a:stretch>
                      <a:fillRect/>
                    </a:stretch>
                  </pic:blipFill>
                  <pic:spPr>
                    <a:xfrm>
                      <a:off x="0" y="0"/>
                      <a:ext cx="1905000" cy="1905000"/>
                    </a:xfrm>
                    <a:prstGeom prst="rect">
                      <a:avLst/>
                    </a:prstGeom>
                    <a:noFill/>
                    <a:ln>
                      <a:noFill/>
                    </a:ln>
                  </pic:spPr>
                </pic:pic>
              </a:graphicData>
            </a:graphic>
          </wp:anchor>
        </w:drawing>
      </w:r>
      <w:r>
        <w:drawing>
          <wp:anchor distT="0" distB="0" distL="114300" distR="114300" simplePos="0" relativeHeight="251653120" behindDoc="1" locked="0" layoutInCell="1" allowOverlap="1">
            <wp:simplePos x="0" y="0"/>
            <wp:positionH relativeFrom="column">
              <wp:posOffset>2964180</wp:posOffset>
            </wp:positionH>
            <wp:positionV relativeFrom="paragraph">
              <wp:posOffset>101600</wp:posOffset>
            </wp:positionV>
            <wp:extent cx="2047875" cy="2047875"/>
            <wp:effectExtent l="0" t="0" r="9525" b="9525"/>
            <wp:wrapTight wrapText="bothSides">
              <wp:wrapPolygon>
                <wp:start x="0" y="0"/>
                <wp:lineTo x="0" y="21433"/>
                <wp:lineTo x="21433" y="21433"/>
                <wp:lineTo x="21433" y="0"/>
                <wp:lineTo x="0" y="0"/>
              </wp:wrapPolygon>
            </wp:wrapTight>
            <wp:docPr id="2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true"/>
                    </pic:cNvPicPr>
                  </pic:nvPicPr>
                  <pic:blipFill>
                    <a:blip r:embed="rId39"/>
                    <a:stretch>
                      <a:fillRect/>
                    </a:stretch>
                  </pic:blipFill>
                  <pic:spPr>
                    <a:xfrm>
                      <a:off x="0" y="0"/>
                      <a:ext cx="2047875" cy="2047875"/>
                    </a:xfrm>
                    <a:prstGeom prst="rect">
                      <a:avLst/>
                    </a:prstGeom>
                    <a:noFill/>
                    <a:ln>
                      <a:noFill/>
                    </a:ln>
                  </pic:spPr>
                </pic:pic>
              </a:graphicData>
            </a:graphic>
          </wp:anchor>
        </w:drawing>
      </w:r>
    </w:p>
    <w:p>
      <w:pPr>
        <w:pStyle w:val="11"/>
        <w:shd w:val="clear" w:color="auto" w:fill="FFFFFF"/>
        <w:adjustRightInd w:val="0"/>
        <w:snapToGrid w:val="0"/>
        <w:spacing w:before="0" w:beforeAutospacing="0" w:after="0" w:afterAutospacing="0" w:line="560" w:lineRule="exact"/>
        <w:ind w:firstLine="640" w:firstLineChars="200"/>
        <w:jc w:val="both"/>
        <w:rPr>
          <w:rFonts w:ascii="仿宋_GB2312" w:hAnsi="仿宋_GB2312" w:eastAsia="仿宋_GB2312" w:cs="仿宋_GB2312"/>
          <w:sz w:val="32"/>
          <w:szCs w:val="32"/>
        </w:rPr>
      </w:pPr>
    </w:p>
    <w:p>
      <w:pPr>
        <w:ind w:firstLine="0" w:firstLineChars="0"/>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 xml:space="preserve">京通小程序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北京民生一卡通微信小程序</w:t>
      </w:r>
    </w:p>
    <w:p>
      <w:pPr>
        <w:pStyle w:val="11"/>
        <w:shd w:val="clear" w:color="auto" w:fill="FFFFFF"/>
        <w:adjustRightInd w:val="0"/>
        <w:snapToGrid w:val="0"/>
        <w:spacing w:before="0" w:beforeAutospacing="0" w:after="0" w:afterAutospacing="0" w:line="560" w:lineRule="exact"/>
        <w:ind w:firstLine="640" w:firstLineChars="200"/>
        <w:jc w:val="both"/>
        <w:rPr>
          <w:rFonts w:ascii="仿宋_GB2312" w:hAnsi="仿宋_GB2312" w:eastAsia="仿宋_GB2312" w:cs="仿宋_GB2312"/>
          <w:sz w:val="32"/>
          <w:szCs w:val="32"/>
        </w:rPr>
      </w:pPr>
    </w:p>
    <w:sectPr>
      <w:footerReference r:id="rId3" w:type="default"/>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微软雅黑">
    <w:altName w:val="方正黑体_GBK"/>
    <w:panose1 w:val="020B0503020204020204"/>
    <w:charset w:val="86"/>
    <w:family w:val="swiss"/>
    <w:pitch w:val="default"/>
    <w:sig w:usb0="00000000" w:usb1="00000000" w:usb2="00000016" w:usb3="00000000" w:csb0="0004001F" w:csb1="00000000"/>
  </w:font>
  <w:font w:name="仿宋">
    <w:altName w:val="方正仿宋_GBK"/>
    <w:panose1 w:val="02010609060101010101"/>
    <w:charset w:val="86"/>
    <w:family w:val="modern"/>
    <w:pitch w:val="default"/>
    <w:sig w:usb0="00000000" w:usb1="00000000" w:usb2="00000016" w:usb3="00000000" w:csb0="00040001" w:csb1="00000000"/>
  </w:font>
  <w:font w:name="仿宋_GB2312">
    <w:altName w:val="方正仿宋_GBK"/>
    <w:panose1 w:val="02010609030101010101"/>
    <w:charset w:val="86"/>
    <w:family w:val="modern"/>
    <w:pitch w:val="default"/>
    <w:sig w:usb0="00000000" w:usb1="00000000" w:usb2="00000010" w:usb3="00000000" w:csb0="00040000" w:csb1="00000000"/>
  </w:font>
  <w:font w:name="方正小标宋简体">
    <w:panose1 w:val="02000000000000000000"/>
    <w:charset w:val="86"/>
    <w:family w:val="script"/>
    <w:pitch w:val="default"/>
    <w:sig w:usb0="A00002BF" w:usb1="184F6CFA" w:usb2="00000012" w:usb3="00000000" w:csb0="00040001" w:csb1="00000000"/>
  </w:font>
  <w:font w:name="楷体">
    <w:altName w:val="方正楷体_GBK"/>
    <w:panose1 w:val="02010609060101010101"/>
    <w:charset w:val="86"/>
    <w:family w:val="modern"/>
    <w:pitch w:val="default"/>
    <w:sig w:usb0="00000000" w:usb1="00000000"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黑体_GBK">
    <w:panose1 w:val="02000000000000000000"/>
    <w:charset w:val="86"/>
    <w:family w:val="auto"/>
    <w:pitch w:val="default"/>
    <w:sig w:usb0="00000001" w:usb1="08000000" w:usb2="00000000" w:usb3="00000000" w:csb0="00040000" w:csb1="00000000"/>
  </w:font>
  <w:font w:name="Arial">
    <w:altName w:val="DejaVu Sans"/>
    <w:panose1 w:val="00000000000000000000"/>
    <w:charset w:val="00"/>
    <w:family w:val="auto"/>
    <w:pitch w:val="default"/>
    <w:sig w:usb0="00000000" w:usb1="00000000" w:usb2="00000000" w:usb3="00000000" w:csb0="00000000" w:csb1="00000000"/>
  </w:font>
  <w:font w:name="方正楷体_GBK">
    <w:panose1 w:val="02000000000000000000"/>
    <w:charset w:val="86"/>
    <w:family w:val="auto"/>
    <w:pitch w:val="default"/>
    <w:sig w:usb0="00000001" w:usb1="08000000" w:usb2="00000000" w:usb3="00000000" w:csb0="00040000" w:csb1="00000000"/>
  </w:font>
  <w:font w:name="Microsoft YaHei">
    <w:altName w:val="方正黑体_GBK"/>
    <w:panose1 w:val="00000000000000000000"/>
    <w:charset w:val="00"/>
    <w:family w:val="auto"/>
    <w:pitch w:val="default"/>
    <w:sig w:usb0="00000000" w:usb1="00000000" w:usb2="00000000" w:usb3="00000000" w:csb0="00000000" w:csb1="00000000"/>
  </w:font>
  <w:font w:name="Tahoma">
    <w:altName w:val="DejaVu Sans"/>
    <w:panose1 w:val="00000000000000000000"/>
    <w:charset w:val="00"/>
    <w:family w:val="auto"/>
    <w:pitch w:val="default"/>
    <w:sig w:usb0="00000000" w:usb1="00000000" w:usb2="00000000" w:usb3="00000000" w:csb0="00000000" w:csb1="00000000"/>
  </w:font>
  <w:font w:name="仿宋_GB2312">
    <w:altName w:val="方正仿宋_GBK"/>
    <w:panose1 w:val="00000000000000000000"/>
    <w:charset w:val="00"/>
    <w:family w:val="auto"/>
    <w:pitch w:val="default"/>
    <w:sig w:usb0="00000000" w:usb1="00000000" w:usb2="00000000" w:usb3="00000000" w:csb0="00000000" w:csb1="00000000"/>
  </w:font>
  <w:font w:name="CESI仿宋-GB18030">
    <w:panose1 w:val="02000500000000000000"/>
    <w:charset w:val="86"/>
    <w:family w:val="auto"/>
    <w:pitch w:val="default"/>
    <w:sig w:usb0="A00002BF" w:usb1="38C77CFA" w:usb2="00000016" w:usb3="00000000" w:csb0="0004000F" w:csb1="00000000"/>
  </w:font>
  <w:font w:name="Calibri Light">
    <w:altName w:val="DejaVu Sans"/>
    <w:panose1 w:val="00000000000000000000"/>
    <w:charset w:val="00"/>
    <w:family w:val="auto"/>
    <w:pitch w:val="default"/>
    <w:sig w:usb0="00000000" w:usb1="00000000" w:usb2="00000000" w:usb3="00000000" w:csb0="00000000" w:csb1="00000000"/>
  </w:font>
  <w:font w:name="方正隶书_GBK">
    <w:panose1 w:val="02000000000000000000"/>
    <w:charset w:val="86"/>
    <w:family w:val="auto"/>
    <w:pitch w:val="default"/>
    <w:sig w:usb0="00000001" w:usb1="08000000" w:usb2="00000000" w:usb3="00000000" w:csb0="00040000" w:csb1="00000000"/>
  </w:font>
  <w:font w:name="方正行楷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-116205</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fldChar w:fldCharType="begin"/>
                          </w:r>
                          <w:r>
                            <w:rPr>
                              <w:rFonts w:hint="eastAsia" w:ascii="仿宋_GB2312" w:hAnsi="仿宋_GB2312" w:eastAsia="仿宋_GB2312" w:cs="仿宋_GB2312"/>
                              <w:sz w:val="28"/>
                              <w:szCs w:val="28"/>
                            </w:rPr>
                            <w:instrText xml:space="preserve"> PAGE  \* MERGEFORMAT </w:instrText>
                          </w:r>
                          <w:r>
                            <w:rPr>
                              <w:rFonts w:hint="eastAsia" w:ascii="仿宋_GB2312" w:hAnsi="仿宋_GB2312" w:eastAsia="仿宋_GB2312" w:cs="仿宋_GB2312"/>
                              <w:sz w:val="28"/>
                              <w:szCs w:val="28"/>
                            </w:rPr>
                            <w:fldChar w:fldCharType="separate"/>
                          </w:r>
                          <w:r>
                            <w:rPr>
                              <w:rFonts w:hint="eastAsia" w:ascii="仿宋_GB2312" w:hAnsi="仿宋_GB2312" w:eastAsia="仿宋_GB2312" w:cs="仿宋_GB2312"/>
                              <w:sz w:val="28"/>
                              <w:szCs w:val="28"/>
                            </w:rPr>
                            <w:t>38</w:t>
                          </w:r>
                          <w:r>
                            <w:rPr>
                              <w:rFonts w:hint="eastAsia" w:ascii="仿宋_GB2312" w:hAnsi="仿宋_GB2312" w:eastAsia="仿宋_GB2312" w:cs="仿宋_GB2312"/>
                              <w:sz w:val="28"/>
                              <w:szCs w:val="28"/>
                            </w:rP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9.15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DDfmsXZAAAACwEAAA8AAAAAAAAAAQAgAAAAOAAAAGRycy9kb3ducmV2LnhtbFBLAQIU&#10;ABQAAAAIAIdO4kCgF26zFQIAABkEAAAOAAAAAAAAAAEAIAAAAD4BAABkcnMvZTJvRG9jLnhtbFBL&#10;BQYAAAAABgAGAFkBAADFBQAAAAA=&#10;">
              <v:fill on="f" focussize="0,0"/>
              <v:stroke on="f" weight="0.5pt"/>
              <v:imagedata o:title=""/>
              <o:lock v:ext="edit" aspectratio="f"/>
              <v:textbox inset="0mm,0mm,0mm,0mm" style="mso-fit-shape-to-text:t;">
                <w:txbxContent>
                  <w:p>
                    <w:pPr>
                      <w:pStyle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fldChar w:fldCharType="begin"/>
                    </w:r>
                    <w:r>
                      <w:rPr>
                        <w:rFonts w:hint="eastAsia" w:ascii="仿宋_GB2312" w:hAnsi="仿宋_GB2312" w:eastAsia="仿宋_GB2312" w:cs="仿宋_GB2312"/>
                        <w:sz w:val="28"/>
                        <w:szCs w:val="28"/>
                      </w:rPr>
                      <w:instrText xml:space="preserve"> PAGE  \* MERGEFORMAT </w:instrText>
                    </w:r>
                    <w:r>
                      <w:rPr>
                        <w:rFonts w:hint="eastAsia" w:ascii="仿宋_GB2312" w:hAnsi="仿宋_GB2312" w:eastAsia="仿宋_GB2312" w:cs="仿宋_GB2312"/>
                        <w:sz w:val="28"/>
                        <w:szCs w:val="28"/>
                      </w:rPr>
                      <w:fldChar w:fldCharType="separate"/>
                    </w:r>
                    <w:r>
                      <w:rPr>
                        <w:rFonts w:hint="eastAsia" w:ascii="仿宋_GB2312" w:hAnsi="仿宋_GB2312" w:eastAsia="仿宋_GB2312" w:cs="仿宋_GB2312"/>
                        <w:sz w:val="28"/>
                        <w:szCs w:val="28"/>
                      </w:rPr>
                      <w:t>38</w:t>
                    </w:r>
                    <w:r>
                      <w:rPr>
                        <w:rFonts w:hint="eastAsia" w:ascii="仿宋_GB2312" w:hAnsi="仿宋_GB2312" w:eastAsia="仿宋_GB2312" w:cs="仿宋_GB2312"/>
                        <w:sz w:val="28"/>
                        <w:szCs w:val="28"/>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DDEEA9C"/>
    <w:multiLevelType w:val="multilevel"/>
    <w:tmpl w:val="BDDEEA9C"/>
    <w:lvl w:ilvl="0" w:tentative="0">
      <w:start w:val="1"/>
      <w:numFmt w:val="decimal"/>
      <w:pStyle w:val="2"/>
      <w:lvlText w:val="%1"/>
      <w:lvlJc w:val="left"/>
      <w:pPr>
        <w:ind w:left="432" w:hanging="432"/>
      </w:pPr>
      <w:rPr>
        <w:rFonts w:hint="default" w:ascii="Calibri" w:hAnsi="Calibri" w:cstheme="minorHAnsi"/>
      </w:rPr>
    </w:lvl>
    <w:lvl w:ilvl="1" w:tentative="0">
      <w:start w:val="1"/>
      <w:numFmt w:val="decimal"/>
      <w:pStyle w:val="3"/>
      <w:lvlText w:val="%1.%2"/>
      <w:lvlJc w:val="left"/>
      <w:pPr>
        <w:ind w:left="576" w:hanging="576"/>
      </w:pPr>
      <w:rPr>
        <w:rFonts w:hint="default" w:ascii="Calibri" w:hAnsi="Calibri" w:cstheme="minorHAnsi"/>
      </w:rPr>
    </w:lvl>
    <w:lvl w:ilvl="2" w:tentative="0">
      <w:start w:val="1"/>
      <w:numFmt w:val="decimal"/>
      <w:pStyle w:val="4"/>
      <w:lvlText w:val="%1.%2.%3"/>
      <w:lvlJc w:val="left"/>
      <w:pPr>
        <w:ind w:left="720" w:hanging="720"/>
      </w:pPr>
      <w:rPr>
        <w:rFonts w:hint="default" w:ascii="Calibri" w:hAnsi="Calibri" w:cstheme="minorHAnsi"/>
      </w:rPr>
    </w:lvl>
    <w:lvl w:ilvl="3" w:tentative="0">
      <w:start w:val="1"/>
      <w:numFmt w:val="decimal"/>
      <w:lvlText w:val="%1.%2.%3.%4"/>
      <w:lvlJc w:val="left"/>
      <w:pPr>
        <w:ind w:left="864" w:hanging="864"/>
      </w:pPr>
      <w:rPr>
        <w:rFonts w:hint="default" w:ascii="Calibri" w:hAnsi="Calibri" w:cstheme="minorHAnsi"/>
      </w:rPr>
    </w:lvl>
    <w:lvl w:ilvl="4" w:tentative="0">
      <w:start w:val="1"/>
      <w:numFmt w:val="decimal"/>
      <w:lvlText w:val="%1.%2.%3.%4.%5"/>
      <w:lvlJc w:val="left"/>
      <w:pPr>
        <w:ind w:left="1008" w:hanging="1008"/>
      </w:pPr>
      <w:rPr>
        <w:rFonts w:hint="default" w:ascii="Calibri" w:hAnsi="Calibri" w:cstheme="minorHAnsi"/>
      </w:rPr>
    </w:lvl>
    <w:lvl w:ilvl="5" w:tentative="0">
      <w:start w:val="1"/>
      <w:numFmt w:val="decimal"/>
      <w:lvlText w:val="%1.%2.%3.%4.%5.%6"/>
      <w:lvlJc w:val="left"/>
      <w:pPr>
        <w:ind w:left="2854"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1">
    <w:nsid w:val="627DB27A"/>
    <w:multiLevelType w:val="singleLevel"/>
    <w:tmpl w:val="627DB27A"/>
    <w:lvl w:ilvl="0" w:tentative="0">
      <w:start w:val="1"/>
      <w:numFmt w:val="chineseCounting"/>
      <w:suff w:val="nothing"/>
      <w:lvlText w:val="（%1）"/>
      <w:lvlJc w:val="left"/>
      <w:pPr>
        <w:ind w:left="0" w:firstLine="420"/>
      </w:pPr>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6"/>
  <w:embedSystemFonts/>
  <w:bordersDoNotSurroundHeader w:val="true"/>
  <w:bordersDoNotSurroundFooter w:val="true"/>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ZmYzVhOTExMTVhNzJlMzRjNTAzMzYxNjMwN2I0YTkifQ=="/>
  </w:docVars>
  <w:rsids>
    <w:rsidRoot w:val="48D95AA1"/>
    <w:rsid w:val="001F741F"/>
    <w:rsid w:val="00427D42"/>
    <w:rsid w:val="00923900"/>
    <w:rsid w:val="00E56AAE"/>
    <w:rsid w:val="00EB0EF2"/>
    <w:rsid w:val="00F03DFF"/>
    <w:rsid w:val="07407CDF"/>
    <w:rsid w:val="0BFDFD1A"/>
    <w:rsid w:val="0ED79532"/>
    <w:rsid w:val="14FE0980"/>
    <w:rsid w:val="158C36C2"/>
    <w:rsid w:val="1FF99062"/>
    <w:rsid w:val="20C242E2"/>
    <w:rsid w:val="25CA6DA7"/>
    <w:rsid w:val="2A467D32"/>
    <w:rsid w:val="2A7238C3"/>
    <w:rsid w:val="2AAA06FD"/>
    <w:rsid w:val="2CE0BCF3"/>
    <w:rsid w:val="2EFF4027"/>
    <w:rsid w:val="2EFFC219"/>
    <w:rsid w:val="2FD668DD"/>
    <w:rsid w:val="2FEE3097"/>
    <w:rsid w:val="2FFD3C7C"/>
    <w:rsid w:val="30275C4E"/>
    <w:rsid w:val="32AC4DF2"/>
    <w:rsid w:val="33F32DD8"/>
    <w:rsid w:val="346A286F"/>
    <w:rsid w:val="367F5952"/>
    <w:rsid w:val="372E0B3E"/>
    <w:rsid w:val="3AFEBDA7"/>
    <w:rsid w:val="3B2B4A8D"/>
    <w:rsid w:val="3E3E6CD1"/>
    <w:rsid w:val="3F6E27BD"/>
    <w:rsid w:val="3FBD419A"/>
    <w:rsid w:val="43467CEE"/>
    <w:rsid w:val="447F54C9"/>
    <w:rsid w:val="44F229D7"/>
    <w:rsid w:val="48D95AA1"/>
    <w:rsid w:val="49EF4656"/>
    <w:rsid w:val="4BCB7C3F"/>
    <w:rsid w:val="4BEFAEF5"/>
    <w:rsid w:val="4DDB6413"/>
    <w:rsid w:val="4EF4C69B"/>
    <w:rsid w:val="55DD66F5"/>
    <w:rsid w:val="568D26C1"/>
    <w:rsid w:val="56FA762A"/>
    <w:rsid w:val="597E7BC5"/>
    <w:rsid w:val="5A9DD859"/>
    <w:rsid w:val="5B7FBD8B"/>
    <w:rsid w:val="5DDFDFE9"/>
    <w:rsid w:val="5DF7646A"/>
    <w:rsid w:val="5E930A90"/>
    <w:rsid w:val="5EBA8552"/>
    <w:rsid w:val="5EFD5F0A"/>
    <w:rsid w:val="5FBFB2CE"/>
    <w:rsid w:val="62FD2354"/>
    <w:rsid w:val="636857FD"/>
    <w:rsid w:val="643E324C"/>
    <w:rsid w:val="64A54380"/>
    <w:rsid w:val="654F4FE5"/>
    <w:rsid w:val="69913E1E"/>
    <w:rsid w:val="6DF941B2"/>
    <w:rsid w:val="6FDE2715"/>
    <w:rsid w:val="6FF8247A"/>
    <w:rsid w:val="6FFFABC3"/>
    <w:rsid w:val="74F6722B"/>
    <w:rsid w:val="77BEAAE2"/>
    <w:rsid w:val="79FD2E0A"/>
    <w:rsid w:val="7BBF4434"/>
    <w:rsid w:val="7BE6C420"/>
    <w:rsid w:val="7BFFC156"/>
    <w:rsid w:val="7DB5CB11"/>
    <w:rsid w:val="7EB9EFDF"/>
    <w:rsid w:val="7EF91CAA"/>
    <w:rsid w:val="7F33ADBD"/>
    <w:rsid w:val="7F35B274"/>
    <w:rsid w:val="7F7F4AA3"/>
    <w:rsid w:val="7FBBF398"/>
    <w:rsid w:val="7FE1EE46"/>
    <w:rsid w:val="7FF78988"/>
    <w:rsid w:val="7FF804E9"/>
    <w:rsid w:val="7FFFEEAE"/>
    <w:rsid w:val="8B5FB567"/>
    <w:rsid w:val="95D608EB"/>
    <w:rsid w:val="9FFCBF73"/>
    <w:rsid w:val="A7CB25F3"/>
    <w:rsid w:val="AFBE539E"/>
    <w:rsid w:val="AFFE16C8"/>
    <w:rsid w:val="BB3FF092"/>
    <w:rsid w:val="BDF6D17D"/>
    <w:rsid w:val="BF7719A6"/>
    <w:rsid w:val="BFEF4181"/>
    <w:rsid w:val="BFFF568E"/>
    <w:rsid w:val="CFF9CE3A"/>
    <w:rsid w:val="D1F58DCD"/>
    <w:rsid w:val="D5FE6AC8"/>
    <w:rsid w:val="DDF9C4DE"/>
    <w:rsid w:val="DDFB3A98"/>
    <w:rsid w:val="DEA2BADC"/>
    <w:rsid w:val="DF3B35B7"/>
    <w:rsid w:val="DF6DF566"/>
    <w:rsid w:val="DFAF1416"/>
    <w:rsid w:val="DFEE78C4"/>
    <w:rsid w:val="E68730F4"/>
    <w:rsid w:val="E6F30152"/>
    <w:rsid w:val="E79535DB"/>
    <w:rsid w:val="E7AD157D"/>
    <w:rsid w:val="EAEBD203"/>
    <w:rsid w:val="EAFF382E"/>
    <w:rsid w:val="EE66A982"/>
    <w:rsid w:val="EE776519"/>
    <w:rsid w:val="EEFE1432"/>
    <w:rsid w:val="F2EEBD37"/>
    <w:rsid w:val="F37F9AFF"/>
    <w:rsid w:val="F3F60C59"/>
    <w:rsid w:val="F5A52FDB"/>
    <w:rsid w:val="F5D7180E"/>
    <w:rsid w:val="F7DB8578"/>
    <w:rsid w:val="FCFD4607"/>
    <w:rsid w:val="FD6FEB88"/>
    <w:rsid w:val="FD9FF68A"/>
    <w:rsid w:val="FE4CFAFE"/>
    <w:rsid w:val="FEFF9507"/>
    <w:rsid w:val="FF7F8BD8"/>
    <w:rsid w:val="FFEA4EF9"/>
    <w:rsid w:val="FFEFB985"/>
    <w:rsid w:val="FFFF31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adjustRightInd w:val="0"/>
      <w:snapToGrid w:val="0"/>
    </w:pPr>
    <w:rPr>
      <w:rFonts w:ascii="Times New Roman" w:hAnsi="Times New Roman" w:eastAsia="宋体" w:cstheme="minorBidi"/>
      <w:lang w:val="en-US" w:eastAsia="zh-CN" w:bidi="ar-SA"/>
    </w:rPr>
  </w:style>
  <w:style w:type="paragraph" w:styleId="2">
    <w:name w:val="heading 1"/>
    <w:basedOn w:val="1"/>
    <w:next w:val="1"/>
    <w:qFormat/>
    <w:uiPriority w:val="0"/>
    <w:pPr>
      <w:keepNext/>
      <w:keepLines/>
      <w:pageBreakBefore/>
      <w:numPr>
        <w:ilvl w:val="0"/>
        <w:numId w:val="1"/>
      </w:numPr>
      <w:tabs>
        <w:tab w:val="left" w:pos="426"/>
      </w:tabs>
      <w:spacing w:before="100" w:beforeLines="100" w:after="20" w:line="360" w:lineRule="auto"/>
      <w:ind w:left="431" w:hanging="431"/>
      <w:outlineLvl w:val="0"/>
    </w:pPr>
    <w:rPr>
      <w:rFonts w:ascii="微软雅黑" w:hAnsi="微软雅黑" w:eastAsia="微软雅黑" w:cs="仿宋"/>
      <w:b/>
      <w:bCs/>
      <w:kern w:val="44"/>
      <w:sz w:val="36"/>
      <w:szCs w:val="40"/>
    </w:rPr>
  </w:style>
  <w:style w:type="paragraph" w:styleId="3">
    <w:name w:val="heading 2"/>
    <w:basedOn w:val="1"/>
    <w:next w:val="1"/>
    <w:qFormat/>
    <w:uiPriority w:val="0"/>
    <w:pPr>
      <w:keepNext/>
      <w:keepLines/>
      <w:numPr>
        <w:ilvl w:val="1"/>
        <w:numId w:val="1"/>
      </w:numPr>
      <w:tabs>
        <w:tab w:val="left" w:pos="709"/>
      </w:tabs>
      <w:spacing w:line="416" w:lineRule="auto"/>
      <w:outlineLvl w:val="1"/>
    </w:pPr>
    <w:rPr>
      <w:rFonts w:ascii="微软雅黑" w:hAnsi="微软雅黑" w:eastAsia="微软雅黑" w:cstheme="majorBidi"/>
      <w:b/>
      <w:bCs/>
      <w:kern w:val="2"/>
      <w:sz w:val="32"/>
      <w:szCs w:val="32"/>
    </w:rPr>
  </w:style>
  <w:style w:type="paragraph" w:styleId="4">
    <w:name w:val="heading 3"/>
    <w:basedOn w:val="1"/>
    <w:next w:val="1"/>
    <w:unhideWhenUsed/>
    <w:qFormat/>
    <w:uiPriority w:val="0"/>
    <w:pPr>
      <w:keepNext/>
      <w:keepLines/>
      <w:numPr>
        <w:ilvl w:val="2"/>
        <w:numId w:val="1"/>
      </w:numPr>
      <w:tabs>
        <w:tab w:val="left" w:pos="720"/>
      </w:tabs>
      <w:ind w:left="0" w:firstLine="0"/>
      <w:outlineLvl w:val="2"/>
    </w:pPr>
    <w:rPr>
      <w:rFonts w:ascii="微软雅黑" w:hAnsi="微软雅黑" w:eastAsia="微软雅黑" w:cs="仿宋"/>
      <w:b/>
      <w:bCs/>
      <w:kern w:val="2"/>
      <w:sz w:val="32"/>
      <w:szCs w:val="28"/>
    </w:rPr>
  </w:style>
  <w:style w:type="character" w:default="1" w:styleId="13">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6"/>
    <w:qFormat/>
    <w:uiPriority w:val="0"/>
    <w:pPr>
      <w:ind w:firstLine="420" w:firstLineChars="200"/>
    </w:pPr>
  </w:style>
  <w:style w:type="paragraph" w:styleId="6">
    <w:name w:val="Body Text First Indent"/>
    <w:basedOn w:val="7"/>
    <w:qFormat/>
    <w:uiPriority w:val="0"/>
    <w:pPr>
      <w:ind w:firstLine="420" w:firstLineChars="100"/>
    </w:pPr>
  </w:style>
  <w:style w:type="paragraph" w:styleId="7">
    <w:name w:val="Body Text"/>
    <w:basedOn w:val="1"/>
    <w:qFormat/>
    <w:uiPriority w:val="0"/>
    <w:pPr>
      <w:spacing w:after="120" w:line="360" w:lineRule="auto"/>
      <w:jc w:val="both"/>
    </w:pPr>
    <w:rPr>
      <w:sz w:val="28"/>
    </w:rPr>
  </w:style>
  <w:style w:type="paragraph" w:styleId="8">
    <w:name w:val="Balloon Text"/>
    <w:basedOn w:val="1"/>
    <w:link w:val="15"/>
    <w:qFormat/>
    <w:uiPriority w:val="0"/>
    <w:rPr>
      <w:sz w:val="18"/>
      <w:szCs w:val="18"/>
    </w:rPr>
  </w:style>
  <w:style w:type="paragraph" w:styleId="9">
    <w:name w:val="footer"/>
    <w:basedOn w:val="1"/>
    <w:qFormat/>
    <w:uiPriority w:val="0"/>
    <w:pPr>
      <w:tabs>
        <w:tab w:val="center" w:pos="4153"/>
        <w:tab w:val="right" w:pos="8306"/>
      </w:tabs>
    </w:pPr>
    <w:rPr>
      <w:sz w:val="18"/>
      <w:szCs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1">
    <w:name w:val="Normal (Web)"/>
    <w:basedOn w:val="1"/>
    <w:unhideWhenUsed/>
    <w:qFormat/>
    <w:uiPriority w:val="99"/>
    <w:pPr>
      <w:widowControl/>
      <w:autoSpaceDE/>
      <w:autoSpaceDN/>
      <w:adjustRightInd/>
      <w:snapToGrid/>
      <w:spacing w:before="100" w:beforeAutospacing="1" w:after="100" w:afterAutospacing="1"/>
    </w:pPr>
    <w:rPr>
      <w:rFonts w:ascii="宋体" w:hAnsi="宋体" w:cs="宋体"/>
      <w:sz w:val="24"/>
      <w:szCs w:val="24"/>
    </w:rPr>
  </w:style>
  <w:style w:type="paragraph" w:customStyle="1" w:styleId="14">
    <w:name w:val="规范正文"/>
    <w:basedOn w:val="1"/>
    <w:qFormat/>
    <w:uiPriority w:val="0"/>
    <w:pPr>
      <w:ind w:left="480"/>
      <w:textAlignment w:val="baseline"/>
    </w:pPr>
  </w:style>
  <w:style w:type="character" w:customStyle="1" w:styleId="15">
    <w:name w:val="批注框文本 Char"/>
    <w:basedOn w:val="13"/>
    <w:link w:val="8"/>
    <w:qFormat/>
    <w:uiPriority w:val="0"/>
    <w:rPr>
      <w:rFonts w:ascii="Times New Roman" w:hAnsi="Times New Roman" w:eastAsia="宋体"/>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image" Target="media/image2.png"/><Relationship Id="rId59" Type="http://schemas.openxmlformats.org/officeDocument/2006/relationships/customXml" Target="../customXml/item1.xml"/><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38</Pages>
  <Words>441</Words>
  <Characters>2520</Characters>
  <Lines>21</Lines>
  <Paragraphs>5</Paragraphs>
  <TotalTime>19</TotalTime>
  <ScaleCrop>false</ScaleCrop>
  <LinksUpToDate>false</LinksUpToDate>
  <CharactersWithSpaces>2956</CharactersWithSpaces>
  <Application>WPS Office_11.8.2.10251_F1E327BC-269C-435d-A152-05C5408002CA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2024-10-30T14:27:00Z</dcterms:created>
  <dc:creator>邓轶博</dc:creator>
  <cp:lastModifiedBy>rsj</cp:lastModifiedBy>
  <cp:lastPrinted>2024-10-30T14:24:00Z</cp:lastPrinted>
  <dcterms:modified xsi:type="dcterms:W3CDTF">2024-10-29T21:42:44Z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2052-11.8.2.10251</vt:lpwstr>
  </property>
  <property fmtid="{D5CDD505-2E9C-101B-9397-08002B2CF9AE}" pid="3" name="ICV">
    <vt:lpwstr>39EFB608E852F41342472067694771A3_43</vt:lpwstr>
  </property>
</Properties>
</file>