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辽宁省散居少数民族权益保障条例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（2004年</w:t>
      </w:r>
      <w:bookmarkStart w:id="0" w:name="_GoBack"/>
      <w:bookmarkEnd w:id="0"/>
      <w:r>
        <w:rPr>
          <w:rFonts w:hint="eastAsia"/>
        </w:rPr>
        <w:t>7月29日辽宁省第十届人民代表大会常务委员会第十三次会议通过）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为了保障散居少数民族的合法权益，促进散居少数民族经济和社会事业发展，根据有关法律、法规，结合我省实际，制定本条例。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本条例所称散居少数民族，是指居住在本省自治县以外的少数民族和自治县内不是实行民族区域自治的少数民族。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省、市、县（含县级市、区，下同）民族事务行政部门负责散居少数民族权益保障工作。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其他有关行政部门在各自职责范围内做好散居少数民族权益保障工作。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第四条 </w:t>
      </w:r>
      <w:r>
        <w:rPr>
          <w:rFonts w:hint="eastAsia" w:ascii="仿宋" w:hAnsi="仿宋" w:eastAsia="仿宋" w:cs="仿宋"/>
          <w:sz w:val="32"/>
          <w:szCs w:val="32"/>
        </w:rPr>
        <w:t xml:space="preserve"> 任何单位和个人应当尊重散居少数民族的风俗习惯，保障散居少数民族公民宗教信仰自由，禁止民族歧视，禁止破坏民族团结的行为。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省、市、县人民政府及其有关部门应当在全社会开展有关散居少数民族的法规、民族政策和民族团结的宣传教育，对散居少数民族的经济发展和社会事业进步给予扶持。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对在保障散居少数民族权益工作中做出显著成绩的单位和个人，由省、市、县人民政府给予表彰和奖励。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省、市、县人民政府应当采取有效措施，重视培养、使用散居少数民族干部和各类专业技术人才。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机关、企业事业单位在录（聘）用职工时，不得以生活习俗等理由拒绝录（聘）用散居少数民族公民。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民族乡的乡长由建立民族乡的少数民族公民担任。民族乡人民政府配备工作人员，应当尽量配备建乡的民族和其他少数民族人员。散居少数民族人口较多的非民族乡、镇人民政府及街道办事处工作人员中，应当有散居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散居少数民族人口较多的村和社区，其村民委员会、社区居民委员会组成人员中，应当有散居少数民族公民。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国家举办的冠名的民族学校、民族文化馆（站）、民族医院、新闻出版等事业单位的行政主要负责人，应当由冠名的少数民族公民担任。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省、市、县人民政府制定国民经济和社会发展规划时，应当考虑散居少数民族的特点和需要，对有利于促进民族乡经济发展的项目，优先列入。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省、市、县人民政府应当设立民族乡发展资金，重点用于扶持贫困或边远地区民族乡的发展。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省、市、县人民政府应当合理分配和使用国家用于扶持散居少数民族发展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生产和改善生活条件的各种专项资金。在安排经济开发项目或者为经济不发达地区分配专项资金、扶贫资金、民族经费时，应当对民族乡给予必要的照顾。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任何单位和个人不得扣减、截留或者挪用分配给散居少数民族的各种专项资金。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民族乡的财政体制由上级人民政府按照现行财政管理体制和优待民族乡的原则确定。民族乡财政收入的超收部分和财政支出的节余部分，应当全部留给民族乡使用。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在城市散居少数民族聚居的地区进行拆迁的，有关部门和拆迁人在作出拆迁决定前应当听取当地民族、宗教部门和当地散居少数民族居民代表的意见；拆迁应当尊重散居少数民族的习俗、宗教信仰和社会生活特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散居少数民族人口较多的市、县人民政府在安排教育经费、配备师资力量和改善办学条件等方面，应当对散居少数民族给予照顾。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省、市、县人民政府根据散居少数民族的语言文化特点和民族教育需要，合理调整少数民族教育结构和学校布局，促进教育资源的优化配置。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有关部门应当采取调派、聘任、轮换等方式，组织教师、科技人员或者大学毕业生到民族乡和散居少数民族人口较多的边远地区工作，对派遣人员给予优惠待遇。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省、市、县人民政府应当采取措施，保障散居少数民族适龄儿童完成九年义务教育，并对家庭困难的散居少数民族学生接受高中教育和高等教育提供帮助。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省和有民族教育的市、县教育行政部门应当确定人员具体负责民族教育工作，开展民族教育研究，帮助民族学校有计划地培养师资。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省、市、县人民政府保障用本民族语言文字和汉语言文字授课（以下简称双语教学）的学校的师资和经费投入。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省、市属高等院校和中等专业学校招生时，对居住在自治县的散居少数民族考生，应当与实行民族区域自治的少数民族考生同等对待；对居住在自治县以外的散居少数民族考生，同等条件优先录取。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实行双语教学的民族学校考生报考普通高等学校，考试答卷可以按照国家规定使用本民族文字，录取时可以加分投档。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省和有民族教育的市、县人民政府设立民族教育专项资金，用于扶持散居少数民族的教育发展。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民族教育专项资金必须专款专用。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省、市、县文化、广播电视、体育、卫生、人口和计划生育部门应当扶持散居少数民族人口较多的地区办好具有民族特点的广播站、文化馆（站）、图书馆、体育场 （馆），组织散居少数民族群众开展具有民族传统特点的、健康的文化和体育活动，扶持散居少数民族人口较多的乡村办好卫生院（所）和计划生育技术服务机构，培养和使用散居少数民族医疗保健人员，加强地方病、多发病、常见病防治和计划生育技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清真饮食习惯的少数民族人员较多的并需要集体就餐的单位，应当设立清真食堂或者清真灶，并配备有清真饮食习惯的少数民族炊管人员。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清真食品生产、经营单位，应当有专用的运输车辆、计量器具、储藏容器和加工、销售场地，关键岗位的管理人员和操作人员必须由具有清真饮食习惯的少数民族人员担任，其他人员应当严格遵守清真饮食制售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非专营清真食品的商业企业经营清真食品，应当设置清真食品专柜。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任何单位和个人应当尊重回族等有特殊丧葬习俗民族的丧葬习惯，有关部门和单位应当做好殡葬服务。对自愿实行丧葬改革的，有关部门应当给予支持，任何人不得干涉。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省、市、县人民政府应当统一规划有特殊丧葬习俗民族的丧葬用地。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散居少数民族职工参加本民族的重大节日活动，其所在单位应当按照国家有关规定准假并照常支付工资。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散居少数民族公民合法权益受到侵害时，有权向民族事务行政部门申诉、控告；民族事务行政部门受理控告后，应当及时调查、处理，需要其他有关行政主管部门协助的，有关部门应当协助处理。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违反本条例有关规定，损害散居少数民族公民合法权益的，由民族事务行政部门或者其他有关部门依法处理；构成犯罪的，依法追究刑事责任。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民族事务行政部门和其他有关部门的工作人员在散居少数民族权益保障工作中滥用职权、徇私舞弊、玩忽职守的，由其所在单位或者有关部门给予行政处分；构成犯罪的，依法追究刑事责任。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本条例自2004年10月1日起施行。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97AE0"/>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323026"/>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90110CD"/>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A93CAC"/>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C41B46"/>
    <w:rsid w:val="31D71278"/>
    <w:rsid w:val="31E03E63"/>
    <w:rsid w:val="329C3F8B"/>
    <w:rsid w:val="330956BB"/>
    <w:rsid w:val="348478C1"/>
    <w:rsid w:val="34992DB2"/>
    <w:rsid w:val="34A4792D"/>
    <w:rsid w:val="34AF477A"/>
    <w:rsid w:val="351C15EA"/>
    <w:rsid w:val="3523460C"/>
    <w:rsid w:val="355D574F"/>
    <w:rsid w:val="35B732C8"/>
    <w:rsid w:val="35E577DF"/>
    <w:rsid w:val="363F69A7"/>
    <w:rsid w:val="36811BED"/>
    <w:rsid w:val="36D6317F"/>
    <w:rsid w:val="37667804"/>
    <w:rsid w:val="37C466BF"/>
    <w:rsid w:val="37ED52A7"/>
    <w:rsid w:val="38721F4F"/>
    <w:rsid w:val="38EE67B9"/>
    <w:rsid w:val="38F3428F"/>
    <w:rsid w:val="3975062E"/>
    <w:rsid w:val="3A3C6DDF"/>
    <w:rsid w:val="3A630D35"/>
    <w:rsid w:val="3AC920CE"/>
    <w:rsid w:val="3BA73BF4"/>
    <w:rsid w:val="3BB02D90"/>
    <w:rsid w:val="3C7F5E75"/>
    <w:rsid w:val="3D1509B0"/>
    <w:rsid w:val="3D486918"/>
    <w:rsid w:val="3E277E6D"/>
    <w:rsid w:val="3E400C5F"/>
    <w:rsid w:val="3E4F645F"/>
    <w:rsid w:val="3EE370FE"/>
    <w:rsid w:val="3EF34D8D"/>
    <w:rsid w:val="3F985328"/>
    <w:rsid w:val="3FD8696F"/>
    <w:rsid w:val="40913EE0"/>
    <w:rsid w:val="40934429"/>
    <w:rsid w:val="40B94E87"/>
    <w:rsid w:val="40CC3ADD"/>
    <w:rsid w:val="40F2738E"/>
    <w:rsid w:val="42C267EB"/>
    <w:rsid w:val="43693C5A"/>
    <w:rsid w:val="44017C43"/>
    <w:rsid w:val="44B56F0C"/>
    <w:rsid w:val="44BA1352"/>
    <w:rsid w:val="455C5B77"/>
    <w:rsid w:val="45715B28"/>
    <w:rsid w:val="457C2BAA"/>
    <w:rsid w:val="45CC43B8"/>
    <w:rsid w:val="45E94568"/>
    <w:rsid w:val="45EB580A"/>
    <w:rsid w:val="46046D9B"/>
    <w:rsid w:val="46F25374"/>
    <w:rsid w:val="46FE6ADB"/>
    <w:rsid w:val="47190386"/>
    <w:rsid w:val="48235500"/>
    <w:rsid w:val="48BA0A01"/>
    <w:rsid w:val="496D093B"/>
    <w:rsid w:val="49B60526"/>
    <w:rsid w:val="4A0E14A2"/>
    <w:rsid w:val="4A115B83"/>
    <w:rsid w:val="4A236350"/>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26531"/>
    <w:rsid w:val="56346931"/>
    <w:rsid w:val="56801407"/>
    <w:rsid w:val="569A1A8A"/>
    <w:rsid w:val="56A83042"/>
    <w:rsid w:val="56C277FA"/>
    <w:rsid w:val="56E7158A"/>
    <w:rsid w:val="57EA54B3"/>
    <w:rsid w:val="585602DF"/>
    <w:rsid w:val="590E0F79"/>
    <w:rsid w:val="59643F7B"/>
    <w:rsid w:val="59836D8C"/>
    <w:rsid w:val="5A4370C0"/>
    <w:rsid w:val="5A8627B5"/>
    <w:rsid w:val="5AFE29E7"/>
    <w:rsid w:val="5B126E53"/>
    <w:rsid w:val="5CCA70DF"/>
    <w:rsid w:val="5D0A6845"/>
    <w:rsid w:val="5D582347"/>
    <w:rsid w:val="5D7A4DBF"/>
    <w:rsid w:val="5D8666C1"/>
    <w:rsid w:val="5DC72E77"/>
    <w:rsid w:val="5E1E3B4D"/>
    <w:rsid w:val="5E556905"/>
    <w:rsid w:val="5E6C00EB"/>
    <w:rsid w:val="5E790AB1"/>
    <w:rsid w:val="5EA5155D"/>
    <w:rsid w:val="5FC01C05"/>
    <w:rsid w:val="60212DE9"/>
    <w:rsid w:val="602401F8"/>
    <w:rsid w:val="6033420B"/>
    <w:rsid w:val="61AD5A36"/>
    <w:rsid w:val="625C6084"/>
    <w:rsid w:val="626C54D9"/>
    <w:rsid w:val="62BC1813"/>
    <w:rsid w:val="62F95B18"/>
    <w:rsid w:val="637F26AF"/>
    <w:rsid w:val="64A019F5"/>
    <w:rsid w:val="652671F7"/>
    <w:rsid w:val="656D7F72"/>
    <w:rsid w:val="65A52084"/>
    <w:rsid w:val="66126667"/>
    <w:rsid w:val="663B59C0"/>
    <w:rsid w:val="667230FF"/>
    <w:rsid w:val="66A93B51"/>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1C512D6"/>
    <w:rsid w:val="724D17AD"/>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9747B"/>
    <w:rsid w:val="7E0E014F"/>
    <w:rsid w:val="7E5F4A5B"/>
    <w:rsid w:val="7ED17299"/>
    <w:rsid w:val="7EF94983"/>
    <w:rsid w:val="7F0E5BBA"/>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