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黑体"/>
          <w:sz w:val="32"/>
          <w:lang w:val="en" w:eastAsia="zh-CN"/>
        </w:rPr>
      </w:pPr>
      <w:r>
        <w:rPr>
          <w:rFonts w:hint="eastAsia" w:eastAsia="黑体" w:cs="黑体"/>
          <w:sz w:val="32"/>
          <w:lang w:val="en" w:eastAsia="zh-CN"/>
        </w:rPr>
        <w:t>附件</w:t>
      </w:r>
      <w:bookmarkStart w:id="0" w:name="_GoBack"/>
      <w:bookmarkEnd w:id="0"/>
    </w:p>
    <w:tbl>
      <w:tblPr>
        <w:tblStyle w:val="8"/>
        <w:tblW w:w="8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3"/>
        <w:gridCol w:w="6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2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简小标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年度相关待遇简表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8"/>
                <w:szCs w:val="18"/>
              </w:rPr>
              <w:t>项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8"/>
                <w:szCs w:val="18"/>
              </w:rPr>
              <w:t>目</w:t>
            </w:r>
          </w:p>
        </w:tc>
        <w:tc>
          <w:tcPr>
            <w:tcW w:w="638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8"/>
                <w:szCs w:val="18"/>
              </w:rPr>
              <w:t>标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8"/>
                <w:szCs w:val="18"/>
              </w:rPr>
              <w:t>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工伤职工生活护理费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生活完全不能自理：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50%=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4178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生活大部分不能自理：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40%=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3342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生活部分不能自理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30%=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2507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伤残五至十级的，解除或终止劳动关系</w:t>
            </w:r>
          </w:p>
        </w:tc>
        <w:tc>
          <w:tcPr>
            <w:tcW w:w="12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一次性工伤医疗补助金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100260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伤残六级：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83550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伤残七级：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66840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伤残八级：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50130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伤残九级：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33420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伤残十级：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16710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一次性伤残就业补助金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150390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伤残六级：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125325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伤残七级：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100260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伤残八级：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75195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伤残九级：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50130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伤残十级：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25065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因工死亡丧葬补助金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50130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机关、事业单位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职工和离退休人员因病、非因工死亡丧葬费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个月＝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16710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职工供养的直系亲属死亡丧葬补助费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个月＝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93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防暑降温费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250.7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193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高温津贴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46.1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93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中班津贴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19.2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93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夜班津贴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38.4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3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日前已参保的征地参保人员养老保险待遇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按一档缴费：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1671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3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按二档缴费：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8355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1337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1292FA-BEA1-4D7C-B92C-5E4B6DCB53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5E7076-E694-40A1-AADE-CDC3C933D7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BB64E2-1415-4090-AA5E-5F60028B0D0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EB03A39-A7B0-4E55-A0C9-F7F45FD5ED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BBFE492"/>
    <w:rsid w:val="5FDE50BE"/>
    <w:rsid w:val="6AB91C24"/>
    <w:rsid w:val="6C256B2C"/>
    <w:rsid w:val="6FFFFA87"/>
    <w:rsid w:val="757FD13B"/>
    <w:rsid w:val="775F212E"/>
    <w:rsid w:val="77DD861F"/>
    <w:rsid w:val="77E65839"/>
    <w:rsid w:val="7BBF7285"/>
    <w:rsid w:val="7D1FCB6C"/>
    <w:rsid w:val="7DAFECF9"/>
    <w:rsid w:val="7F76E5B1"/>
    <w:rsid w:val="BBDFEE37"/>
    <w:rsid w:val="BC57D7DB"/>
    <w:rsid w:val="DA871FCA"/>
    <w:rsid w:val="DEFDF7E1"/>
    <w:rsid w:val="EEFF7A05"/>
    <w:rsid w:val="F67FC060"/>
    <w:rsid w:val="FB7BF779"/>
    <w:rsid w:val="FCA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1467</Words>
  <Characters>1810</Characters>
  <Lines>1</Lines>
  <Paragraphs>1</Paragraphs>
  <TotalTime>2</TotalTime>
  <ScaleCrop>false</ScaleCrop>
  <LinksUpToDate>false</LinksUpToDate>
  <CharactersWithSpaces>1876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Yan</cp:lastModifiedBy>
  <cp:lastPrinted>2024-07-27T01:45:00Z</cp:lastPrinted>
  <dcterms:modified xsi:type="dcterms:W3CDTF">2024-07-26T09:09:48Z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A32BE15F22B44F05925657C1236F060F_13</vt:lpwstr>
  </property>
</Properties>
</file>