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  <w:t>附件3-1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华文中宋" w:hAnsi="华文中宋" w:eastAsia="华文中宋"/>
          <w:b/>
          <w:snapToGrid/>
          <w:kern w:val="2"/>
          <w:sz w:val="48"/>
          <w:szCs w:val="48"/>
        </w:rPr>
      </w:pPr>
      <w:r>
        <w:rPr>
          <w:rFonts w:hint="eastAsia" w:ascii="华文中宋" w:hAnsi="华文中宋" w:eastAsia="华文中宋"/>
          <w:b/>
          <w:snapToGrid/>
          <w:kern w:val="2"/>
          <w:sz w:val="48"/>
          <w:szCs w:val="4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华文中宋" w:hAnsi="华文中宋" w:eastAsia="华文中宋"/>
          <w:b/>
          <w:snapToGrid/>
          <w:kern w:val="2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华文中宋" w:hAnsi="华文中宋" w:eastAsia="华文中宋"/>
          <w:b/>
          <w:snapToGrid/>
          <w:kern w:val="2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华文中宋" w:hAnsi="华文中宋" w:eastAsia="华文中宋"/>
          <w:b/>
          <w:snapToGrid/>
          <w:kern w:val="2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100"/>
        <w:jc w:val="center"/>
        <w:textAlignment w:val="auto"/>
        <w:rPr>
          <w:rFonts w:ascii="方正小标宋简体" w:hAnsi="宋体" w:eastAsia="方正小标宋简体"/>
          <w:b w:val="0"/>
          <w:snapToGrid/>
          <w:kern w:val="2"/>
          <w:sz w:val="52"/>
          <w:szCs w:val="52"/>
        </w:rPr>
      </w:pPr>
      <w:r>
        <w:rPr>
          <w:rFonts w:hint="eastAsia" w:ascii="方正小标宋简体" w:hAnsi="宋体" w:eastAsia="方正小标宋简体"/>
          <w:b w:val="0"/>
          <w:snapToGrid/>
          <w:kern w:val="2"/>
          <w:sz w:val="52"/>
          <w:szCs w:val="52"/>
        </w:rPr>
        <w:t>北京市医疗保障定点医疗机构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100"/>
        <w:jc w:val="center"/>
        <w:textAlignment w:val="auto"/>
        <w:rPr>
          <w:rFonts w:ascii="方正小标宋简体" w:hAnsi="宋体" w:eastAsia="方正小标宋简体"/>
          <w:b w:val="0"/>
          <w:snapToGrid/>
          <w:kern w:val="2"/>
          <w:sz w:val="52"/>
          <w:szCs w:val="52"/>
        </w:rPr>
      </w:pPr>
      <w:r>
        <w:rPr>
          <w:rFonts w:hint="eastAsia" w:ascii="方正小标宋简体" w:hAnsi="宋体" w:eastAsia="方正小标宋简体"/>
          <w:b w:val="0"/>
          <w:snapToGrid/>
          <w:kern w:val="2"/>
          <w:sz w:val="52"/>
          <w:szCs w:val="52"/>
        </w:rPr>
        <w:t>申 请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ascii="仿宋_GB2312" w:hAnsi="Calibri" w:eastAsia="仿宋_GB2312"/>
          <w:b w:val="0"/>
          <w:snapToGrid/>
          <w:kern w:val="2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445" w:firstLineChars="400"/>
        <w:textAlignment w:val="auto"/>
        <w:rPr>
          <w:rFonts w:ascii="仿宋" w:hAnsi="仿宋" w:eastAsia="仿宋"/>
          <w:b/>
          <w:snapToGrid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445" w:firstLineChars="400"/>
        <w:textAlignment w:val="auto"/>
        <w:rPr>
          <w:rFonts w:ascii="仿宋_GB2312" w:hAnsi="仿宋" w:eastAsia="仿宋_GB2312"/>
          <w:b/>
          <w:snapToGrid/>
          <w:kern w:val="2"/>
          <w:sz w:val="36"/>
          <w:szCs w:val="36"/>
        </w:rPr>
      </w:pPr>
      <w:r>
        <w:rPr>
          <w:rFonts w:hint="eastAsia" w:ascii="仿宋_GB2312" w:hAnsi="仿宋" w:eastAsia="仿宋_GB2312"/>
          <w:b/>
          <w:snapToGrid/>
          <w:kern w:val="2"/>
          <w:sz w:val="36"/>
          <w:szCs w:val="36"/>
        </w:rPr>
        <w:t>申请单位：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445" w:firstLineChars="400"/>
        <w:textAlignment w:val="auto"/>
        <w:rPr>
          <w:rFonts w:ascii="仿宋_GB2312" w:hAnsi="仿宋" w:eastAsia="仿宋_GB2312"/>
          <w:b/>
          <w:snapToGrid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445" w:firstLineChars="400"/>
        <w:textAlignment w:val="auto"/>
        <w:rPr>
          <w:rFonts w:ascii="仿宋_GB2312" w:hAnsi="仿宋" w:eastAsia="仿宋_GB2312"/>
          <w:b/>
          <w:snapToGrid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445" w:firstLineChars="400"/>
        <w:textAlignment w:val="auto"/>
        <w:rPr>
          <w:rFonts w:ascii="仿宋_GB2312" w:hAnsi="Calibri" w:eastAsia="仿宋_GB2312"/>
          <w:b w:val="0"/>
          <w:snapToGrid/>
          <w:kern w:val="2"/>
          <w:sz w:val="32"/>
          <w:szCs w:val="22"/>
        </w:rPr>
      </w:pPr>
      <w:r>
        <w:rPr>
          <w:rFonts w:hint="eastAsia" w:ascii="仿宋_GB2312" w:hAnsi="仿宋" w:eastAsia="仿宋_GB2312"/>
          <w:b/>
          <w:snapToGrid/>
          <w:kern w:val="2"/>
          <w:sz w:val="36"/>
          <w:szCs w:val="36"/>
        </w:rPr>
        <w:t xml:space="preserve">申请时间： </w:t>
      </w:r>
      <w:r>
        <w:rPr>
          <w:rFonts w:hint="eastAsia" w:ascii="仿宋_GB2312" w:hAnsi="宋体" w:eastAsia="仿宋_GB2312"/>
          <w:b w:val="0"/>
          <w:snapToGrid/>
          <w:kern w:val="2"/>
          <w:sz w:val="32"/>
          <w:szCs w:val="22"/>
        </w:rPr>
        <w:t xml:space="preserve"> </w:t>
      </w:r>
      <w:r>
        <w:rPr>
          <w:rFonts w:hint="eastAsia" w:ascii="仿宋_GB2312" w:hAnsi="Calibri" w:eastAsia="仿宋_GB2312"/>
          <w:b w:val="0"/>
          <w:snapToGrid/>
          <w:kern w:val="2"/>
          <w:sz w:val="32"/>
          <w:szCs w:val="2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仿宋_GB2312" w:hAnsi="Calibri" w:eastAsia="仿宋_GB2312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600" w:firstLineChars="50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600" w:firstLineChars="500"/>
        <w:textAlignment w:val="auto"/>
        <w:rPr>
          <w:rFonts w:ascii="Calibri" w:hAnsi="Calibri" w:eastAsia="宋体"/>
          <w:b w:val="0"/>
          <w:snapToGrid/>
          <w:kern w:val="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606" w:firstLineChars="500"/>
        <w:textAlignment w:val="auto"/>
        <w:rPr>
          <w:sz w:val="32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  <w:r>
        <w:rPr>
          <w:rFonts w:hint="eastAsia" w:ascii="方正小标宋简体" w:hAnsi="黑体" w:eastAsia="方正小标宋简体"/>
          <w:b w:val="0"/>
          <w:snapToGrid/>
          <w:kern w:val="2"/>
          <w:sz w:val="28"/>
          <w:szCs w:val="28"/>
        </w:rPr>
        <w:t>北京市医疗保障定点医疗机构申请表 （一）</w:t>
      </w: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445"/>
        <w:gridCol w:w="448"/>
        <w:gridCol w:w="749"/>
        <w:gridCol w:w="1050"/>
        <w:gridCol w:w="691"/>
        <w:gridCol w:w="587"/>
        <w:gridCol w:w="1398"/>
        <w:gridCol w:w="579"/>
        <w:gridCol w:w="88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楷体_GB2312" w:hAnsi="楷体_GB2312" w:eastAsia="楷体_GB2312" w:cs="楷体_GB2312"/>
                <w:b w:val="0"/>
                <w:snapToGrid/>
                <w:kern w:val="2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医疗机构名称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统一社会信用代码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注册地址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注册面积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kern w:val="2"/>
                <w:sz w:val="28"/>
                <w:szCs w:val="28"/>
              </w:rPr>
              <w:t xml:space="preserve">      ㎡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建筑面积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napToGrid/>
                <w:kern w:val="2"/>
                <w:sz w:val="28"/>
                <w:szCs w:val="28"/>
              </w:rPr>
              <w:t xml:space="preserve"> 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法定代表人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法定代表人是否同时或曾在其他医疗机构任职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主要负责人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实际控制人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医疗机构成立时间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医疗机构等级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医疗机构性质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医疗机构类别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医疗机构执业许可证发证机关</w:t>
            </w:r>
          </w:p>
        </w:tc>
        <w:tc>
          <w:tcPr>
            <w:tcW w:w="5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医疗机构执业许可证登记号</w:t>
            </w:r>
          </w:p>
        </w:tc>
        <w:tc>
          <w:tcPr>
            <w:tcW w:w="56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医疗机构执业许可证发证日期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8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许可证有效期开始日期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8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许可证有效期截止日期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机构（组织）分类代码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上级定点医疗机构名称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定点编码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执业地址行政区划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服务对象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执业地址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编制床位数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实际开放床位数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color w:val="auto"/>
                <w:kern w:val="2"/>
                <w:sz w:val="28"/>
                <w:szCs w:val="28"/>
              </w:rPr>
              <w:t>收费等级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color w:val="auto"/>
                <w:kern w:val="2"/>
                <w:sz w:val="28"/>
                <w:szCs w:val="28"/>
              </w:rPr>
              <w:t>医疗用房性质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color w:val="FF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银行开户行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715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是否配备专（兼）职医保管理人员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5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是否设有内部医保管理部门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15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是否具有医保管理、财务、统计信息管理、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医疗质量安全核心制度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是否具有符合医保协议管理要求的信息系统及名称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5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是否设立医保药品、诊疗项目、医疗服务设施、医用耗材、疾病病种等基础数据库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是否建立进销存信息系统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是否建立门诊信息系统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5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是否建立住院信息系统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卫生技术人员构成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高级职称</w:t>
            </w: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中级职称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医生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护士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药师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医技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合计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已设主要管理制度、台账名称</w:t>
            </w:r>
          </w:p>
        </w:tc>
        <w:tc>
          <w:tcPr>
            <w:tcW w:w="7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联系人姓名</w:t>
            </w:r>
          </w:p>
        </w:tc>
        <w:tc>
          <w:tcPr>
            <w:tcW w:w="249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联系人固话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49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联系人手机号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申请日期</w:t>
            </w:r>
          </w:p>
        </w:tc>
        <w:tc>
          <w:tcPr>
            <w:tcW w:w="7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exact"/>
          <w:jc w:val="center"/>
        </w:trPr>
        <w:tc>
          <w:tcPr>
            <w:tcW w:w="2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诊疗科目</w:t>
            </w:r>
          </w:p>
        </w:tc>
        <w:tc>
          <w:tcPr>
            <w:tcW w:w="7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4" w:hRule="exact"/>
          <w:jc w:val="center"/>
        </w:trPr>
        <w:tc>
          <w:tcPr>
            <w:tcW w:w="2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单位承诺</w:t>
            </w:r>
          </w:p>
        </w:tc>
        <w:tc>
          <w:tcPr>
            <w:tcW w:w="7472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/>
              <w:jc w:val="left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本单位承诺：所有上传填报的资料全部真实、完整、合法、有效，如因违反上述承诺造成的任何后果或不良影响，本单位一律自行承担责任。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/>
              <w:jc w:val="left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/>
              <w:jc w:val="left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法定代表人签字：            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/>
              <w:jc w:val="left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480" w:firstLineChars="1600"/>
              <w:jc w:val="left"/>
              <w:textAlignment w:val="auto"/>
              <w:rPr>
                <w:rFonts w:ascii="仿宋" w:hAnsi="仿宋" w:eastAsia="仿宋" w:cs="仿宋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  <w:r>
        <w:rPr>
          <w:rFonts w:hint="eastAsia" w:ascii="方正小标宋简体" w:hAnsi="黑体" w:eastAsia="方正小标宋简体"/>
          <w:b w:val="0"/>
          <w:snapToGrid/>
          <w:kern w:val="2"/>
          <w:sz w:val="28"/>
          <w:szCs w:val="28"/>
        </w:rPr>
        <w:t>北京市医疗保障定点医疗机构申请表 （二）</w:t>
      </w:r>
    </w:p>
    <w:tbl>
      <w:tblPr>
        <w:tblStyle w:val="5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27"/>
        <w:gridCol w:w="1409"/>
        <w:gridCol w:w="1575"/>
        <w:gridCol w:w="1333"/>
        <w:gridCol w:w="167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13" w:right="113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科 室 设 置 及 实 有 床 位 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科室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床位数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科室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床位数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科室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总计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 xml:space="preserve">编制床位数       张        （实有床位数      </w:t>
            </w: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ab/>
            </w: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13" w:right="113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特 需 医 疗 科 室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科室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床位数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科室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床位数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科室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仿宋" w:hAnsi="仿宋" w:eastAsia="仿宋"/>
          <w:sz w:val="24"/>
        </w:rPr>
        <w:sectPr>
          <w:pgSz w:w="11906" w:h="16838"/>
          <w:pgMar w:top="720" w:right="720" w:bottom="720" w:left="720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  <w:r>
        <w:rPr>
          <w:rFonts w:hint="eastAsia" w:ascii="方正小标宋简体" w:hAnsi="黑体" w:eastAsia="方正小标宋简体"/>
          <w:b w:val="0"/>
          <w:snapToGrid/>
          <w:kern w:val="2"/>
          <w:sz w:val="28"/>
          <w:szCs w:val="28"/>
        </w:rPr>
        <w:t>北京市医疗保障定点医疗机构申请表 （三）</w:t>
      </w:r>
    </w:p>
    <w:tbl>
      <w:tblPr>
        <w:tblStyle w:val="5"/>
        <w:tblpPr w:leftFromText="180" w:rightFromText="180" w:vertAnchor="page" w:horzAnchor="margin" w:tblpXSpec="center" w:tblpY="2130"/>
        <w:tblW w:w="9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87"/>
        <w:gridCol w:w="1666"/>
        <w:gridCol w:w="260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13" w:right="113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医 疗 机 构 前 三 个 月 费 用 情 况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业务总收入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720" w:firstLineChars="3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万元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其中药品收入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门诊总收入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720" w:firstLineChars="3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万元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其中药品收入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累计门诊人次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平均日门诊人次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平均门诊人次费用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720" w:hanging="720" w:hangingChars="3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ab/>
            </w: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 xml:space="preserve">       元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平均处方额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 xml:space="preserve">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住院总收入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720" w:firstLineChars="3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元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其中药品收入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720" w:firstLineChars="3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住院总人次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平均住院人次费用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200" w:firstLineChars="5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日均住院医疗费用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960" w:firstLineChars="4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元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平均住院日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200" w:firstLineChars="500"/>
              <w:jc w:val="righ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特色科室情况</w:t>
            </w:r>
          </w:p>
        </w:tc>
        <w:tc>
          <w:tcPr>
            <w:tcW w:w="6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仿宋" w:hAnsi="仿宋" w:eastAsia="仿宋"/>
          <w:sz w:val="24"/>
        </w:rPr>
        <w:sectPr>
          <w:pgSz w:w="11906" w:h="16838"/>
          <w:pgMar w:top="720" w:right="720" w:bottom="720" w:left="720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28"/>
          <w:szCs w:val="28"/>
        </w:rPr>
      </w:pPr>
      <w:r>
        <w:rPr>
          <w:rFonts w:hint="eastAsia" w:ascii="方正小标宋简体" w:hAnsi="黑体" w:eastAsia="方正小标宋简体"/>
          <w:b w:val="0"/>
          <w:snapToGrid/>
          <w:kern w:val="2"/>
          <w:sz w:val="28"/>
          <w:szCs w:val="28"/>
        </w:rPr>
        <w:t>北京市医疗保障定点医疗机构申请表 （四）</w:t>
      </w:r>
    </w:p>
    <w:tbl>
      <w:tblPr>
        <w:tblStyle w:val="5"/>
        <w:tblpPr w:leftFromText="180" w:rightFromText="180" w:vertAnchor="text" w:horzAnchor="margin" w:tblpXSpec="center" w:tblpY="172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color w:val="auto"/>
                <w:kern w:val="2"/>
                <w:sz w:val="24"/>
                <w:szCs w:val="22"/>
              </w:rPr>
              <w:t>上级主管部门意见</w:t>
            </w:r>
          </w:p>
        </w:tc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 xml:space="preserve">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法定代表人或负责人签字：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上级定点医疗机构意见</w:t>
            </w:r>
          </w:p>
        </w:tc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6000" w:hanging="6000" w:hangingChars="2500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 xml:space="preserve">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6000" w:hanging="6000" w:hangingChars="2500"/>
              <w:textAlignment w:val="auto"/>
              <w:rPr>
                <w:rFonts w:ascii="仿宋" w:hAnsi="仿宋" w:eastAsia="仿宋"/>
                <w:b w:val="0"/>
                <w:snapToGrid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 w:val="0"/>
                <w:snapToGrid/>
                <w:kern w:val="2"/>
                <w:sz w:val="24"/>
                <w:szCs w:val="22"/>
              </w:rPr>
              <w:t>法定代表人或负责人签字：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960"/>
        <w:jc w:val="left"/>
        <w:textAlignment w:val="auto"/>
        <w:rPr>
          <w:rFonts w:ascii="仿宋" w:hAnsi="仿宋" w:eastAsia="仿宋" w:cs="宋体"/>
          <w:b w:val="0"/>
          <w:snapToGrid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96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textAlignment w:val="auto"/>
        <w:rPr>
          <w:rFonts w:ascii="方正小标宋简体" w:hAnsi="宋体" w:eastAsia="方正小标宋简体"/>
          <w:b/>
          <w:snapToGrid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宋体" w:eastAsia="方正小标宋简体"/>
          <w:b w:val="0"/>
          <w:snapToGrid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napToGrid/>
          <w:kern w:val="2"/>
          <w:sz w:val="44"/>
          <w:szCs w:val="44"/>
        </w:rPr>
        <w:t>申请北京市医疗保障定点医疗机构承诺书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ascii="方正小标宋简体" w:hAnsi="宋体" w:eastAsia="方正小标宋简体"/>
          <w:b w:val="0"/>
          <w:snapToGrid/>
          <w:kern w:val="2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我单位自愿申请成为北京市医疗保障定点医疗机构, 遵守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各项规章制度，愿做以下承诺：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一、本医疗机构在申请定点医疗机构过程中所报资料真实、合法、有效，如有不实，愿意承担一切责任、后果，3年内不再申请。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二、本医疗机构近3年无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不良信用记录，近3个月无卫生行政、中医、药品监管、市场监管等有关部门给予的处罚、处理等违规记录（包括曾经使用名称的违规记录）。医疗机构法定代表人、主要负责人和实际控制人3年内无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 xml:space="preserve">不良记录，不在失信被执行人名单中。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三、执行国家和本市物价政策。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 xml:space="preserve">四、诚信合法执业，无弄虚作假行为。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五、本医疗机构不设承包、租赁科室。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六、能够自行</w:t>
      </w:r>
      <w:r>
        <w:rPr>
          <w:rFonts w:ascii="仿宋_GB2312" w:hAnsi="仿宋" w:eastAsia="仿宋_GB2312"/>
          <w:b w:val="0"/>
          <w:snapToGrid/>
          <w:sz w:val="32"/>
          <w:szCs w:val="32"/>
        </w:rPr>
        <w:t>配备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符合医保信息系统使用要求的硬件设备、信息系统软件改造和医保网络的接入。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七、积极配合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管理部门的工作，如不能按时完成各项准备工作，愿自动放弃本次签订医疗保障定点医疗机构服务协议。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八、我单位不会以任何形式干扰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经办机构工作，不向工作人员赠送礼品、礼金、有价证券等，不安排宴请或其他活动，如有违反，自愿被取消申请资格。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九、我单位如本次签订医疗保障定点医疗机构服务协议，自签订协议之日起，无特殊原因，一年内不增加执业地址、不变更机构类别。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>法人签字：                单位名称（章）：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 xml:space="preserve">                                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>（注：一式两份。申请单位、所在区</w:t>
      </w: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>经办机构各留存一份）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华文仿宋" w:eastAsia="仿宋_GB2312"/>
          <w:b w:val="0"/>
          <w:snapToGrid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default" w:ascii="仿宋" w:hAnsi="仿宋" w:eastAsia="仿宋" w:cs="宋体"/>
          <w:b w:val="0"/>
          <w:snapToGrid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  <w:t>附件3-3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宋体" w:eastAsia="方正小标宋简体"/>
          <w:b w:val="0"/>
          <w:snapToGrid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napToGrid/>
          <w:kern w:val="2"/>
          <w:sz w:val="44"/>
          <w:szCs w:val="44"/>
        </w:rPr>
        <w:t>管理责任承诺书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宋体" w:eastAsia="方正小标宋简体"/>
          <w:b/>
          <w:snapToGrid/>
          <w:kern w:val="2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36" w:firstLineChars="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定点医疗机构名称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(定点编码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）同意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社区卫生服务站(或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村卫生室)申请成为北京市医疗保障定点医疗机构。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36" w:firstLineChars="0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我单位将监督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社区卫生服务站(或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村卫生室)遵守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各项规章制度。如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社区卫生服务站(或</w:t>
      </w:r>
      <w:r>
        <w:rPr>
          <w:rFonts w:hint="eastAsia" w:ascii="仿宋_GB2312" w:hAnsi="仿宋" w:eastAsia="仿宋_GB2312"/>
          <w:b w:val="0"/>
          <w:snapToGrid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 w:val="0"/>
          <w:snapToGrid/>
          <w:sz w:val="32"/>
          <w:szCs w:val="32"/>
        </w:rPr>
        <w:t>村卫生室)成为北京市医疗保障定点医疗机构后，出现违反协议条款约定的情形，我单位愿意承担管理责任。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07" w:firstLineChars="221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07" w:firstLineChars="221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07" w:firstLineChars="221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07" w:firstLineChars="221"/>
        <w:textAlignment w:val="auto"/>
        <w:rPr>
          <w:rFonts w:ascii="仿宋_GB2312" w:hAnsi="仿宋" w:eastAsia="仿宋_GB2312"/>
          <w:b w:val="0"/>
          <w:snapToGrid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800" w:firstLineChars="250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>法人代表：                  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800" w:firstLineChars="250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 xml:space="preserve">   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仿宋_GB2312" w:hAnsi="仿宋" w:eastAsia="仿宋_GB2312"/>
          <w:b w:val="0"/>
          <w:snapToGrid/>
          <w:kern w:val="2"/>
          <w:sz w:val="32"/>
          <w:szCs w:val="32"/>
        </w:rPr>
      </w:pP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>（注：社区卫生服务站、村卫生室用。一式两份。申请单位、所在区</w:t>
      </w: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" w:eastAsia="仿宋_GB2312"/>
          <w:b w:val="0"/>
          <w:snapToGrid/>
          <w:kern w:val="2"/>
          <w:sz w:val="32"/>
          <w:szCs w:val="32"/>
        </w:rPr>
        <w:t>经办机构各留存一份）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96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kern w:val="0"/>
          <w:sz w:val="32"/>
          <w:szCs w:val="32"/>
          <w:lang w:val="en-US" w:eastAsia="zh-CN" w:bidi="ar-SA"/>
        </w:rPr>
        <w:t>附件3-4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仿宋" w:hAnsi="仿宋" w:eastAsia="仿宋" w:cs="宋体"/>
          <w:b w:val="0"/>
          <w:snapToGrid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44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61"/>
        <w:gridCol w:w="2041"/>
        <w:gridCol w:w="1695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32"/>
                <w:szCs w:val="32"/>
                <w:lang w:eastAsia="zh-CN"/>
              </w:rPr>
              <w:t>再次评估</w:t>
            </w:r>
            <w:r>
              <w:rPr>
                <w:rFonts w:hint="eastAsia" w:ascii="宋体" w:hAnsi="宋体" w:eastAsia="宋体"/>
                <w:b/>
                <w:snapToGrid/>
                <w:kern w:val="2"/>
                <w:sz w:val="32"/>
                <w:szCs w:val="32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  <w:t>医疗机构名称</w:t>
            </w:r>
          </w:p>
        </w:tc>
        <w:tc>
          <w:tcPr>
            <w:tcW w:w="5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  <w:t>医疗机构联系人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  <w:t>联系电话</w:t>
            </w:r>
          </w:p>
        </w:tc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  <w:t>医疗机构整改情况</w:t>
            </w:r>
          </w:p>
        </w:tc>
        <w:tc>
          <w:tcPr>
            <w:tcW w:w="749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  <w:t>法人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签字：          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>区医保经办机构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  <w:t>评估结果</w:t>
            </w:r>
          </w:p>
        </w:tc>
        <w:tc>
          <w:tcPr>
            <w:tcW w:w="749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                     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eastAsia="zh-CN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napToGrid/>
                <w:kern w:val="2"/>
                <w:sz w:val="28"/>
                <w:szCs w:val="22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" w:hAnsi="仿宋" w:eastAsia="仿宋" w:cs="宋体"/>
          <w:b w:val="0"/>
          <w:snapToGrid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napToGrid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napToGrid/>
          <w:kern w:val="2"/>
          <w:sz w:val="32"/>
          <w:szCs w:val="32"/>
          <w:lang w:val="en-US" w:eastAsia="zh-CN"/>
        </w:rPr>
        <w:t>3-5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黑体" w:eastAsia="方正小标宋简体"/>
          <w:b w:val="0"/>
          <w:snapToGrid/>
          <w:kern w:val="2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snapToGrid/>
          <w:kern w:val="2"/>
          <w:sz w:val="44"/>
          <w:szCs w:val="44"/>
        </w:rPr>
        <w:t>业务咨询电话和接收申请材料专用邮箱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华文中宋" w:hAnsi="华文中宋" w:eastAsia="华文中宋"/>
          <w:b/>
          <w:snapToGrid/>
          <w:kern w:val="2"/>
          <w:sz w:val="44"/>
          <w:szCs w:val="44"/>
        </w:rPr>
      </w:pP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347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8"/>
                <w:szCs w:val="28"/>
              </w:rPr>
              <w:t>业务咨询电话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8"/>
                <w:szCs w:val="28"/>
              </w:rPr>
              <w:t>接收申请材料专用邮箱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188" w:rightChars="67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东城区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lang w:val="en-US" w:eastAsia="zh-CN"/>
              </w:rPr>
              <w:t>53103531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ybzxddgl@bjdch.gov.cn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西城区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66206096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ybjybjdjck@bjxch.gov.cn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朝阳区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53918639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c</w:t>
            </w: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yxz20200101@163.com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海淀区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88506358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xyglk@mail.bjhd.gov.cn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丰台区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val="en-US" w:eastAsia="zh-CN"/>
              </w:rPr>
              <w:t>87016958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ftybxyglk@mail.bjft.gov.cn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石景山区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68873856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ybjyyjgk@bjsjs.gov.cn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门头沟区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69832177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mtgxinzeng@163.com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房山区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89367076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fsybjxz@163.com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通州区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kern w:val="2"/>
                <w:sz w:val="24"/>
                <w:szCs w:val="24"/>
              </w:rPr>
              <w:t>60532875/60533865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tzybxzdd@bjtzh.gov.cn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大兴区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81296681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ybjdgk@bjdx.gov.cn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昌平区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val="en-US" w:eastAsia="zh-CN"/>
              </w:rPr>
              <w:t>69704723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ybzxxygl@bjchp.gov.cn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顺义区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81489665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shyxz@bjshy.gov.cn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密云区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89038024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dgk@bjmy.gov.cn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怀柔区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89681681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hryygl@126.com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平谷区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69982013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ybjdgk@bjpg.gov.cn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延庆区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69188960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  <w:t>yqxzdd@sina.com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开发区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  <w:lang w:eastAsia="zh-CN"/>
              </w:rPr>
              <w:t>医疗保障</w:t>
            </w: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 xml:space="preserve">经办机构 </w:t>
            </w:r>
          </w:p>
        </w:tc>
        <w:tc>
          <w:tcPr>
            <w:tcW w:w="2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lang w:val="en-US" w:eastAsia="zh-CN"/>
              </w:rPr>
              <w:t>87026875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/>
                <w:b w:val="0"/>
                <w:snapToGrid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b w:val="0"/>
                <w:snapToGrid/>
                <w:kern w:val="2"/>
                <w:sz w:val="24"/>
                <w:szCs w:val="24"/>
              </w:rPr>
              <w:t>hjyjkqyb@163.com</w:t>
            </w:r>
          </w:p>
        </w:tc>
      </w:tr>
    </w:tbl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840"/>
      <w:rPr>
        <w:rFonts w:ascii="宋体" w:hAnsi="宋体"/>
        <w:b w:val="0"/>
        <w:snapToGrid/>
        <w:sz w:val="28"/>
        <w:szCs w:val="28"/>
      </w:rPr>
    </w:pPr>
    <w:r>
      <w:rPr>
        <w:b w:val="0"/>
        <w:snapToGrid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840"/>
      <w:rPr>
        <w:rFonts w:ascii="宋体" w:hAnsi="宋体"/>
        <w:b w:val="0"/>
        <w:snapToGrid/>
        <w:sz w:val="28"/>
        <w:szCs w:val="28"/>
      </w:rPr>
    </w:pPr>
    <w:r>
      <w:rPr>
        <w:b w:val="0"/>
        <w:snapToGrid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snapToGrid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9qwsYh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snapToGrid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b w:val="0"/>
        <w:snapToGrid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b w:val="0"/>
        <w:snapToGrid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EB79A"/>
    <w:rsid w:val="0FEF0904"/>
    <w:rsid w:val="15EADF48"/>
    <w:rsid w:val="17EB2974"/>
    <w:rsid w:val="1DF78F61"/>
    <w:rsid w:val="1E2A3F44"/>
    <w:rsid w:val="1E5EC3D3"/>
    <w:rsid w:val="1F9B3BAC"/>
    <w:rsid w:val="1FBE02F6"/>
    <w:rsid w:val="1FF3688A"/>
    <w:rsid w:val="1FFEF4D1"/>
    <w:rsid w:val="1FFF6AEE"/>
    <w:rsid w:val="287D770B"/>
    <w:rsid w:val="33F654EA"/>
    <w:rsid w:val="33FC807A"/>
    <w:rsid w:val="34FEE194"/>
    <w:rsid w:val="35FFDB3D"/>
    <w:rsid w:val="37F7DBA2"/>
    <w:rsid w:val="3DFFD08D"/>
    <w:rsid w:val="3FFAE8F6"/>
    <w:rsid w:val="3FFFF1A4"/>
    <w:rsid w:val="4D5F129D"/>
    <w:rsid w:val="4E7DB9FF"/>
    <w:rsid w:val="4FBE6D21"/>
    <w:rsid w:val="53FFD2F2"/>
    <w:rsid w:val="53FFD40D"/>
    <w:rsid w:val="57BE7A56"/>
    <w:rsid w:val="57FF2D94"/>
    <w:rsid w:val="5BFF88E0"/>
    <w:rsid w:val="5D8EF947"/>
    <w:rsid w:val="5DFCE2C8"/>
    <w:rsid w:val="5EF78131"/>
    <w:rsid w:val="5F9D6C2A"/>
    <w:rsid w:val="5FFEB79A"/>
    <w:rsid w:val="5FFEBB87"/>
    <w:rsid w:val="61F3FEDE"/>
    <w:rsid w:val="62CD2B3B"/>
    <w:rsid w:val="62F69EF3"/>
    <w:rsid w:val="643F3A2C"/>
    <w:rsid w:val="65DD6610"/>
    <w:rsid w:val="679BDD5D"/>
    <w:rsid w:val="67BEB512"/>
    <w:rsid w:val="687E3C1E"/>
    <w:rsid w:val="6B170922"/>
    <w:rsid w:val="6B2912B3"/>
    <w:rsid w:val="6EB77240"/>
    <w:rsid w:val="6F79C53D"/>
    <w:rsid w:val="6F7AAF37"/>
    <w:rsid w:val="6FAEFF83"/>
    <w:rsid w:val="6FDB07BD"/>
    <w:rsid w:val="6FF47FEC"/>
    <w:rsid w:val="6FFF6EBA"/>
    <w:rsid w:val="70E7CA64"/>
    <w:rsid w:val="713BF8B8"/>
    <w:rsid w:val="717FB510"/>
    <w:rsid w:val="72F7BB38"/>
    <w:rsid w:val="737CA1BA"/>
    <w:rsid w:val="74DF0D3F"/>
    <w:rsid w:val="7593313A"/>
    <w:rsid w:val="76BE2364"/>
    <w:rsid w:val="76ECA1C7"/>
    <w:rsid w:val="76FBC2D3"/>
    <w:rsid w:val="775165E4"/>
    <w:rsid w:val="777AD0EE"/>
    <w:rsid w:val="77BF9ABB"/>
    <w:rsid w:val="77DD6C4F"/>
    <w:rsid w:val="77EF2401"/>
    <w:rsid w:val="77F7F946"/>
    <w:rsid w:val="79ADD4D7"/>
    <w:rsid w:val="79BB836E"/>
    <w:rsid w:val="7B3DB571"/>
    <w:rsid w:val="7B7BDA5E"/>
    <w:rsid w:val="7BEFFEA4"/>
    <w:rsid w:val="7CFFB622"/>
    <w:rsid w:val="7DCCF684"/>
    <w:rsid w:val="7DDBBD00"/>
    <w:rsid w:val="7DDD63D4"/>
    <w:rsid w:val="7DEF685D"/>
    <w:rsid w:val="7DF2CA90"/>
    <w:rsid w:val="7DFF8A7D"/>
    <w:rsid w:val="7E3EA5F4"/>
    <w:rsid w:val="7EDFE038"/>
    <w:rsid w:val="7EEFB2E6"/>
    <w:rsid w:val="7EF2ED50"/>
    <w:rsid w:val="7F5638B4"/>
    <w:rsid w:val="7F5F4086"/>
    <w:rsid w:val="7F6F3752"/>
    <w:rsid w:val="7F7A5705"/>
    <w:rsid w:val="7FAF822F"/>
    <w:rsid w:val="7FBF83B4"/>
    <w:rsid w:val="7FC5B747"/>
    <w:rsid w:val="7FCF1A1E"/>
    <w:rsid w:val="7FD120D2"/>
    <w:rsid w:val="7FD65B3E"/>
    <w:rsid w:val="7FD754B1"/>
    <w:rsid w:val="7FD7A0DF"/>
    <w:rsid w:val="7FDD81A0"/>
    <w:rsid w:val="7FDF8CA3"/>
    <w:rsid w:val="7FDFF7BA"/>
    <w:rsid w:val="7FE334FC"/>
    <w:rsid w:val="7FE8C528"/>
    <w:rsid w:val="7FEE0071"/>
    <w:rsid w:val="7FF2AEB4"/>
    <w:rsid w:val="7FFB150A"/>
    <w:rsid w:val="8F5DD6E7"/>
    <w:rsid w:val="8F99717E"/>
    <w:rsid w:val="97E8B9CD"/>
    <w:rsid w:val="98B699F7"/>
    <w:rsid w:val="A369591F"/>
    <w:rsid w:val="A5F3A193"/>
    <w:rsid w:val="A7BF7AAF"/>
    <w:rsid w:val="AEFBBB2B"/>
    <w:rsid w:val="AFDF95A0"/>
    <w:rsid w:val="B5E37B7F"/>
    <w:rsid w:val="B9FEE4B1"/>
    <w:rsid w:val="BACE1860"/>
    <w:rsid w:val="BCFA38EB"/>
    <w:rsid w:val="BDE6A268"/>
    <w:rsid w:val="BDE782DB"/>
    <w:rsid w:val="BDFF47A2"/>
    <w:rsid w:val="BEE32EF6"/>
    <w:rsid w:val="BFAB97E4"/>
    <w:rsid w:val="BFBDC9A5"/>
    <w:rsid w:val="C32F9A25"/>
    <w:rsid w:val="C7DFF279"/>
    <w:rsid w:val="C7F7E7FB"/>
    <w:rsid w:val="CFEFC27B"/>
    <w:rsid w:val="D75C8EC4"/>
    <w:rsid w:val="D7DB0FE7"/>
    <w:rsid w:val="D97E1865"/>
    <w:rsid w:val="D9BFA22F"/>
    <w:rsid w:val="DB6BA5D9"/>
    <w:rsid w:val="DBEB3D69"/>
    <w:rsid w:val="DBFB1B26"/>
    <w:rsid w:val="DCBD9EB1"/>
    <w:rsid w:val="DCF0CE50"/>
    <w:rsid w:val="DDDBCFA3"/>
    <w:rsid w:val="DF9DD503"/>
    <w:rsid w:val="DFBAC340"/>
    <w:rsid w:val="DFBF98E1"/>
    <w:rsid w:val="DFCF7774"/>
    <w:rsid w:val="DFD363A6"/>
    <w:rsid w:val="DFDBD6A8"/>
    <w:rsid w:val="DFE7B0B1"/>
    <w:rsid w:val="DFEBA22A"/>
    <w:rsid w:val="E27F8FC8"/>
    <w:rsid w:val="E57F3DEE"/>
    <w:rsid w:val="E5DF2AE1"/>
    <w:rsid w:val="E7FFF3F7"/>
    <w:rsid w:val="EDE12EDB"/>
    <w:rsid w:val="EDE5F6A5"/>
    <w:rsid w:val="EDF96A28"/>
    <w:rsid w:val="EDFF260B"/>
    <w:rsid w:val="EE751F2C"/>
    <w:rsid w:val="EF5FCCDD"/>
    <w:rsid w:val="EF62E652"/>
    <w:rsid w:val="EF924700"/>
    <w:rsid w:val="EFBDEC0F"/>
    <w:rsid w:val="EFFD5DEE"/>
    <w:rsid w:val="EFFF730E"/>
    <w:rsid w:val="EFFFAAB7"/>
    <w:rsid w:val="F1B9EF2B"/>
    <w:rsid w:val="F34F1CC5"/>
    <w:rsid w:val="F3B6F500"/>
    <w:rsid w:val="F3E89E2D"/>
    <w:rsid w:val="F3FAD24F"/>
    <w:rsid w:val="F4EE5745"/>
    <w:rsid w:val="F56D712E"/>
    <w:rsid w:val="F56F0D44"/>
    <w:rsid w:val="F59F9567"/>
    <w:rsid w:val="F5F9C203"/>
    <w:rsid w:val="F77F9614"/>
    <w:rsid w:val="F78A4FF6"/>
    <w:rsid w:val="F7A7F8EF"/>
    <w:rsid w:val="F7F73CC4"/>
    <w:rsid w:val="F7F756F4"/>
    <w:rsid w:val="F7FB83FB"/>
    <w:rsid w:val="F936C24A"/>
    <w:rsid w:val="F9FDF781"/>
    <w:rsid w:val="FA7A21A6"/>
    <w:rsid w:val="FB975CE9"/>
    <w:rsid w:val="FBA53174"/>
    <w:rsid w:val="FBABA3A6"/>
    <w:rsid w:val="FBDC0E22"/>
    <w:rsid w:val="FBFD15E8"/>
    <w:rsid w:val="FBFEBE0E"/>
    <w:rsid w:val="FC7F1856"/>
    <w:rsid w:val="FCFE996F"/>
    <w:rsid w:val="FDCCA238"/>
    <w:rsid w:val="FDDF558C"/>
    <w:rsid w:val="FDFFB5F7"/>
    <w:rsid w:val="FDFFFB27"/>
    <w:rsid w:val="FE1D3530"/>
    <w:rsid w:val="FE6C4BD0"/>
    <w:rsid w:val="FE6FEE79"/>
    <w:rsid w:val="FE7F524F"/>
    <w:rsid w:val="FEDCCE06"/>
    <w:rsid w:val="FEE7498C"/>
    <w:rsid w:val="FEFE54D9"/>
    <w:rsid w:val="FF3BEB5D"/>
    <w:rsid w:val="FF3FA0E1"/>
    <w:rsid w:val="FF5ECD1A"/>
    <w:rsid w:val="FF5F0694"/>
    <w:rsid w:val="FF6E6EBF"/>
    <w:rsid w:val="FF7F5F52"/>
    <w:rsid w:val="FF7FC830"/>
    <w:rsid w:val="FF90BF9F"/>
    <w:rsid w:val="FFEA51AE"/>
    <w:rsid w:val="FFF783D5"/>
    <w:rsid w:val="FFFB3585"/>
    <w:rsid w:val="FFFBEAB2"/>
    <w:rsid w:val="FFFC3DDE"/>
    <w:rsid w:val="FFFF3CD6"/>
    <w:rsid w:val="FF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楷体简体" w:hAnsi="Times New Roman" w:eastAsia="方正楷体简体" w:cs="Times New Roman"/>
      <w:b/>
      <w:snapToGrid w:val="0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2024-05-30T23:18:00Z</dcterms:created>
  <dc:creator>孟楠</dc:creator>
  <cp:lastModifiedBy>孟楠</cp:lastModifiedBy>
  <dcterms:modified xsi:type="dcterms:W3CDTF">2024-05-31T14:37:59Z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