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eastAsia="方正小标宋简体" w:cs="Times New Roman"/>
          <w:color w:val="auto"/>
          <w:kern w:val="2"/>
          <w:sz w:val="36"/>
          <w:szCs w:val="36"/>
          <w:lang w:val="en-US" w:eastAsia="zh-CN" w:bidi="ar-SA"/>
        </w:rPr>
        <w:t>线上</w:t>
      </w:r>
      <w:r>
        <w:rPr>
          <w:rFonts w:hint="eastAsia" w:ascii="方正小标宋简体" w:hAnsi="Calibri" w:eastAsia="方正小标宋简体" w:cs="Times New Roman"/>
          <w:color w:val="auto"/>
          <w:kern w:val="2"/>
          <w:sz w:val="36"/>
          <w:szCs w:val="36"/>
          <w:lang w:val="en-US" w:eastAsia="zh-CN" w:bidi="ar-SA"/>
        </w:rPr>
        <w:t>申报操作流程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进入丽水人才码后台页面（</w:t>
      </w:r>
      <w:r>
        <w:rPr>
          <w:rFonts w:hint="default" w:ascii="仿宋_GB2312" w:hAnsi="仿宋" w:eastAsia="仿宋_GB2312" w:cs="仿宋"/>
          <w:bCs/>
          <w:color w:val="auto"/>
          <w:kern w:val="0"/>
          <w:sz w:val="32"/>
          <w:szCs w:val="32"/>
          <w:lang w:eastAsia="zh-CN" w:bidi="ar"/>
        </w:rPr>
        <w:t>https://lsrcm.lshrss.cn/exthtml/lstalent/index.html#/login?redirect=%2Fhome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，点击法人登录跳转至浙江政务服务网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1769745</wp:posOffset>
            </wp:positionH>
            <wp:positionV relativeFrom="page">
              <wp:posOffset>4163060</wp:posOffset>
            </wp:positionV>
            <wp:extent cx="4012565" cy="1924685"/>
            <wp:effectExtent l="0" t="0" r="6985" b="18415"/>
            <wp:wrapTopAndBottom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256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2.输入浙江政务服务网的账号密码，点击登录，会自动跳转至人才码管理后台</w:t>
      </w:r>
    </w:p>
    <w:p>
      <w:pPr>
        <w:widowControl w:val="0"/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4219575" cy="2026920"/>
            <wp:effectExtent l="0" t="0" r="952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3.点击企业服务-高技能人才补助及培养奖励事项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</w:pPr>
      <w:r>
        <w:drawing>
          <wp:inline distT="0" distB="0" distL="114300" distR="114300">
            <wp:extent cx="4314825" cy="2070100"/>
            <wp:effectExtent l="0" t="0" r="9525" b="635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点击添加申请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</w:pPr>
      <w:r>
        <w:drawing>
          <wp:inline distT="0" distB="0" distL="114300" distR="114300">
            <wp:extent cx="4218940" cy="2027555"/>
            <wp:effectExtent l="0" t="0" r="10160" b="1079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894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eastAsia="黑体fal"/>
          <w:lang w:eastAsia="zh-CN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19C652"/>
    <w:multiLevelType w:val="singleLevel"/>
    <w:tmpl w:val="2C19C6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D4C6788"/>
    <w:multiLevelType w:val="singleLevel"/>
    <w:tmpl w:val="6D4C6788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NTNmYjc2MTU3ZjI3Y2YwMmVlYTRjMjRlYjRkODcifQ=="/>
  </w:docVars>
  <w:rsids>
    <w:rsidRoot w:val="4DCB3364"/>
    <w:rsid w:val="4DCB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210"/>
      <w:outlineLvl w:val="0"/>
    </w:pPr>
    <w:rPr>
      <w:rFonts w:ascii="Calibri" w:hAnsi="Calibri" w:eastAsia="黑体fal" w:cs="Calibri"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2024-04-18T09:47:00Z</dcterms:created>
  <dc:creator>野生玥玥子</dc:creator>
  <cp:lastModifiedBy>野生玥玥子</cp:lastModifiedBy>
  <dcterms:modified xsi:type="dcterms:W3CDTF">2024-04-18T09:47:56Z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EA027E49D8804EE5AF5516656D3F909A_11</vt:lpwstr>
  </property>
</Properties>
</file>