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AE" w:rsidRDefault="003400AE" w:rsidP="003400AE">
      <w:pPr>
        <w:adjustRightInd w:val="0"/>
        <w:snapToGrid w:val="0"/>
        <w:spacing w:line="600" w:lineRule="exact"/>
        <w:rPr>
          <w:rFonts w:ascii="Times New Roman" w:eastAsia="黑体" w:hAnsi="Times New Roman"/>
          <w:spacing w:val="18"/>
          <w:sz w:val="32"/>
          <w:szCs w:val="32"/>
        </w:rPr>
      </w:pPr>
      <w:r>
        <w:rPr>
          <w:rFonts w:ascii="Times New Roman" w:eastAsia="黑体" w:hAnsi="黑体" w:hint="eastAsia"/>
          <w:spacing w:val="18"/>
          <w:sz w:val="32"/>
          <w:szCs w:val="32"/>
        </w:rPr>
        <w:t>附件</w:t>
      </w:r>
      <w:r>
        <w:rPr>
          <w:rFonts w:ascii="Times New Roman" w:eastAsia="黑体" w:hAnsi="Times New Roman"/>
          <w:spacing w:val="18"/>
          <w:sz w:val="32"/>
          <w:szCs w:val="32"/>
        </w:rPr>
        <w:t>1</w:t>
      </w:r>
    </w:p>
    <w:p w:rsidR="003400AE" w:rsidRDefault="003400AE" w:rsidP="003400AE">
      <w:pPr>
        <w:adjustRightInd w:val="0"/>
        <w:snapToGrid w:val="0"/>
        <w:spacing w:line="560" w:lineRule="exact"/>
        <w:jc w:val="center"/>
        <w:rPr>
          <w:rFonts w:ascii="Times New Roman" w:hAnsi="Times New Roman"/>
          <w:b/>
          <w:sz w:val="36"/>
          <w:szCs w:val="36"/>
        </w:rPr>
      </w:pPr>
      <w:r w:rsidRPr="00BA6960">
        <w:rPr>
          <w:rFonts w:ascii="Times New Roman" w:hAnsi="宋体" w:hint="eastAsia"/>
          <w:b/>
          <w:spacing w:val="9"/>
          <w:sz w:val="36"/>
          <w:szCs w:val="36"/>
        </w:rPr>
        <w:t>原商业银行个人住房贷款</w:t>
      </w:r>
      <w:r>
        <w:rPr>
          <w:rFonts w:ascii="Times New Roman" w:hAnsi="宋体" w:hint="eastAsia"/>
          <w:b/>
          <w:spacing w:val="9"/>
          <w:sz w:val="36"/>
          <w:szCs w:val="36"/>
        </w:rPr>
        <w:t>剩余本金证明</w:t>
      </w:r>
    </w:p>
    <w:p w:rsidR="003400AE" w:rsidRDefault="003400AE" w:rsidP="003400AE">
      <w:pPr>
        <w:spacing w:line="560" w:lineRule="exact"/>
        <w:jc w:val="center"/>
        <w:rPr>
          <w:rFonts w:ascii="Times New Roman" w:eastAsia="楷体_GB2312" w:hAnsi="Times New Roman"/>
          <w:spacing w:val="-6"/>
          <w:sz w:val="28"/>
          <w:szCs w:val="28"/>
        </w:rPr>
      </w:pPr>
      <w:r>
        <w:rPr>
          <w:rFonts w:ascii="Times New Roman" w:eastAsia="楷体_GB2312" w:hAnsi="楷体_GB2312" w:hint="eastAsia"/>
          <w:spacing w:val="-6"/>
          <w:sz w:val="28"/>
          <w:szCs w:val="28"/>
        </w:rPr>
        <w:t>徐州市</w:t>
      </w:r>
      <w:r>
        <w:rPr>
          <w:rFonts w:ascii="Times New Roman" w:eastAsia="楷体_GB2312" w:hAnsi="Times New Roman"/>
          <w:spacing w:val="-6"/>
          <w:sz w:val="28"/>
          <w:szCs w:val="28"/>
        </w:rPr>
        <w:t>“</w:t>
      </w:r>
      <w:r>
        <w:rPr>
          <w:rFonts w:ascii="Times New Roman" w:eastAsia="楷体_GB2312" w:hAnsi="楷体_GB2312" w:hint="eastAsia"/>
          <w:spacing w:val="-6"/>
          <w:sz w:val="28"/>
          <w:szCs w:val="28"/>
        </w:rPr>
        <w:t>以贷冲贷</w:t>
      </w:r>
      <w:r>
        <w:rPr>
          <w:rFonts w:ascii="Times New Roman" w:eastAsia="楷体_GB2312" w:hAnsi="Times New Roman"/>
          <w:spacing w:val="-6"/>
          <w:sz w:val="28"/>
          <w:szCs w:val="28"/>
        </w:rPr>
        <w:t>”</w:t>
      </w:r>
      <w:r>
        <w:rPr>
          <w:rFonts w:ascii="Times New Roman" w:eastAsia="楷体_GB2312" w:hAnsi="楷体_GB2312" w:hint="eastAsia"/>
          <w:spacing w:val="-6"/>
          <w:sz w:val="28"/>
          <w:szCs w:val="28"/>
        </w:rPr>
        <w:t>类型</w:t>
      </w:r>
      <w:r w:rsidRPr="00144530">
        <w:rPr>
          <w:rFonts w:ascii="Times New Roman" w:eastAsia="楷体_GB2312" w:hAnsi="楷体_GB2312" w:hint="eastAsia"/>
          <w:spacing w:val="-6"/>
          <w:sz w:val="28"/>
          <w:szCs w:val="28"/>
        </w:rPr>
        <w:t>商业银行个人住房贷款转住房公</w:t>
      </w:r>
      <w:r>
        <w:rPr>
          <w:rFonts w:ascii="Times New Roman" w:eastAsia="楷体_GB2312" w:hAnsi="楷体_GB2312" w:hint="eastAsia"/>
          <w:spacing w:val="-6"/>
          <w:sz w:val="28"/>
          <w:szCs w:val="28"/>
        </w:rPr>
        <w:t>积金贷款专用</w:t>
      </w:r>
    </w:p>
    <w:p w:rsidR="003400AE" w:rsidRDefault="003400AE" w:rsidP="003400AE">
      <w:pPr>
        <w:spacing w:line="560" w:lineRule="exact"/>
        <w:rPr>
          <w:rFonts w:ascii="Times New Roman" w:eastAsia="仿宋" w:hAnsi="Times New Roman"/>
          <w:spacing w:val="4"/>
          <w:sz w:val="20"/>
          <w:szCs w:val="20"/>
        </w:rPr>
      </w:pPr>
    </w:p>
    <w:p w:rsidR="003400AE" w:rsidRPr="00144530" w:rsidRDefault="003400AE" w:rsidP="003400A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Ansi="仿宋_GB2312" w:hint="eastAsia"/>
          <w:spacing w:val="4"/>
          <w:sz w:val="28"/>
          <w:szCs w:val="28"/>
        </w:rPr>
        <w:t>徐州市住房公积金管理中心：</w:t>
      </w:r>
    </w:p>
    <w:p w:rsidR="003400AE" w:rsidRPr="00144530" w:rsidRDefault="003400AE" w:rsidP="003400AE">
      <w:pPr>
        <w:tabs>
          <w:tab w:val="left" w:pos="158"/>
        </w:tabs>
        <w:spacing w:line="560" w:lineRule="exact"/>
        <w:ind w:firstLineChars="200" w:firstLine="576"/>
        <w:rPr>
          <w:rFonts w:ascii="Times New Roman" w:eastAsia="仿宋_GB2312" w:hAnsi="Times New Roman"/>
          <w:position w:val="1"/>
          <w:sz w:val="28"/>
          <w:szCs w:val="28"/>
        </w:rPr>
      </w:pPr>
      <w:r w:rsidRPr="00144530">
        <w:rPr>
          <w:rFonts w:ascii="Times New Roman" w:eastAsia="仿宋_GB2312" w:hAnsi="仿宋_GB2312" w:hint="eastAsia"/>
          <w:spacing w:val="4"/>
          <w:sz w:val="28"/>
          <w:szCs w:val="28"/>
        </w:rPr>
        <w:t>我行客户，身份</w:t>
      </w:r>
      <w:r w:rsidRPr="00144530">
        <w:rPr>
          <w:rFonts w:ascii="Times New Roman" w:eastAsia="仿宋_GB2312" w:hAnsi="仿宋_GB2312" w:hint="eastAsia"/>
          <w:spacing w:val="3"/>
          <w:sz w:val="28"/>
          <w:szCs w:val="28"/>
        </w:rPr>
        <w:t>证</w:t>
      </w:r>
      <w:r w:rsidRPr="00144530">
        <w:rPr>
          <w:rFonts w:ascii="Times New Roman" w:eastAsia="仿宋_GB2312" w:hAnsi="仿宋_GB2312" w:hint="eastAsia"/>
          <w:spacing w:val="2"/>
          <w:sz w:val="28"/>
          <w:szCs w:val="28"/>
        </w:rPr>
        <w:t>号码，在我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行办</w:t>
      </w:r>
      <w:r w:rsidRPr="00144530">
        <w:rPr>
          <w:rFonts w:ascii="Times New Roman" w:eastAsia="仿宋_GB2312" w:hAnsi="仿宋_GB2312" w:hint="eastAsia"/>
          <w:spacing w:val="6"/>
          <w:sz w:val="28"/>
          <w:szCs w:val="28"/>
        </w:rPr>
        <w:t>理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商业银行个人住房贷款，</w:t>
      </w:r>
      <w:r w:rsidRPr="00144530">
        <w:rPr>
          <w:rFonts w:ascii="Times New Roman" w:eastAsia="仿宋_GB2312" w:hAnsi="仿宋_GB2312" w:hint="eastAsia"/>
          <w:spacing w:val="5"/>
          <w:sz w:val="28"/>
          <w:szCs w:val="28"/>
        </w:rPr>
        <w:t>购买（房屋地址），</w:t>
      </w:r>
      <w:r w:rsidRPr="00144530">
        <w:rPr>
          <w:rFonts w:ascii="Times New Roman" w:eastAsia="仿宋_GB2312" w:hAnsi="仿宋_GB2312" w:hint="eastAsia"/>
          <w:spacing w:val="15"/>
          <w:sz w:val="28"/>
          <w:szCs w:val="28"/>
        </w:rPr>
        <w:t>不</w:t>
      </w:r>
      <w:r w:rsidRPr="00144530">
        <w:rPr>
          <w:rFonts w:ascii="Times New Roman" w:eastAsia="仿宋_GB2312" w:hAnsi="仿宋_GB2312" w:hint="eastAsia"/>
          <w:spacing w:val="8"/>
          <w:sz w:val="28"/>
          <w:szCs w:val="28"/>
        </w:rPr>
        <w:t>动产权证号，贷款账号，他项权证编号</w:t>
      </w:r>
      <w:r w:rsidRPr="00144530">
        <w:rPr>
          <w:rFonts w:ascii="Times New Roman" w:eastAsia="仿宋_GB2312" w:hAnsi="仿宋_GB2312" w:hint="eastAsia"/>
          <w:spacing w:val="4"/>
          <w:sz w:val="28"/>
          <w:szCs w:val="28"/>
        </w:rPr>
        <w:t>。该笔贷款放款日期为年月日，贷款金额（</w:t>
      </w:r>
      <w:r w:rsidRPr="00144530">
        <w:rPr>
          <w:rFonts w:ascii="Times New Roman" w:eastAsia="仿宋_GB2312" w:hAnsi="仿宋_GB2312" w:hint="eastAsia"/>
          <w:spacing w:val="-6"/>
          <w:sz w:val="28"/>
          <w:szCs w:val="28"/>
        </w:rPr>
        <w:t>大写：</w:t>
      </w:r>
      <w:r w:rsidRPr="00144530">
        <w:rPr>
          <w:rFonts w:ascii="Times New Roman" w:eastAsia="仿宋_GB2312" w:hAnsi="仿宋_GB2312" w:hint="eastAsia"/>
          <w:spacing w:val="-3"/>
          <w:sz w:val="28"/>
          <w:szCs w:val="28"/>
        </w:rPr>
        <w:t>）元，贷款年限年</w:t>
      </w:r>
      <w:r w:rsidRPr="00144530">
        <w:rPr>
          <w:rFonts w:ascii="Times New Roman" w:eastAsia="仿宋_GB2312" w:hAnsi="仿宋_GB2312" w:hint="eastAsia"/>
          <w:spacing w:val="-6"/>
          <w:sz w:val="28"/>
          <w:szCs w:val="28"/>
        </w:rPr>
        <w:t>。该笔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Ansi="仿宋_GB2312" w:hint="eastAsia"/>
          <w:spacing w:val="-6"/>
          <w:sz w:val="28"/>
          <w:szCs w:val="28"/>
        </w:rPr>
        <w:t>当前处于未结清且正常还款状态，</w:t>
      </w:r>
      <w:r w:rsidRPr="00144530">
        <w:rPr>
          <w:rFonts w:ascii="Times New Roman" w:eastAsia="仿宋_GB2312" w:hAnsi="仿宋_GB2312" w:hint="eastAsia"/>
          <w:spacing w:val="14"/>
          <w:position w:val="1"/>
          <w:sz w:val="28"/>
          <w:szCs w:val="28"/>
        </w:rPr>
        <w:t>近</w:t>
      </w:r>
      <w:r w:rsidRPr="00144530">
        <w:rPr>
          <w:rFonts w:ascii="Times New Roman" w:eastAsia="仿宋_GB2312" w:hAnsi="仿宋_GB2312" w:hint="eastAsia"/>
          <w:position w:val="1"/>
          <w:sz w:val="28"/>
          <w:szCs w:val="28"/>
        </w:rPr>
        <w:t>两年内无连续三期或累计六期逾期记录。</w:t>
      </w:r>
    </w:p>
    <w:p w:rsidR="003400AE" w:rsidRPr="00144530" w:rsidRDefault="003400AE" w:rsidP="003400AE">
      <w:pPr>
        <w:tabs>
          <w:tab w:val="left" w:pos="158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Ansi="仿宋_GB2312" w:hint="eastAsia"/>
          <w:sz w:val="28"/>
          <w:szCs w:val="28"/>
        </w:rPr>
        <w:t>我行同意该笔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Ansi="仿宋_GB2312" w:hint="eastAsia"/>
          <w:sz w:val="28"/>
          <w:szCs w:val="28"/>
        </w:rPr>
        <w:t>剩余本金转为住房公积金贷款，并指定其</w:t>
      </w:r>
      <w:r>
        <w:rPr>
          <w:rFonts w:ascii="Times New Roman" w:eastAsia="仿宋_GB2312" w:hAnsi="仿宋_GB2312" w:hint="eastAsia"/>
          <w:sz w:val="28"/>
          <w:szCs w:val="28"/>
        </w:rPr>
        <w:t>商转公</w:t>
      </w:r>
      <w:r w:rsidRPr="00144530">
        <w:rPr>
          <w:rFonts w:ascii="Times New Roman" w:eastAsia="仿宋_GB2312" w:hAnsi="仿宋_GB2312" w:hint="eastAsia"/>
          <w:sz w:val="28"/>
          <w:szCs w:val="28"/>
        </w:rPr>
        <w:t>贷款资金</w:t>
      </w:r>
      <w:r w:rsidRPr="00144530">
        <w:rPr>
          <w:rFonts w:ascii="Times New Roman" w:eastAsia="仿宋_GB2312" w:hAnsi="仿宋_GB2312" w:hint="eastAsia"/>
          <w:spacing w:val="-2"/>
          <w:sz w:val="28"/>
          <w:szCs w:val="28"/>
        </w:rPr>
        <w:t>于年</w:t>
      </w:r>
      <w:r w:rsidRPr="00144530">
        <w:rPr>
          <w:rFonts w:ascii="Times New Roman" w:eastAsia="仿宋_GB2312" w:hAnsi="仿宋_GB2312" w:hint="eastAsia"/>
          <w:spacing w:val="-1"/>
          <w:sz w:val="28"/>
          <w:szCs w:val="28"/>
        </w:rPr>
        <w:t>月日</w:t>
      </w:r>
      <w:r w:rsidRPr="00144530">
        <w:rPr>
          <w:rFonts w:ascii="Times New Roman" w:eastAsia="仿宋_GB2312" w:hAnsi="仿宋_GB2312" w:hint="eastAsia"/>
          <w:sz w:val="28"/>
          <w:szCs w:val="28"/>
        </w:rPr>
        <w:t>转至我行以下专用账户，专门用于偿还该笔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Ansi="仿宋_GB2312" w:hint="eastAsia"/>
          <w:sz w:val="28"/>
          <w:szCs w:val="28"/>
        </w:rPr>
        <w:t>。</w:t>
      </w:r>
      <w:r w:rsidRPr="00144530">
        <w:rPr>
          <w:rFonts w:ascii="Times New Roman" w:eastAsia="仿宋_GB2312" w:hAnsi="仿宋_GB2312" w:hint="eastAsia"/>
          <w:spacing w:val="-1"/>
          <w:sz w:val="28"/>
          <w:szCs w:val="28"/>
        </w:rPr>
        <w:t>届时该笔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Ansi="仿宋_GB2312" w:hint="eastAsia"/>
          <w:spacing w:val="-2"/>
          <w:sz w:val="28"/>
          <w:szCs w:val="28"/>
        </w:rPr>
        <w:t>本金余额</w:t>
      </w:r>
      <w:r w:rsidRPr="00144530">
        <w:rPr>
          <w:rFonts w:ascii="Times New Roman" w:eastAsia="仿宋_GB2312" w:hAnsi="Times New Roman" w:hint="eastAsia"/>
          <w:spacing w:val="-2"/>
          <w:sz w:val="28"/>
          <w:szCs w:val="28"/>
        </w:rPr>
        <w:t>（</w:t>
      </w:r>
      <w:r w:rsidRPr="00144530">
        <w:rPr>
          <w:rFonts w:ascii="Times New Roman" w:eastAsia="仿宋_GB2312" w:hAnsi="仿宋_GB2312" w:hint="eastAsia"/>
          <w:spacing w:val="-2"/>
          <w:sz w:val="28"/>
          <w:szCs w:val="28"/>
        </w:rPr>
        <w:t>大写：</w:t>
      </w:r>
      <w:r w:rsidRPr="00144530">
        <w:rPr>
          <w:rFonts w:ascii="Times New Roman" w:eastAsia="仿宋_GB2312" w:hAnsi="Times New Roman" w:hint="eastAsia"/>
          <w:spacing w:val="-2"/>
          <w:sz w:val="28"/>
          <w:szCs w:val="28"/>
        </w:rPr>
        <w:t>）</w:t>
      </w:r>
      <w:r w:rsidRPr="00144530">
        <w:rPr>
          <w:rFonts w:ascii="Times New Roman" w:eastAsia="仿宋_GB2312" w:hAnsi="仿宋_GB2312" w:hint="eastAsia"/>
          <w:spacing w:val="-2"/>
          <w:sz w:val="28"/>
          <w:szCs w:val="28"/>
        </w:rPr>
        <w:t>元，利息余额（大写：</w:t>
      </w:r>
      <w:r w:rsidRPr="00144530">
        <w:rPr>
          <w:rFonts w:ascii="Times New Roman" w:eastAsia="仿宋_GB2312" w:hAnsi="Times New Roman" w:hint="eastAsia"/>
          <w:spacing w:val="-2"/>
          <w:sz w:val="28"/>
          <w:szCs w:val="28"/>
        </w:rPr>
        <w:t>）</w:t>
      </w:r>
      <w:r w:rsidRPr="00144530">
        <w:rPr>
          <w:rFonts w:ascii="Times New Roman" w:eastAsia="仿宋_GB2312" w:hAnsi="仿宋_GB2312" w:hint="eastAsia"/>
          <w:spacing w:val="-2"/>
          <w:sz w:val="28"/>
          <w:szCs w:val="28"/>
        </w:rPr>
        <w:t>元，</w:t>
      </w:r>
      <w:r w:rsidRPr="00144530">
        <w:rPr>
          <w:rFonts w:ascii="Times New Roman" w:eastAsia="仿宋_GB2312" w:hAnsi="仿宋_GB2312" w:hint="eastAsia"/>
          <w:spacing w:val="7"/>
          <w:sz w:val="28"/>
          <w:szCs w:val="28"/>
        </w:rPr>
        <w:t>剩</w:t>
      </w:r>
      <w:r w:rsidRPr="00144530">
        <w:rPr>
          <w:rFonts w:ascii="Times New Roman" w:eastAsia="仿宋_GB2312" w:hAnsi="仿宋_GB2312" w:hint="eastAsia"/>
          <w:spacing w:val="6"/>
          <w:sz w:val="28"/>
          <w:szCs w:val="28"/>
        </w:rPr>
        <w:t>余贷款期限月。具体贷款本金余额、利息余额、剩余贷款期限以实际结清日为准。</w:t>
      </w:r>
    </w:p>
    <w:p w:rsidR="003400AE" w:rsidRPr="00144530" w:rsidRDefault="003400AE" w:rsidP="003400AE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Ansi="仿宋_GB2312" w:hint="eastAsia"/>
          <w:sz w:val="28"/>
          <w:szCs w:val="28"/>
        </w:rPr>
        <w:t>我行专用账户如下：</w:t>
      </w:r>
    </w:p>
    <w:p w:rsidR="003400AE" w:rsidRPr="00144530" w:rsidRDefault="003400AE" w:rsidP="003400AE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Ansi="仿宋_GB2312" w:hint="eastAsia"/>
          <w:sz w:val="28"/>
          <w:szCs w:val="28"/>
        </w:rPr>
        <w:t>收款账户名称</w:t>
      </w:r>
      <w:r w:rsidRPr="00144530">
        <w:rPr>
          <w:rFonts w:ascii="Times New Roman" w:eastAsia="仿宋_GB2312" w:hAnsi="Times New Roman"/>
          <w:sz w:val="28"/>
          <w:szCs w:val="28"/>
        </w:rPr>
        <w:t xml:space="preserve">: </w:t>
      </w:r>
    </w:p>
    <w:p w:rsidR="003400AE" w:rsidRPr="00144530" w:rsidRDefault="003400AE" w:rsidP="003400AE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Ansi="仿宋_GB2312" w:hint="eastAsia"/>
          <w:sz w:val="28"/>
          <w:szCs w:val="28"/>
        </w:rPr>
        <w:t>收款银行账号</w:t>
      </w:r>
      <w:r w:rsidRPr="00144530">
        <w:rPr>
          <w:rFonts w:ascii="Times New Roman" w:eastAsia="仿宋_GB2312" w:hAnsi="Times New Roman"/>
          <w:sz w:val="28"/>
          <w:szCs w:val="28"/>
        </w:rPr>
        <w:t xml:space="preserve">: </w:t>
      </w:r>
    </w:p>
    <w:p w:rsidR="003400AE" w:rsidRPr="00144530" w:rsidRDefault="003400AE" w:rsidP="003400AE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Ansi="仿宋_GB2312" w:hint="eastAsia"/>
          <w:sz w:val="28"/>
          <w:szCs w:val="28"/>
        </w:rPr>
        <w:t>开户银行名称</w:t>
      </w:r>
      <w:r w:rsidRPr="00144530">
        <w:rPr>
          <w:rFonts w:ascii="Times New Roman" w:eastAsia="仿宋_GB2312" w:hAnsi="Times New Roman"/>
          <w:sz w:val="28"/>
          <w:szCs w:val="28"/>
        </w:rPr>
        <w:t xml:space="preserve">: </w:t>
      </w:r>
    </w:p>
    <w:p w:rsidR="003400AE" w:rsidRPr="00144530" w:rsidRDefault="003400AE" w:rsidP="003400AE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int="eastAsia"/>
          <w:sz w:val="28"/>
          <w:szCs w:val="28"/>
        </w:rPr>
        <w:t>我行承诺：在收到该客户</w:t>
      </w:r>
      <w:r>
        <w:rPr>
          <w:rFonts w:ascii="Times New Roman" w:eastAsia="仿宋_GB2312" w:hint="eastAsia"/>
          <w:sz w:val="28"/>
          <w:szCs w:val="28"/>
        </w:rPr>
        <w:t>商转公</w:t>
      </w:r>
      <w:r w:rsidRPr="00144530">
        <w:rPr>
          <w:rFonts w:ascii="Times New Roman" w:eastAsia="仿宋_GB2312" w:hint="eastAsia"/>
          <w:sz w:val="28"/>
          <w:szCs w:val="28"/>
        </w:rPr>
        <w:t>贷款资金后，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督促该客户于预约结清日当天办理全部结清手续，同时启动抵押权注销登记办理手续。</w:t>
      </w:r>
      <w:r w:rsidRPr="00144530">
        <w:rPr>
          <w:rFonts w:ascii="Times New Roman" w:eastAsia="仿宋_GB2312" w:hint="eastAsia"/>
          <w:sz w:val="28"/>
          <w:szCs w:val="28"/>
        </w:rPr>
        <w:t>如该客户未办理全部结清手续的，不得将</w:t>
      </w:r>
      <w:r>
        <w:rPr>
          <w:rFonts w:ascii="Times New Roman" w:eastAsia="仿宋_GB2312" w:hint="eastAsia"/>
          <w:sz w:val="28"/>
          <w:szCs w:val="28"/>
        </w:rPr>
        <w:t>商转公</w:t>
      </w:r>
      <w:r w:rsidRPr="00144530">
        <w:rPr>
          <w:rFonts w:ascii="Times New Roman" w:eastAsia="仿宋_GB2312" w:hint="eastAsia"/>
          <w:sz w:val="28"/>
          <w:szCs w:val="28"/>
        </w:rPr>
        <w:t>贷款资金用于提前部分偿还该笔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int="eastAsia"/>
          <w:sz w:val="28"/>
          <w:szCs w:val="28"/>
        </w:rPr>
        <w:t>，且不得划入客户本人账户或作</w:t>
      </w:r>
      <w:r w:rsidRPr="00144530">
        <w:rPr>
          <w:rFonts w:ascii="Times New Roman" w:eastAsia="仿宋_GB2312" w:hint="eastAsia"/>
          <w:sz w:val="28"/>
          <w:szCs w:val="28"/>
        </w:rPr>
        <w:lastRenderedPageBreak/>
        <w:t>他用，应及时将</w:t>
      </w:r>
      <w:r>
        <w:rPr>
          <w:rFonts w:ascii="Times New Roman" w:eastAsia="仿宋_GB2312" w:hint="eastAsia"/>
          <w:sz w:val="28"/>
          <w:szCs w:val="28"/>
        </w:rPr>
        <w:t>商转公</w:t>
      </w:r>
      <w:r w:rsidRPr="00144530">
        <w:rPr>
          <w:rFonts w:ascii="Times New Roman" w:eastAsia="仿宋_GB2312" w:hint="eastAsia"/>
          <w:sz w:val="28"/>
          <w:szCs w:val="28"/>
        </w:rPr>
        <w:t>贷款资金退回。</w:t>
      </w:r>
    </w:p>
    <w:p w:rsidR="003400AE" w:rsidRPr="00144530" w:rsidRDefault="003400AE" w:rsidP="003400AE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44530">
        <w:rPr>
          <w:rFonts w:ascii="Times New Roman" w:eastAsia="仿宋_GB2312" w:hint="eastAsia"/>
          <w:sz w:val="28"/>
          <w:szCs w:val="28"/>
        </w:rPr>
        <w:t>联系人：联系方式：</w:t>
      </w:r>
    </w:p>
    <w:p w:rsidR="003400AE" w:rsidRPr="00144530" w:rsidRDefault="003400AE" w:rsidP="003400AE">
      <w:pPr>
        <w:spacing w:line="560" w:lineRule="exact"/>
        <w:ind w:firstLineChars="200" w:firstLine="608"/>
        <w:rPr>
          <w:rFonts w:ascii="Times New Roman" w:eastAsia="仿宋_GB2312" w:hAnsi="Times New Roman"/>
          <w:spacing w:val="7"/>
          <w:sz w:val="28"/>
          <w:szCs w:val="28"/>
        </w:rPr>
      </w:pPr>
      <w:r w:rsidRPr="00144530">
        <w:rPr>
          <w:rFonts w:ascii="Times New Roman" w:eastAsia="仿宋_GB2312" w:hint="eastAsia"/>
          <w:spacing w:val="12"/>
          <w:sz w:val="28"/>
          <w:szCs w:val="28"/>
        </w:rPr>
        <w:t>注：本</w:t>
      </w:r>
      <w:r w:rsidRPr="00144530">
        <w:rPr>
          <w:rFonts w:ascii="Times New Roman" w:eastAsia="仿宋_GB2312" w:hint="eastAsia"/>
          <w:spacing w:val="6"/>
          <w:sz w:val="28"/>
          <w:szCs w:val="28"/>
        </w:rPr>
        <w:t>证明一式叁份，客户、徐州市住房公积金管理中心、</w:t>
      </w:r>
      <w:r w:rsidRPr="00144530">
        <w:rPr>
          <w:rFonts w:ascii="Times New Roman" w:eastAsia="仿宋_GB2312" w:hint="eastAsia"/>
          <w:spacing w:val="9"/>
          <w:sz w:val="28"/>
          <w:szCs w:val="28"/>
        </w:rPr>
        <w:t>商业</w:t>
      </w:r>
      <w:r w:rsidRPr="00144530">
        <w:rPr>
          <w:rFonts w:ascii="Times New Roman" w:eastAsia="仿宋_GB2312" w:hint="eastAsia"/>
          <w:spacing w:val="7"/>
          <w:sz w:val="28"/>
          <w:szCs w:val="28"/>
        </w:rPr>
        <w:t>银行各留存壹份。</w:t>
      </w:r>
    </w:p>
    <w:p w:rsidR="00953586" w:rsidRDefault="003400AE" w:rsidP="003400AE">
      <w:pPr>
        <w:ind w:firstLineChars="1700" w:firstLine="5950"/>
        <w:rPr>
          <w:rFonts w:ascii="Times New Roman" w:eastAsia="仿宋_GB2312" w:hAnsi="Times New Roman"/>
          <w:spacing w:val="34"/>
          <w:sz w:val="28"/>
          <w:szCs w:val="28"/>
        </w:rPr>
      </w:pPr>
      <w:r>
        <w:rPr>
          <w:rFonts w:ascii="Times New Roman" w:eastAsia="仿宋_GB2312" w:hAnsi="Times New Roman"/>
          <w:spacing w:val="35"/>
          <w:sz w:val="28"/>
          <w:szCs w:val="28"/>
        </w:rPr>
        <w:t>(</w:t>
      </w:r>
      <w:r>
        <w:rPr>
          <w:rFonts w:ascii="Times New Roman" w:eastAsia="仿宋_GB2312" w:hAnsi="仿宋_GB2312" w:hint="eastAsia"/>
          <w:spacing w:val="34"/>
          <w:sz w:val="28"/>
          <w:szCs w:val="28"/>
        </w:rPr>
        <w:t>银行盖章</w:t>
      </w:r>
      <w:r>
        <w:rPr>
          <w:rFonts w:ascii="Times New Roman" w:eastAsia="仿宋_GB2312" w:hAnsi="Times New Roman"/>
          <w:spacing w:val="34"/>
          <w:sz w:val="28"/>
          <w:szCs w:val="28"/>
        </w:rPr>
        <w:t>)</w:t>
      </w:r>
    </w:p>
    <w:p w:rsidR="003400AE" w:rsidRDefault="003400AE" w:rsidP="003400AE">
      <w:pPr>
        <w:ind w:firstLineChars="2350" w:firstLine="6063"/>
      </w:pPr>
      <w:bookmarkStart w:id="0" w:name="_GoBack"/>
      <w:bookmarkEnd w:id="0"/>
      <w:r>
        <w:rPr>
          <w:rFonts w:ascii="Times New Roman" w:eastAsia="仿宋_GB2312" w:hAnsi="仿宋_GB2312" w:hint="eastAsia"/>
          <w:spacing w:val="-11"/>
          <w:sz w:val="28"/>
          <w:szCs w:val="28"/>
        </w:rPr>
        <w:t>年</w:t>
      </w:r>
      <w:r w:rsidR="00687D5D">
        <w:rPr>
          <w:rFonts w:ascii="Times New Roman" w:eastAsia="仿宋_GB2312" w:hAnsi="仿宋_GB2312" w:hint="eastAsia"/>
          <w:spacing w:val="-11"/>
          <w:sz w:val="28"/>
          <w:szCs w:val="28"/>
        </w:rPr>
        <w:t xml:space="preserve">   </w:t>
      </w:r>
      <w:r>
        <w:rPr>
          <w:rFonts w:ascii="Times New Roman" w:eastAsia="仿宋_GB2312" w:hAnsi="仿宋_GB2312" w:hint="eastAsia"/>
          <w:spacing w:val="-11"/>
          <w:sz w:val="28"/>
          <w:szCs w:val="28"/>
        </w:rPr>
        <w:t>月</w:t>
      </w:r>
      <w:r w:rsidR="00687D5D">
        <w:rPr>
          <w:rFonts w:ascii="Times New Roman" w:eastAsia="仿宋_GB2312" w:hAnsi="仿宋_GB2312" w:hint="eastAsia"/>
          <w:spacing w:val="-11"/>
          <w:sz w:val="28"/>
          <w:szCs w:val="28"/>
        </w:rPr>
        <w:t xml:space="preserve">   </w:t>
      </w:r>
      <w:r>
        <w:rPr>
          <w:rFonts w:ascii="Times New Roman" w:eastAsia="仿宋_GB2312" w:hAnsi="仿宋_GB2312" w:hint="eastAsia"/>
          <w:spacing w:val="-11"/>
          <w:sz w:val="28"/>
          <w:szCs w:val="28"/>
        </w:rPr>
        <w:t>日</w:t>
      </w:r>
    </w:p>
    <w:sectPr w:rsidR="003400AE" w:rsidSect="00527D0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286" w:rsidRDefault="00990286" w:rsidP="003400AE">
      <w:r>
        <w:separator/>
      </w:r>
    </w:p>
  </w:endnote>
  <w:endnote w:type="continuationSeparator" w:id="1">
    <w:p w:rsidR="00990286" w:rsidRDefault="00990286" w:rsidP="00340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AE" w:rsidRDefault="003400AE" w:rsidP="003400AE">
    <w:pPr>
      <w:pStyle w:val="a4"/>
      <w:jc w:val="center"/>
    </w:pPr>
    <w:r>
      <w:rPr>
        <w:rFonts w:eastAsia="Times New Roman"/>
        <w:spacing w:val="7"/>
        <w:sz w:val="30"/>
        <w:szCs w:val="30"/>
      </w:rPr>
      <w:t>—</w:t>
    </w:r>
    <w:r w:rsidR="00527D08"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 w:rsidR="00527D08">
      <w:rPr>
        <w:sz w:val="30"/>
        <w:szCs w:val="30"/>
      </w:rPr>
      <w:fldChar w:fldCharType="separate"/>
    </w:r>
    <w:r w:rsidR="00687D5D" w:rsidRPr="00687D5D">
      <w:rPr>
        <w:noProof/>
        <w:sz w:val="30"/>
        <w:szCs w:val="30"/>
        <w:lang w:val="zh-CN"/>
      </w:rPr>
      <w:t>1</w:t>
    </w:r>
    <w:r w:rsidR="00527D08">
      <w:rPr>
        <w:sz w:val="30"/>
        <w:szCs w:val="30"/>
      </w:rPr>
      <w:fldChar w:fldCharType="end"/>
    </w:r>
    <w:r>
      <w:rPr>
        <w:rFonts w:eastAsia="Times New Roman"/>
        <w:spacing w:val="7"/>
        <w:sz w:val="30"/>
        <w:szCs w:val="30"/>
      </w:rPr>
      <w:t>—</w:t>
    </w:r>
  </w:p>
  <w:p w:rsidR="003400AE" w:rsidRDefault="003400AE" w:rsidP="003400AE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286" w:rsidRDefault="00990286" w:rsidP="003400AE">
      <w:r>
        <w:separator/>
      </w:r>
    </w:p>
  </w:footnote>
  <w:footnote w:type="continuationSeparator" w:id="1">
    <w:p w:rsidR="00990286" w:rsidRDefault="00990286" w:rsidP="00340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D5A"/>
    <w:rsid w:val="003400AE"/>
    <w:rsid w:val="00527D08"/>
    <w:rsid w:val="00687D5D"/>
    <w:rsid w:val="00953586"/>
    <w:rsid w:val="00990286"/>
    <w:rsid w:val="00C37EBF"/>
    <w:rsid w:val="00C4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00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0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00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0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gjj</cp:lastModifiedBy>
  <cp:revision>3</cp:revision>
  <dcterms:created xsi:type="dcterms:W3CDTF">2023-10-17T04:14:00Z</dcterms:created>
  <dcterms:modified xsi:type="dcterms:W3CDTF">2023-10-17T04:20:00Z</dcterms:modified>
</cp:coreProperties>
</file>