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A4D" w:rsidRPr="008D5A4D" w:rsidRDefault="008D5A4D" w:rsidP="008D5A4D">
      <w:pPr>
        <w:spacing w:before="156" w:beforeAutospacing="1" w:after="100" w:afterAutospacing="1" w:line="400" w:lineRule="exact"/>
        <w:jc w:val="left"/>
        <w:outlineLvl w:val="1"/>
        <w:rPr>
          <w:rFonts w:ascii="黑体" w:eastAsia="黑体" w:hAnsi="黑体" w:cs="黑体"/>
          <w:sz w:val="32"/>
          <w:szCs w:val="32"/>
        </w:rPr>
      </w:pPr>
      <w:r w:rsidRPr="008D5A4D">
        <w:rPr>
          <w:rFonts w:ascii="黑体" w:eastAsia="黑体" w:hAnsi="黑体" w:cs="黑体"/>
          <w:sz w:val="32"/>
          <w:szCs w:val="32"/>
        </w:rPr>
        <w:t>附件</w:t>
      </w:r>
    </w:p>
    <w:p w:rsidR="008D5A4D" w:rsidRPr="008D5A4D" w:rsidRDefault="008D5A4D" w:rsidP="008D5A4D">
      <w:pPr>
        <w:spacing w:before="100" w:beforeAutospacing="1" w:afterLines="50" w:line="600" w:lineRule="exact"/>
        <w:jc w:val="center"/>
        <w:outlineLvl w:val="1"/>
        <w:rPr>
          <w:rFonts w:ascii="方正小标宋简体" w:eastAsia="方正小标宋简体" w:hAnsi="Times New Roman" w:cs="Times New Roman"/>
          <w:bCs/>
          <w:color w:val="000000"/>
          <w:kern w:val="0"/>
          <w:sz w:val="44"/>
          <w:szCs w:val="44"/>
          <w:lang/>
        </w:rPr>
      </w:pPr>
      <w:r w:rsidRPr="008D5A4D">
        <w:rPr>
          <w:rFonts w:ascii="方正小标宋简体" w:eastAsia="方正小标宋简体" w:hAnsi="Times New Roman" w:cs="Times New Roman"/>
          <w:bCs/>
          <w:color w:val="000000"/>
          <w:kern w:val="0"/>
          <w:sz w:val="44"/>
          <w:szCs w:val="44"/>
          <w:lang/>
        </w:rPr>
        <w:t>赣州市补充工伤保险缴费和待遇标准</w:t>
      </w:r>
    </w:p>
    <w:tbl>
      <w:tblPr>
        <w:tblW w:w="10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34"/>
        <w:gridCol w:w="938"/>
        <w:gridCol w:w="6540"/>
        <w:gridCol w:w="820"/>
        <w:gridCol w:w="919"/>
      </w:tblGrid>
      <w:tr w:rsidR="008D5A4D" w:rsidRPr="008D5A4D" w:rsidTr="00760A06">
        <w:trPr>
          <w:tblHeader/>
          <w:jc w:val="center"/>
        </w:trPr>
        <w:tc>
          <w:tcPr>
            <w:tcW w:w="1234" w:type="dxa"/>
            <w:vAlign w:val="center"/>
          </w:tcPr>
          <w:p w:rsidR="008D5A4D" w:rsidRPr="008D5A4D" w:rsidRDefault="008D5A4D" w:rsidP="008D5A4D">
            <w:pPr>
              <w:spacing w:line="360" w:lineRule="exact"/>
              <w:jc w:val="center"/>
              <w:rPr>
                <w:rFonts w:ascii="宋体" w:eastAsia="黑体" w:hAnsi="宋体" w:cs="Times New Roman"/>
                <w:color w:val="000000"/>
                <w:kern w:val="0"/>
                <w:sz w:val="28"/>
                <w:szCs w:val="28"/>
                <w:lang/>
              </w:rPr>
            </w:pPr>
            <w:r w:rsidRPr="008D5A4D">
              <w:rPr>
                <w:rFonts w:ascii="宋体" w:eastAsia="黑体" w:hAnsi="宋体" w:cs="Times New Roman"/>
                <w:color w:val="000000"/>
                <w:kern w:val="0"/>
                <w:sz w:val="28"/>
                <w:szCs w:val="28"/>
                <w:lang/>
              </w:rPr>
              <w:t>月缴费</w:t>
            </w:r>
          </w:p>
          <w:p w:rsidR="008D5A4D" w:rsidRPr="008D5A4D" w:rsidRDefault="008D5A4D" w:rsidP="008D5A4D">
            <w:pPr>
              <w:spacing w:line="360" w:lineRule="exact"/>
              <w:jc w:val="center"/>
              <w:rPr>
                <w:rFonts w:ascii="宋体" w:eastAsia="黑体" w:hAnsi="宋体" w:cs="Times New Roman"/>
                <w:color w:val="000000"/>
                <w:kern w:val="0"/>
                <w:sz w:val="28"/>
                <w:szCs w:val="28"/>
                <w:lang/>
              </w:rPr>
            </w:pPr>
            <w:r w:rsidRPr="008D5A4D">
              <w:rPr>
                <w:rFonts w:ascii="宋体" w:eastAsia="黑体" w:hAnsi="宋体" w:cs="Times New Roman"/>
                <w:color w:val="000000"/>
                <w:kern w:val="0"/>
                <w:sz w:val="28"/>
                <w:szCs w:val="28"/>
                <w:lang/>
              </w:rPr>
              <w:t>标准</w:t>
            </w:r>
          </w:p>
        </w:tc>
        <w:tc>
          <w:tcPr>
            <w:tcW w:w="938" w:type="dxa"/>
            <w:vAlign w:val="center"/>
          </w:tcPr>
          <w:p w:rsidR="008D5A4D" w:rsidRPr="008D5A4D" w:rsidRDefault="008D5A4D" w:rsidP="008D5A4D">
            <w:pPr>
              <w:spacing w:line="360" w:lineRule="exact"/>
              <w:jc w:val="center"/>
              <w:rPr>
                <w:rFonts w:ascii="宋体" w:eastAsia="黑体" w:hAnsi="宋体" w:cs="Times New Roman"/>
                <w:color w:val="000000"/>
                <w:kern w:val="0"/>
                <w:sz w:val="28"/>
                <w:szCs w:val="28"/>
                <w:lang/>
              </w:rPr>
            </w:pPr>
            <w:r w:rsidRPr="008D5A4D">
              <w:rPr>
                <w:rFonts w:ascii="宋体" w:eastAsia="黑体" w:hAnsi="宋体" w:cs="Times New Roman"/>
                <w:color w:val="000000"/>
                <w:kern w:val="0"/>
                <w:sz w:val="28"/>
                <w:szCs w:val="28"/>
                <w:lang/>
              </w:rPr>
              <w:t>保险</w:t>
            </w:r>
          </w:p>
          <w:p w:rsidR="008D5A4D" w:rsidRPr="008D5A4D" w:rsidRDefault="008D5A4D" w:rsidP="008D5A4D">
            <w:pPr>
              <w:spacing w:line="360" w:lineRule="exact"/>
              <w:jc w:val="center"/>
              <w:rPr>
                <w:rFonts w:ascii="宋体" w:eastAsia="黑体" w:hAnsi="宋体" w:cs="Times New Roman"/>
                <w:color w:val="000000"/>
                <w:kern w:val="0"/>
                <w:sz w:val="28"/>
                <w:szCs w:val="28"/>
                <w:lang/>
              </w:rPr>
            </w:pPr>
            <w:r w:rsidRPr="008D5A4D">
              <w:rPr>
                <w:rFonts w:ascii="宋体" w:eastAsia="黑体" w:hAnsi="宋体" w:cs="Times New Roman"/>
                <w:color w:val="000000"/>
                <w:kern w:val="0"/>
                <w:sz w:val="28"/>
                <w:szCs w:val="28"/>
                <w:lang/>
              </w:rPr>
              <w:t>责任</w:t>
            </w:r>
          </w:p>
        </w:tc>
        <w:tc>
          <w:tcPr>
            <w:tcW w:w="6540" w:type="dxa"/>
            <w:vAlign w:val="center"/>
          </w:tcPr>
          <w:p w:rsidR="008D5A4D" w:rsidRPr="008D5A4D" w:rsidRDefault="008D5A4D" w:rsidP="008D5A4D">
            <w:pPr>
              <w:spacing w:line="360" w:lineRule="exact"/>
              <w:ind w:firstLineChars="190" w:firstLine="532"/>
              <w:jc w:val="center"/>
              <w:rPr>
                <w:rFonts w:ascii="宋体" w:eastAsia="黑体" w:hAnsi="宋体" w:cs="Times New Roman"/>
                <w:color w:val="000000"/>
                <w:kern w:val="0"/>
                <w:sz w:val="28"/>
                <w:szCs w:val="28"/>
                <w:lang/>
              </w:rPr>
            </w:pPr>
            <w:r w:rsidRPr="008D5A4D">
              <w:rPr>
                <w:rFonts w:ascii="宋体" w:eastAsia="黑体" w:hAnsi="宋体" w:cs="Times New Roman"/>
                <w:color w:val="000000"/>
                <w:kern w:val="0"/>
                <w:sz w:val="28"/>
                <w:szCs w:val="28"/>
                <w:lang/>
              </w:rPr>
              <w:t>责任描述</w:t>
            </w:r>
          </w:p>
        </w:tc>
        <w:tc>
          <w:tcPr>
            <w:tcW w:w="820" w:type="dxa"/>
            <w:vAlign w:val="center"/>
          </w:tcPr>
          <w:p w:rsidR="008D5A4D" w:rsidRPr="008D5A4D" w:rsidRDefault="008D5A4D" w:rsidP="008D5A4D">
            <w:pPr>
              <w:spacing w:line="360" w:lineRule="exact"/>
              <w:jc w:val="center"/>
              <w:rPr>
                <w:rFonts w:ascii="宋体" w:eastAsia="黑体" w:hAnsi="宋体" w:cs="Times New Roman"/>
                <w:color w:val="000000"/>
                <w:kern w:val="0"/>
                <w:sz w:val="28"/>
                <w:szCs w:val="28"/>
                <w:lang/>
              </w:rPr>
            </w:pPr>
            <w:r w:rsidRPr="008D5A4D">
              <w:rPr>
                <w:rFonts w:ascii="宋体" w:eastAsia="黑体" w:hAnsi="宋体" w:cs="Times New Roman"/>
                <w:color w:val="000000"/>
                <w:kern w:val="0"/>
                <w:sz w:val="28"/>
                <w:szCs w:val="28"/>
                <w:lang/>
              </w:rPr>
              <w:t>伤残</w:t>
            </w:r>
          </w:p>
          <w:p w:rsidR="008D5A4D" w:rsidRPr="008D5A4D" w:rsidRDefault="008D5A4D" w:rsidP="008D5A4D">
            <w:pPr>
              <w:spacing w:line="360" w:lineRule="exact"/>
              <w:jc w:val="center"/>
              <w:rPr>
                <w:rFonts w:ascii="宋体" w:eastAsia="黑体" w:hAnsi="宋体" w:cs="Times New Roman"/>
                <w:color w:val="000000"/>
                <w:kern w:val="0"/>
                <w:sz w:val="28"/>
                <w:szCs w:val="28"/>
                <w:lang/>
              </w:rPr>
            </w:pPr>
            <w:r w:rsidRPr="008D5A4D">
              <w:rPr>
                <w:rFonts w:ascii="宋体" w:eastAsia="黑体" w:hAnsi="宋体" w:cs="Times New Roman"/>
                <w:color w:val="000000"/>
                <w:kern w:val="0"/>
                <w:sz w:val="28"/>
                <w:szCs w:val="28"/>
                <w:lang/>
              </w:rPr>
              <w:t>等级</w:t>
            </w:r>
          </w:p>
        </w:tc>
        <w:tc>
          <w:tcPr>
            <w:tcW w:w="919" w:type="dxa"/>
            <w:vAlign w:val="center"/>
          </w:tcPr>
          <w:p w:rsidR="008D5A4D" w:rsidRPr="008D5A4D" w:rsidRDefault="008D5A4D" w:rsidP="008D5A4D">
            <w:pPr>
              <w:spacing w:line="360" w:lineRule="exact"/>
              <w:jc w:val="center"/>
              <w:rPr>
                <w:rFonts w:ascii="宋体" w:eastAsia="黑体" w:hAnsi="宋体" w:cs="Times New Roman"/>
                <w:color w:val="000000"/>
                <w:kern w:val="0"/>
                <w:sz w:val="28"/>
                <w:szCs w:val="28"/>
                <w:lang/>
              </w:rPr>
            </w:pPr>
            <w:r w:rsidRPr="008D5A4D">
              <w:rPr>
                <w:rFonts w:ascii="宋体" w:eastAsia="黑体" w:hAnsi="宋体" w:cs="Times New Roman"/>
                <w:color w:val="000000"/>
                <w:kern w:val="0"/>
                <w:sz w:val="28"/>
                <w:szCs w:val="28"/>
                <w:lang/>
              </w:rPr>
              <w:t>待遇</w:t>
            </w:r>
          </w:p>
          <w:p w:rsidR="008D5A4D" w:rsidRPr="008D5A4D" w:rsidRDefault="008D5A4D" w:rsidP="008D5A4D">
            <w:pPr>
              <w:spacing w:line="360" w:lineRule="exact"/>
              <w:jc w:val="center"/>
              <w:rPr>
                <w:rFonts w:ascii="宋体" w:eastAsia="黑体" w:hAnsi="宋体" w:cs="Times New Roman"/>
                <w:color w:val="000000"/>
                <w:kern w:val="0"/>
                <w:sz w:val="28"/>
                <w:szCs w:val="28"/>
                <w:lang/>
              </w:rPr>
            </w:pPr>
            <w:r w:rsidRPr="008D5A4D">
              <w:rPr>
                <w:rFonts w:ascii="宋体" w:eastAsia="黑体" w:hAnsi="宋体" w:cs="Times New Roman"/>
                <w:color w:val="000000"/>
                <w:kern w:val="0"/>
                <w:sz w:val="28"/>
                <w:szCs w:val="28"/>
                <w:lang/>
              </w:rPr>
              <w:t>标准</w:t>
            </w:r>
          </w:p>
        </w:tc>
      </w:tr>
      <w:tr w:rsidR="008D5A4D" w:rsidRPr="008D5A4D" w:rsidTr="00760A06">
        <w:trPr>
          <w:trHeight w:val="1757"/>
          <w:jc w:val="center"/>
        </w:trPr>
        <w:tc>
          <w:tcPr>
            <w:tcW w:w="1234" w:type="dxa"/>
            <w:vMerge w:val="restart"/>
            <w:vAlign w:val="center"/>
          </w:tcPr>
          <w:p w:rsidR="008D5A4D" w:rsidRPr="008D5A4D" w:rsidRDefault="008D5A4D" w:rsidP="008D5A4D">
            <w:pPr>
              <w:spacing w:line="320" w:lineRule="exact"/>
              <w:ind w:firstLineChars="190" w:firstLine="399"/>
              <w:jc w:val="center"/>
              <w:rPr>
                <w:rFonts w:ascii="宋体" w:eastAsia="宋体" w:hAnsi="宋体" w:cs="Times New Roman" w:hint="eastAsia"/>
                <w:szCs w:val="24"/>
              </w:rPr>
            </w:pPr>
          </w:p>
          <w:p w:rsidR="008D5A4D" w:rsidRPr="008D5A4D" w:rsidRDefault="008D5A4D" w:rsidP="008D5A4D">
            <w:pPr>
              <w:spacing w:line="320" w:lineRule="exact"/>
              <w:ind w:firstLineChars="190" w:firstLine="399"/>
              <w:jc w:val="center"/>
              <w:rPr>
                <w:rFonts w:ascii="宋体" w:eastAsia="宋体" w:hAnsi="宋体" w:cs="Times New Roman" w:hint="eastAsia"/>
                <w:szCs w:val="24"/>
              </w:rPr>
            </w:pPr>
          </w:p>
          <w:p w:rsidR="008D5A4D" w:rsidRPr="008D5A4D" w:rsidRDefault="008D5A4D" w:rsidP="008D5A4D">
            <w:pPr>
              <w:spacing w:line="320" w:lineRule="exact"/>
              <w:ind w:firstLineChars="190" w:firstLine="399"/>
              <w:jc w:val="center"/>
              <w:rPr>
                <w:rFonts w:ascii="宋体" w:eastAsia="宋体" w:hAnsi="宋体" w:cs="Times New Roman" w:hint="eastAsia"/>
                <w:szCs w:val="24"/>
              </w:rPr>
            </w:pPr>
          </w:p>
          <w:p w:rsidR="008D5A4D" w:rsidRPr="008D5A4D" w:rsidRDefault="008D5A4D" w:rsidP="008D5A4D">
            <w:pPr>
              <w:spacing w:line="320" w:lineRule="exact"/>
              <w:ind w:firstLineChars="190" w:firstLine="399"/>
              <w:jc w:val="center"/>
              <w:rPr>
                <w:rFonts w:ascii="宋体" w:eastAsia="宋体" w:hAnsi="宋体" w:cs="Times New Roman" w:hint="eastAsia"/>
                <w:szCs w:val="24"/>
              </w:rPr>
            </w:pPr>
          </w:p>
          <w:p w:rsidR="008D5A4D" w:rsidRPr="008D5A4D" w:rsidRDefault="008D5A4D" w:rsidP="008D5A4D">
            <w:pPr>
              <w:spacing w:line="320" w:lineRule="exact"/>
              <w:ind w:firstLineChars="190" w:firstLine="399"/>
              <w:jc w:val="center"/>
              <w:rPr>
                <w:rFonts w:ascii="宋体" w:eastAsia="宋体" w:hAnsi="宋体" w:cs="Times New Roman" w:hint="eastAsia"/>
                <w:szCs w:val="24"/>
              </w:rPr>
            </w:pPr>
          </w:p>
          <w:p w:rsidR="008D5A4D" w:rsidRPr="008D5A4D" w:rsidRDefault="008D5A4D" w:rsidP="008D5A4D">
            <w:pPr>
              <w:spacing w:line="320" w:lineRule="exact"/>
              <w:ind w:firstLineChars="190" w:firstLine="399"/>
              <w:jc w:val="center"/>
              <w:rPr>
                <w:rFonts w:ascii="宋体" w:eastAsia="宋体" w:hAnsi="宋体" w:cs="Times New Roman" w:hint="eastAsia"/>
                <w:szCs w:val="24"/>
              </w:rPr>
            </w:pPr>
          </w:p>
          <w:p w:rsidR="008D5A4D" w:rsidRPr="008D5A4D" w:rsidRDefault="008D5A4D" w:rsidP="008D5A4D">
            <w:pPr>
              <w:spacing w:line="320" w:lineRule="exact"/>
              <w:rPr>
                <w:rFonts w:ascii="宋体" w:eastAsia="宋体" w:hAnsi="宋体" w:cs="Times New Roman" w:hint="eastAsia"/>
                <w:szCs w:val="24"/>
              </w:rPr>
            </w:pPr>
          </w:p>
          <w:p w:rsidR="008D5A4D" w:rsidRPr="008D5A4D" w:rsidRDefault="008D5A4D" w:rsidP="008D5A4D">
            <w:pPr>
              <w:spacing w:line="320" w:lineRule="exact"/>
              <w:rPr>
                <w:rFonts w:ascii="宋体" w:eastAsia="宋体" w:hAnsi="宋体" w:cs="Times New Roman"/>
                <w:szCs w:val="24"/>
              </w:rPr>
            </w:pPr>
            <w:r w:rsidRPr="008D5A4D">
              <w:rPr>
                <w:rFonts w:ascii="宋体" w:eastAsia="宋体" w:hAnsi="宋体" w:cs="Times New Roman"/>
                <w:szCs w:val="24"/>
              </w:rPr>
              <w:t>一类行业</w:t>
            </w:r>
          </w:p>
          <w:p w:rsidR="008D5A4D" w:rsidRPr="008D5A4D" w:rsidRDefault="008D5A4D" w:rsidP="008D5A4D">
            <w:pPr>
              <w:spacing w:line="320" w:lineRule="exact"/>
              <w:rPr>
                <w:rFonts w:ascii="宋体" w:eastAsia="宋体" w:hAnsi="宋体" w:cs="Times New Roman"/>
                <w:szCs w:val="24"/>
              </w:rPr>
            </w:pPr>
            <w:r w:rsidRPr="008D5A4D">
              <w:rPr>
                <w:rFonts w:ascii="宋体" w:eastAsia="宋体" w:hAnsi="宋体" w:cs="Times New Roman"/>
                <w:szCs w:val="24"/>
              </w:rPr>
              <w:t>0.06%，</w:t>
            </w:r>
          </w:p>
          <w:p w:rsidR="008D5A4D" w:rsidRPr="008D5A4D" w:rsidRDefault="008D5A4D" w:rsidP="008D5A4D">
            <w:pPr>
              <w:spacing w:line="320" w:lineRule="exact"/>
              <w:jc w:val="left"/>
              <w:rPr>
                <w:rFonts w:ascii="宋体" w:eastAsia="宋体" w:hAnsi="宋体" w:cs="Times New Roman"/>
                <w:szCs w:val="24"/>
              </w:rPr>
            </w:pPr>
            <w:r w:rsidRPr="008D5A4D">
              <w:rPr>
                <w:rFonts w:ascii="宋体" w:eastAsia="宋体" w:hAnsi="宋体" w:cs="Times New Roman"/>
                <w:szCs w:val="24"/>
              </w:rPr>
              <w:t>二类行业0.12%，</w:t>
            </w:r>
          </w:p>
          <w:p w:rsidR="008D5A4D" w:rsidRPr="008D5A4D" w:rsidRDefault="008D5A4D" w:rsidP="008D5A4D">
            <w:pPr>
              <w:spacing w:line="320" w:lineRule="exact"/>
              <w:jc w:val="left"/>
              <w:rPr>
                <w:rFonts w:ascii="宋体" w:eastAsia="宋体" w:hAnsi="宋体" w:cs="Times New Roman"/>
                <w:szCs w:val="24"/>
              </w:rPr>
            </w:pPr>
            <w:r w:rsidRPr="008D5A4D">
              <w:rPr>
                <w:rFonts w:ascii="宋体" w:eastAsia="宋体" w:hAnsi="宋体" w:cs="Times New Roman"/>
                <w:szCs w:val="24"/>
              </w:rPr>
              <w:t>三类行业0.21%，</w:t>
            </w:r>
          </w:p>
          <w:p w:rsidR="008D5A4D" w:rsidRPr="008D5A4D" w:rsidRDefault="008D5A4D" w:rsidP="008D5A4D">
            <w:pPr>
              <w:spacing w:line="320" w:lineRule="exact"/>
              <w:jc w:val="left"/>
              <w:rPr>
                <w:rFonts w:ascii="宋体" w:eastAsia="宋体" w:hAnsi="宋体" w:cs="Times New Roman"/>
                <w:szCs w:val="24"/>
              </w:rPr>
            </w:pPr>
            <w:r w:rsidRPr="008D5A4D">
              <w:rPr>
                <w:rFonts w:ascii="宋体" w:eastAsia="宋体" w:hAnsi="宋体" w:cs="Times New Roman"/>
                <w:szCs w:val="24"/>
              </w:rPr>
              <w:t>四类行业0.27%，</w:t>
            </w:r>
          </w:p>
          <w:p w:rsidR="008D5A4D" w:rsidRPr="008D5A4D" w:rsidRDefault="008D5A4D" w:rsidP="008D5A4D">
            <w:pPr>
              <w:spacing w:line="320" w:lineRule="exact"/>
              <w:jc w:val="left"/>
              <w:rPr>
                <w:rFonts w:ascii="宋体" w:eastAsia="宋体" w:hAnsi="宋体" w:cs="Times New Roman"/>
                <w:szCs w:val="24"/>
              </w:rPr>
            </w:pPr>
            <w:r w:rsidRPr="008D5A4D">
              <w:rPr>
                <w:rFonts w:ascii="宋体" w:eastAsia="宋体" w:hAnsi="宋体" w:cs="Times New Roman"/>
                <w:szCs w:val="24"/>
              </w:rPr>
              <w:t>五类行业0.33%，</w:t>
            </w:r>
          </w:p>
          <w:p w:rsidR="008D5A4D" w:rsidRPr="008D5A4D" w:rsidRDefault="008D5A4D" w:rsidP="008D5A4D">
            <w:pPr>
              <w:spacing w:line="320" w:lineRule="exact"/>
              <w:jc w:val="left"/>
              <w:rPr>
                <w:rFonts w:ascii="宋体" w:eastAsia="宋体" w:hAnsi="宋体" w:cs="Times New Roman"/>
                <w:szCs w:val="24"/>
              </w:rPr>
            </w:pPr>
            <w:r w:rsidRPr="008D5A4D">
              <w:rPr>
                <w:rFonts w:ascii="宋体" w:eastAsia="宋体" w:hAnsi="宋体" w:cs="Times New Roman"/>
                <w:szCs w:val="24"/>
              </w:rPr>
              <w:t>六类行业0.39%，</w:t>
            </w:r>
          </w:p>
          <w:p w:rsidR="008D5A4D" w:rsidRPr="008D5A4D" w:rsidRDefault="008D5A4D" w:rsidP="008D5A4D">
            <w:pPr>
              <w:spacing w:line="320" w:lineRule="exact"/>
              <w:jc w:val="left"/>
              <w:rPr>
                <w:rFonts w:ascii="宋体" w:eastAsia="宋体" w:hAnsi="宋体" w:cs="Times New Roman"/>
                <w:szCs w:val="24"/>
              </w:rPr>
            </w:pPr>
            <w:r w:rsidRPr="008D5A4D">
              <w:rPr>
                <w:rFonts w:ascii="宋体" w:eastAsia="宋体" w:hAnsi="宋体" w:cs="Times New Roman"/>
                <w:szCs w:val="24"/>
              </w:rPr>
              <w:t>七类行业0.48%，</w:t>
            </w:r>
          </w:p>
          <w:p w:rsidR="008D5A4D" w:rsidRPr="008D5A4D" w:rsidRDefault="008D5A4D" w:rsidP="008D5A4D">
            <w:pPr>
              <w:spacing w:line="320" w:lineRule="exact"/>
              <w:jc w:val="left"/>
              <w:rPr>
                <w:rFonts w:ascii="宋体" w:eastAsia="宋体" w:hAnsi="宋体" w:cs="Times New Roman"/>
                <w:szCs w:val="24"/>
              </w:rPr>
            </w:pPr>
            <w:r w:rsidRPr="008D5A4D">
              <w:rPr>
                <w:rFonts w:ascii="宋体" w:eastAsia="宋体" w:hAnsi="宋体" w:cs="Times New Roman"/>
                <w:szCs w:val="24"/>
              </w:rPr>
              <w:t>八类行业0.57%。</w:t>
            </w:r>
          </w:p>
          <w:p w:rsidR="008D5A4D" w:rsidRPr="008D5A4D" w:rsidRDefault="008D5A4D" w:rsidP="008D5A4D">
            <w:pPr>
              <w:spacing w:line="320" w:lineRule="exact"/>
              <w:jc w:val="left"/>
              <w:rPr>
                <w:rFonts w:ascii="宋体" w:eastAsia="宋体" w:hAnsi="宋体" w:cs="Times New Roman"/>
                <w:szCs w:val="24"/>
              </w:rPr>
            </w:pPr>
            <w:r w:rsidRPr="008D5A4D">
              <w:rPr>
                <w:rFonts w:ascii="宋体" w:eastAsia="宋体" w:hAnsi="宋体" w:cs="Times New Roman"/>
                <w:szCs w:val="24"/>
              </w:rPr>
              <w:t>工程项目按总造价的0.6‰。</w:t>
            </w:r>
          </w:p>
          <w:p w:rsidR="008D5A4D" w:rsidRPr="008D5A4D" w:rsidRDefault="008D5A4D" w:rsidP="008D5A4D">
            <w:pPr>
              <w:spacing w:line="320" w:lineRule="exact"/>
              <w:rPr>
                <w:rFonts w:ascii="宋体" w:eastAsia="宋体" w:hAnsi="宋体" w:cs="Times New Roman" w:hint="eastAsia"/>
                <w:szCs w:val="24"/>
              </w:rPr>
            </w:pPr>
          </w:p>
          <w:p w:rsidR="008D5A4D" w:rsidRPr="008D5A4D" w:rsidRDefault="008D5A4D" w:rsidP="008D5A4D">
            <w:pPr>
              <w:spacing w:line="320" w:lineRule="exact"/>
              <w:rPr>
                <w:rFonts w:ascii="宋体" w:eastAsia="宋体" w:hAnsi="宋体" w:cs="Times New Roman" w:hint="eastAsia"/>
                <w:szCs w:val="24"/>
              </w:rPr>
            </w:pPr>
          </w:p>
          <w:p w:rsidR="008D5A4D" w:rsidRPr="008D5A4D" w:rsidRDefault="008D5A4D" w:rsidP="008D5A4D">
            <w:pPr>
              <w:spacing w:line="320" w:lineRule="exact"/>
              <w:rPr>
                <w:rFonts w:ascii="宋体" w:eastAsia="宋体" w:hAnsi="宋体" w:cs="Times New Roman" w:hint="eastAsia"/>
                <w:szCs w:val="24"/>
              </w:rPr>
            </w:pPr>
          </w:p>
          <w:p w:rsidR="008D5A4D" w:rsidRPr="008D5A4D" w:rsidRDefault="008D5A4D" w:rsidP="008D5A4D">
            <w:pPr>
              <w:spacing w:line="320" w:lineRule="exact"/>
              <w:rPr>
                <w:rFonts w:ascii="宋体" w:eastAsia="宋体" w:hAnsi="宋体" w:cs="Times New Roman" w:hint="eastAsia"/>
                <w:szCs w:val="24"/>
              </w:rPr>
            </w:pPr>
          </w:p>
          <w:p w:rsidR="008D5A4D" w:rsidRPr="008D5A4D" w:rsidRDefault="008D5A4D" w:rsidP="008D5A4D">
            <w:pPr>
              <w:spacing w:line="320" w:lineRule="exact"/>
              <w:rPr>
                <w:rFonts w:ascii="宋体" w:eastAsia="宋体" w:hAnsi="宋体" w:cs="Times New Roman" w:hint="eastAsia"/>
                <w:szCs w:val="24"/>
              </w:rPr>
            </w:pPr>
          </w:p>
          <w:p w:rsidR="008D5A4D" w:rsidRPr="008D5A4D" w:rsidRDefault="008D5A4D" w:rsidP="008D5A4D">
            <w:pPr>
              <w:spacing w:line="320" w:lineRule="exact"/>
              <w:rPr>
                <w:rFonts w:ascii="宋体" w:eastAsia="宋体" w:hAnsi="宋体" w:cs="Times New Roman" w:hint="eastAsia"/>
                <w:szCs w:val="24"/>
              </w:rPr>
            </w:pPr>
          </w:p>
          <w:p w:rsidR="008D5A4D" w:rsidRPr="008D5A4D" w:rsidRDefault="008D5A4D" w:rsidP="008D5A4D">
            <w:pPr>
              <w:spacing w:line="320" w:lineRule="exact"/>
              <w:rPr>
                <w:rFonts w:ascii="宋体" w:eastAsia="宋体" w:hAnsi="宋体" w:cs="Times New Roman" w:hint="eastAsia"/>
                <w:szCs w:val="24"/>
              </w:rPr>
            </w:pPr>
          </w:p>
          <w:p w:rsidR="008D5A4D" w:rsidRPr="008D5A4D" w:rsidRDefault="008D5A4D" w:rsidP="008D5A4D">
            <w:pPr>
              <w:spacing w:line="320" w:lineRule="exact"/>
              <w:rPr>
                <w:rFonts w:ascii="宋体" w:eastAsia="宋体" w:hAnsi="宋体" w:cs="Times New Roman" w:hint="eastAsia"/>
                <w:szCs w:val="24"/>
              </w:rPr>
            </w:pPr>
          </w:p>
          <w:p w:rsidR="008D5A4D" w:rsidRPr="008D5A4D" w:rsidRDefault="008D5A4D" w:rsidP="008D5A4D">
            <w:pPr>
              <w:spacing w:line="320" w:lineRule="exact"/>
              <w:rPr>
                <w:rFonts w:ascii="宋体" w:eastAsia="宋体" w:hAnsi="宋体" w:cs="Times New Roman" w:hint="eastAsia"/>
                <w:szCs w:val="24"/>
              </w:rPr>
            </w:pPr>
          </w:p>
          <w:p w:rsidR="008D5A4D" w:rsidRPr="008D5A4D" w:rsidRDefault="008D5A4D" w:rsidP="008D5A4D">
            <w:pPr>
              <w:spacing w:line="320" w:lineRule="exact"/>
              <w:rPr>
                <w:rFonts w:ascii="宋体" w:eastAsia="宋体" w:hAnsi="宋体" w:cs="Times New Roman"/>
                <w:szCs w:val="24"/>
              </w:rPr>
            </w:pPr>
            <w:r w:rsidRPr="008D5A4D">
              <w:rPr>
                <w:rFonts w:ascii="宋体" w:eastAsia="宋体" w:hAnsi="宋体" w:cs="Times New Roman"/>
                <w:szCs w:val="24"/>
              </w:rPr>
              <w:t>未纳入《工伤保险条例》实施范围的特定人员缴费标准分为基础保费和叠加保费，基础保费对应工伤保险缴费费率，叠加保费与上述缴费费率一致。</w:t>
            </w:r>
          </w:p>
        </w:tc>
        <w:tc>
          <w:tcPr>
            <w:tcW w:w="938" w:type="dxa"/>
            <w:vAlign w:val="center"/>
          </w:tcPr>
          <w:p w:rsidR="008D5A4D" w:rsidRPr="008D5A4D" w:rsidRDefault="008D5A4D" w:rsidP="008D5A4D">
            <w:pPr>
              <w:spacing w:line="360" w:lineRule="exact"/>
              <w:jc w:val="center"/>
              <w:rPr>
                <w:rFonts w:ascii="宋体" w:eastAsia="黑体" w:hAnsi="宋体" w:cs="Times New Roman"/>
                <w:color w:val="000000"/>
                <w:kern w:val="0"/>
                <w:szCs w:val="21"/>
                <w:lang/>
              </w:rPr>
            </w:pPr>
            <w:r w:rsidRPr="008D5A4D">
              <w:rPr>
                <w:rFonts w:ascii="宋体" w:eastAsia="黑体" w:hAnsi="宋体" w:cs="Times New Roman"/>
                <w:color w:val="000000"/>
                <w:kern w:val="0"/>
                <w:szCs w:val="21"/>
                <w:lang/>
              </w:rPr>
              <w:lastRenderedPageBreak/>
              <w:t>一次性工亡（身亡）补助金</w:t>
            </w:r>
          </w:p>
        </w:tc>
        <w:tc>
          <w:tcPr>
            <w:tcW w:w="6540" w:type="dxa"/>
            <w:vAlign w:val="center"/>
          </w:tcPr>
          <w:p w:rsidR="008D5A4D" w:rsidRPr="008D5A4D" w:rsidRDefault="008D5A4D" w:rsidP="008D5A4D">
            <w:pPr>
              <w:spacing w:line="300" w:lineRule="exact"/>
              <w:ind w:firstLineChars="190" w:firstLine="399"/>
              <w:rPr>
                <w:rFonts w:ascii="宋体" w:eastAsia="宋体" w:hAnsi="宋体" w:cs="Times New Roman"/>
                <w:color w:val="000000"/>
                <w:szCs w:val="24"/>
              </w:rPr>
            </w:pPr>
            <w:r w:rsidRPr="008D5A4D">
              <w:rPr>
                <w:rFonts w:ascii="宋体" w:eastAsia="宋体" w:hAnsi="宋体" w:cs="Times New Roman"/>
                <w:color w:val="000000"/>
                <w:szCs w:val="24"/>
              </w:rPr>
              <w:t>参加补充工伤保险的职工发生工伤事故后，经市社会保险行政部门认定为工亡或者视同工亡的，由承办机构支付一次性工亡补助金。</w:t>
            </w:r>
          </w:p>
          <w:p w:rsidR="008D5A4D" w:rsidRPr="008D5A4D" w:rsidRDefault="008D5A4D" w:rsidP="008D5A4D">
            <w:pPr>
              <w:spacing w:line="300" w:lineRule="exact"/>
              <w:ind w:firstLineChars="190" w:firstLine="399"/>
              <w:rPr>
                <w:rFonts w:ascii="宋体" w:eastAsia="宋体" w:hAnsi="宋体" w:cs="Times New Roman"/>
                <w:szCs w:val="21"/>
              </w:rPr>
            </w:pPr>
            <w:r w:rsidRPr="008D5A4D">
              <w:rPr>
                <w:rFonts w:ascii="宋体" w:eastAsia="宋体" w:hAnsi="宋体" w:cs="Times New Roman"/>
                <w:color w:val="000000"/>
                <w:szCs w:val="24"/>
              </w:rPr>
              <w:t>未纳入《工伤保险条例》实施范围的特定人员受到职业伤害导致死亡，按照规定，由承办机构审核并报人社部门备案后，向其近亲属支付一次性身亡补助金。</w:t>
            </w:r>
          </w:p>
        </w:tc>
        <w:tc>
          <w:tcPr>
            <w:tcW w:w="820" w:type="dxa"/>
            <w:vAlign w:val="center"/>
          </w:tcPr>
          <w:p w:rsidR="008D5A4D" w:rsidRPr="008D5A4D" w:rsidRDefault="008D5A4D" w:rsidP="008D5A4D">
            <w:pPr>
              <w:spacing w:line="300" w:lineRule="exact"/>
              <w:jc w:val="center"/>
              <w:rPr>
                <w:rFonts w:ascii="宋体" w:eastAsia="宋体" w:hAnsi="宋体" w:cs="Times New Roman"/>
                <w:szCs w:val="21"/>
              </w:rPr>
            </w:pPr>
            <w:r w:rsidRPr="008D5A4D">
              <w:rPr>
                <w:rFonts w:ascii="宋体" w:eastAsia="宋体" w:hAnsi="宋体" w:cs="Times New Roman"/>
                <w:szCs w:val="21"/>
              </w:rPr>
              <w:t>工亡或视同工亡</w:t>
            </w:r>
          </w:p>
        </w:tc>
        <w:tc>
          <w:tcPr>
            <w:tcW w:w="919" w:type="dxa"/>
            <w:vAlign w:val="center"/>
          </w:tcPr>
          <w:p w:rsidR="008D5A4D" w:rsidRPr="008D5A4D" w:rsidRDefault="008D5A4D" w:rsidP="008D5A4D">
            <w:pPr>
              <w:spacing w:line="300" w:lineRule="exact"/>
              <w:jc w:val="center"/>
              <w:rPr>
                <w:rFonts w:ascii="宋体" w:eastAsia="宋体" w:hAnsi="宋体" w:cs="Times New Roman"/>
                <w:szCs w:val="21"/>
              </w:rPr>
            </w:pPr>
            <w:r w:rsidRPr="008D5A4D">
              <w:rPr>
                <w:rFonts w:ascii="宋体" w:eastAsia="宋体" w:hAnsi="宋体" w:cs="Times New Roman"/>
                <w:szCs w:val="21"/>
              </w:rPr>
              <w:t>10万元</w:t>
            </w:r>
          </w:p>
        </w:tc>
      </w:tr>
      <w:tr w:rsidR="008D5A4D" w:rsidRPr="008D5A4D" w:rsidTr="00760A06">
        <w:trPr>
          <w:trHeight w:val="583"/>
          <w:jc w:val="center"/>
        </w:trPr>
        <w:tc>
          <w:tcPr>
            <w:tcW w:w="1234" w:type="dxa"/>
            <w:vMerge/>
          </w:tcPr>
          <w:p w:rsidR="008D5A4D" w:rsidRPr="008D5A4D" w:rsidRDefault="008D5A4D" w:rsidP="008D5A4D">
            <w:pPr>
              <w:spacing w:line="360" w:lineRule="exact"/>
              <w:ind w:firstLineChars="190" w:firstLine="399"/>
              <w:rPr>
                <w:rFonts w:ascii="宋体" w:eastAsia="仿宋" w:hAnsi="宋体" w:cs="Times New Roman"/>
                <w:color w:val="000000"/>
                <w:kern w:val="0"/>
                <w:szCs w:val="21"/>
                <w:lang/>
              </w:rPr>
            </w:pPr>
          </w:p>
        </w:tc>
        <w:tc>
          <w:tcPr>
            <w:tcW w:w="938" w:type="dxa"/>
            <w:vMerge w:val="restart"/>
            <w:vAlign w:val="center"/>
          </w:tcPr>
          <w:p w:rsidR="008D5A4D" w:rsidRPr="008D5A4D" w:rsidRDefault="008D5A4D" w:rsidP="008D5A4D">
            <w:pPr>
              <w:spacing w:line="360" w:lineRule="exact"/>
              <w:jc w:val="center"/>
              <w:rPr>
                <w:rFonts w:ascii="宋体" w:eastAsia="黑体" w:hAnsi="宋体" w:cs="Times New Roman"/>
                <w:color w:val="000000"/>
                <w:kern w:val="0"/>
                <w:szCs w:val="21"/>
                <w:lang/>
              </w:rPr>
            </w:pPr>
            <w:r w:rsidRPr="008D5A4D">
              <w:rPr>
                <w:rFonts w:ascii="宋体" w:eastAsia="黑体" w:hAnsi="宋体" w:cs="Times New Roman"/>
                <w:color w:val="000000"/>
                <w:kern w:val="0"/>
                <w:szCs w:val="21"/>
                <w:lang/>
              </w:rPr>
              <w:t>一次性伤残就业（职业）补助金</w:t>
            </w:r>
          </w:p>
        </w:tc>
        <w:tc>
          <w:tcPr>
            <w:tcW w:w="6540" w:type="dxa"/>
            <w:vMerge w:val="restart"/>
            <w:vAlign w:val="center"/>
          </w:tcPr>
          <w:p w:rsidR="008D5A4D" w:rsidRPr="008D5A4D" w:rsidRDefault="008D5A4D" w:rsidP="008D5A4D">
            <w:pPr>
              <w:spacing w:line="300" w:lineRule="exact"/>
              <w:ind w:firstLineChars="190" w:firstLine="399"/>
              <w:rPr>
                <w:rFonts w:ascii="宋体" w:eastAsia="宋体" w:hAnsi="宋体" w:cs="Times New Roman"/>
                <w:color w:val="000000"/>
                <w:szCs w:val="24"/>
              </w:rPr>
            </w:pPr>
            <w:r w:rsidRPr="008D5A4D">
              <w:rPr>
                <w:rFonts w:ascii="宋体" w:eastAsia="宋体" w:hAnsi="宋体" w:cs="Times New Roman"/>
                <w:color w:val="000000"/>
                <w:szCs w:val="24"/>
              </w:rPr>
              <w:t>经市社会保险行政部门认定为工伤或者视同工伤，省、市劳动能力鉴定委员会鉴定为五级至十级，且工伤职工提出解除劳动关系或者终止的，由承办机构按照伤残等级支付一次性就业补助金。</w:t>
            </w:r>
          </w:p>
          <w:p w:rsidR="008D5A4D" w:rsidRPr="008D5A4D" w:rsidRDefault="008D5A4D" w:rsidP="008D5A4D">
            <w:pPr>
              <w:spacing w:line="300" w:lineRule="exact"/>
              <w:ind w:firstLineChars="190" w:firstLine="399"/>
              <w:rPr>
                <w:rFonts w:ascii="宋体" w:eastAsia="宋体" w:hAnsi="宋体" w:cs="Times New Roman"/>
                <w:color w:val="000000"/>
                <w:szCs w:val="24"/>
              </w:rPr>
            </w:pPr>
            <w:r w:rsidRPr="008D5A4D">
              <w:rPr>
                <w:rFonts w:ascii="宋体" w:eastAsia="宋体" w:hAnsi="宋体" w:cs="Times New Roman"/>
                <w:color w:val="000000"/>
                <w:szCs w:val="24"/>
              </w:rPr>
              <w:t>未纳入《工伤保险条例》实施范围的特定人员受到职业伤害后，经赣州市劳动能力鉴定委员会参照劳动能力鉴定标准鉴定为五级至十级，且特定人员提出解除或者终止劳务关系或聘用关系的（在校实习生结束实习的、见习单位见习生结束见习的），由承办机构按照伤残等级支付一次性职业补助金。</w:t>
            </w:r>
          </w:p>
        </w:tc>
        <w:tc>
          <w:tcPr>
            <w:tcW w:w="820" w:type="dxa"/>
            <w:vAlign w:val="center"/>
          </w:tcPr>
          <w:p w:rsidR="008D5A4D" w:rsidRPr="008D5A4D" w:rsidRDefault="008D5A4D" w:rsidP="008D5A4D">
            <w:pPr>
              <w:spacing w:line="280" w:lineRule="exact"/>
              <w:jc w:val="center"/>
              <w:rPr>
                <w:rFonts w:ascii="宋体" w:eastAsia="宋体" w:hAnsi="宋体" w:cs="Times New Roman"/>
                <w:szCs w:val="21"/>
              </w:rPr>
            </w:pPr>
            <w:r w:rsidRPr="008D5A4D">
              <w:rPr>
                <w:rFonts w:ascii="宋体" w:eastAsia="宋体" w:hAnsi="宋体" w:cs="Times New Roman"/>
                <w:szCs w:val="21"/>
              </w:rPr>
              <w:t>五级</w:t>
            </w:r>
          </w:p>
        </w:tc>
        <w:tc>
          <w:tcPr>
            <w:tcW w:w="919" w:type="dxa"/>
            <w:vAlign w:val="center"/>
          </w:tcPr>
          <w:p w:rsidR="008D5A4D" w:rsidRPr="008D5A4D" w:rsidRDefault="008D5A4D" w:rsidP="008D5A4D">
            <w:pPr>
              <w:spacing w:line="280" w:lineRule="exact"/>
              <w:jc w:val="center"/>
              <w:rPr>
                <w:rFonts w:ascii="宋体" w:eastAsia="宋体" w:hAnsi="宋体" w:cs="Times New Roman"/>
                <w:szCs w:val="21"/>
              </w:rPr>
            </w:pPr>
            <w:r w:rsidRPr="008D5A4D">
              <w:rPr>
                <w:rFonts w:ascii="宋体" w:eastAsia="宋体" w:hAnsi="宋体" w:cs="Times New Roman"/>
                <w:szCs w:val="21"/>
              </w:rPr>
              <w:t>20个月工资</w:t>
            </w:r>
          </w:p>
        </w:tc>
      </w:tr>
      <w:tr w:rsidR="008D5A4D" w:rsidRPr="008D5A4D" w:rsidTr="00760A06">
        <w:trPr>
          <w:trHeight w:val="580"/>
          <w:jc w:val="center"/>
        </w:trPr>
        <w:tc>
          <w:tcPr>
            <w:tcW w:w="1234" w:type="dxa"/>
            <w:vMerge/>
          </w:tcPr>
          <w:p w:rsidR="008D5A4D" w:rsidRPr="008D5A4D" w:rsidRDefault="008D5A4D" w:rsidP="008D5A4D">
            <w:pPr>
              <w:spacing w:line="360" w:lineRule="exact"/>
              <w:ind w:firstLineChars="190" w:firstLine="399"/>
              <w:rPr>
                <w:rFonts w:ascii="宋体" w:eastAsia="仿宋" w:hAnsi="宋体" w:cs="Times New Roman"/>
                <w:color w:val="000000"/>
                <w:kern w:val="0"/>
                <w:szCs w:val="21"/>
                <w:lang/>
              </w:rPr>
            </w:pPr>
          </w:p>
        </w:tc>
        <w:tc>
          <w:tcPr>
            <w:tcW w:w="938" w:type="dxa"/>
            <w:vMerge/>
            <w:vAlign w:val="center"/>
          </w:tcPr>
          <w:p w:rsidR="008D5A4D" w:rsidRPr="008D5A4D" w:rsidRDefault="008D5A4D" w:rsidP="008D5A4D">
            <w:pPr>
              <w:spacing w:line="360" w:lineRule="exact"/>
              <w:jc w:val="center"/>
              <w:rPr>
                <w:rFonts w:ascii="宋体" w:eastAsia="黑体" w:hAnsi="宋体" w:cs="Times New Roman"/>
                <w:color w:val="000000"/>
                <w:kern w:val="0"/>
                <w:szCs w:val="21"/>
                <w:lang/>
              </w:rPr>
            </w:pPr>
          </w:p>
        </w:tc>
        <w:tc>
          <w:tcPr>
            <w:tcW w:w="6540" w:type="dxa"/>
            <w:vMerge/>
            <w:vAlign w:val="center"/>
          </w:tcPr>
          <w:p w:rsidR="008D5A4D" w:rsidRPr="008D5A4D" w:rsidRDefault="008D5A4D" w:rsidP="008D5A4D">
            <w:pPr>
              <w:spacing w:line="360" w:lineRule="exact"/>
              <w:ind w:firstLineChars="190" w:firstLine="399"/>
              <w:rPr>
                <w:rFonts w:ascii="宋体" w:eastAsia="宋体" w:hAnsi="宋体" w:cs="Times New Roman"/>
                <w:szCs w:val="21"/>
              </w:rPr>
            </w:pPr>
          </w:p>
        </w:tc>
        <w:tc>
          <w:tcPr>
            <w:tcW w:w="820" w:type="dxa"/>
            <w:vAlign w:val="center"/>
          </w:tcPr>
          <w:p w:rsidR="008D5A4D" w:rsidRPr="008D5A4D" w:rsidRDefault="008D5A4D" w:rsidP="008D5A4D">
            <w:pPr>
              <w:spacing w:line="280" w:lineRule="exact"/>
              <w:jc w:val="center"/>
              <w:rPr>
                <w:rFonts w:ascii="宋体" w:eastAsia="宋体" w:hAnsi="宋体" w:cs="Times New Roman"/>
                <w:szCs w:val="21"/>
              </w:rPr>
            </w:pPr>
            <w:r w:rsidRPr="008D5A4D">
              <w:rPr>
                <w:rFonts w:ascii="宋体" w:eastAsia="宋体" w:hAnsi="宋体" w:cs="Times New Roman"/>
                <w:szCs w:val="21"/>
              </w:rPr>
              <w:t>六级</w:t>
            </w:r>
          </w:p>
        </w:tc>
        <w:tc>
          <w:tcPr>
            <w:tcW w:w="919" w:type="dxa"/>
            <w:vAlign w:val="center"/>
          </w:tcPr>
          <w:p w:rsidR="008D5A4D" w:rsidRPr="008D5A4D" w:rsidRDefault="008D5A4D" w:rsidP="008D5A4D">
            <w:pPr>
              <w:spacing w:line="280" w:lineRule="exact"/>
              <w:jc w:val="center"/>
              <w:rPr>
                <w:rFonts w:ascii="宋体" w:eastAsia="宋体" w:hAnsi="宋体" w:cs="Times New Roman"/>
                <w:szCs w:val="21"/>
              </w:rPr>
            </w:pPr>
            <w:r w:rsidRPr="008D5A4D">
              <w:rPr>
                <w:rFonts w:ascii="宋体" w:eastAsia="宋体" w:hAnsi="宋体" w:cs="Times New Roman"/>
                <w:szCs w:val="21"/>
              </w:rPr>
              <w:t>17个月工资</w:t>
            </w:r>
          </w:p>
        </w:tc>
      </w:tr>
      <w:tr w:rsidR="008D5A4D" w:rsidRPr="008D5A4D" w:rsidTr="00760A06">
        <w:trPr>
          <w:trHeight w:val="592"/>
          <w:jc w:val="center"/>
        </w:trPr>
        <w:tc>
          <w:tcPr>
            <w:tcW w:w="1234" w:type="dxa"/>
            <w:vMerge/>
          </w:tcPr>
          <w:p w:rsidR="008D5A4D" w:rsidRPr="008D5A4D" w:rsidRDefault="008D5A4D" w:rsidP="008D5A4D">
            <w:pPr>
              <w:spacing w:line="360" w:lineRule="exact"/>
              <w:ind w:firstLineChars="190" w:firstLine="399"/>
              <w:rPr>
                <w:rFonts w:ascii="宋体" w:eastAsia="仿宋" w:hAnsi="宋体" w:cs="Times New Roman"/>
                <w:color w:val="000000"/>
                <w:kern w:val="0"/>
                <w:szCs w:val="21"/>
                <w:lang/>
              </w:rPr>
            </w:pPr>
          </w:p>
        </w:tc>
        <w:tc>
          <w:tcPr>
            <w:tcW w:w="938" w:type="dxa"/>
            <w:vMerge/>
            <w:vAlign w:val="center"/>
          </w:tcPr>
          <w:p w:rsidR="008D5A4D" w:rsidRPr="008D5A4D" w:rsidRDefault="008D5A4D" w:rsidP="008D5A4D">
            <w:pPr>
              <w:spacing w:line="360" w:lineRule="exact"/>
              <w:jc w:val="center"/>
              <w:rPr>
                <w:rFonts w:ascii="宋体" w:eastAsia="黑体" w:hAnsi="宋体" w:cs="Times New Roman"/>
                <w:color w:val="000000"/>
                <w:kern w:val="0"/>
                <w:szCs w:val="21"/>
                <w:lang/>
              </w:rPr>
            </w:pPr>
          </w:p>
        </w:tc>
        <w:tc>
          <w:tcPr>
            <w:tcW w:w="6540" w:type="dxa"/>
            <w:vMerge/>
            <w:vAlign w:val="center"/>
          </w:tcPr>
          <w:p w:rsidR="008D5A4D" w:rsidRPr="008D5A4D" w:rsidRDefault="008D5A4D" w:rsidP="008D5A4D">
            <w:pPr>
              <w:spacing w:line="360" w:lineRule="exact"/>
              <w:ind w:firstLineChars="190" w:firstLine="399"/>
              <w:rPr>
                <w:rFonts w:ascii="宋体" w:eastAsia="宋体" w:hAnsi="宋体" w:cs="Times New Roman"/>
                <w:szCs w:val="21"/>
              </w:rPr>
            </w:pPr>
          </w:p>
        </w:tc>
        <w:tc>
          <w:tcPr>
            <w:tcW w:w="820" w:type="dxa"/>
            <w:vAlign w:val="center"/>
          </w:tcPr>
          <w:p w:rsidR="008D5A4D" w:rsidRPr="008D5A4D" w:rsidRDefault="008D5A4D" w:rsidP="008D5A4D">
            <w:pPr>
              <w:spacing w:line="280" w:lineRule="exact"/>
              <w:jc w:val="center"/>
              <w:rPr>
                <w:rFonts w:ascii="宋体" w:eastAsia="宋体" w:hAnsi="宋体" w:cs="Times New Roman"/>
                <w:szCs w:val="21"/>
              </w:rPr>
            </w:pPr>
            <w:r w:rsidRPr="008D5A4D">
              <w:rPr>
                <w:rFonts w:ascii="宋体" w:eastAsia="宋体" w:hAnsi="宋体" w:cs="Times New Roman"/>
                <w:szCs w:val="21"/>
              </w:rPr>
              <w:t>七级</w:t>
            </w:r>
          </w:p>
        </w:tc>
        <w:tc>
          <w:tcPr>
            <w:tcW w:w="919" w:type="dxa"/>
            <w:vAlign w:val="center"/>
          </w:tcPr>
          <w:p w:rsidR="008D5A4D" w:rsidRPr="008D5A4D" w:rsidRDefault="008D5A4D" w:rsidP="008D5A4D">
            <w:pPr>
              <w:spacing w:line="280" w:lineRule="exact"/>
              <w:jc w:val="center"/>
              <w:rPr>
                <w:rFonts w:ascii="宋体" w:eastAsia="仿宋_GB2312" w:hAnsi="宋体" w:cs="Times New Roman" w:hint="eastAsia"/>
                <w:szCs w:val="21"/>
              </w:rPr>
            </w:pPr>
            <w:r w:rsidRPr="008D5A4D">
              <w:rPr>
                <w:rFonts w:ascii="宋体" w:eastAsia="仿宋_GB2312" w:hAnsi="宋体" w:cs="Times New Roman" w:hint="eastAsia"/>
                <w:szCs w:val="21"/>
              </w:rPr>
              <w:t>14</w:t>
            </w:r>
            <w:r w:rsidRPr="008D5A4D">
              <w:rPr>
                <w:rFonts w:ascii="宋体" w:eastAsia="仿宋_GB2312" w:hAnsi="宋体" w:cs="Times New Roman" w:hint="eastAsia"/>
                <w:szCs w:val="21"/>
              </w:rPr>
              <w:t>个月工资</w:t>
            </w:r>
          </w:p>
        </w:tc>
      </w:tr>
      <w:tr w:rsidR="008D5A4D" w:rsidRPr="008D5A4D" w:rsidTr="00760A06">
        <w:trPr>
          <w:trHeight w:val="543"/>
          <w:jc w:val="center"/>
        </w:trPr>
        <w:tc>
          <w:tcPr>
            <w:tcW w:w="1234" w:type="dxa"/>
            <w:vMerge/>
          </w:tcPr>
          <w:p w:rsidR="008D5A4D" w:rsidRPr="008D5A4D" w:rsidRDefault="008D5A4D" w:rsidP="008D5A4D">
            <w:pPr>
              <w:spacing w:line="360" w:lineRule="exact"/>
              <w:ind w:firstLineChars="190" w:firstLine="399"/>
              <w:rPr>
                <w:rFonts w:ascii="宋体" w:eastAsia="仿宋" w:hAnsi="宋体" w:cs="Times New Roman"/>
                <w:color w:val="000000"/>
                <w:kern w:val="0"/>
                <w:szCs w:val="21"/>
                <w:lang/>
              </w:rPr>
            </w:pPr>
          </w:p>
        </w:tc>
        <w:tc>
          <w:tcPr>
            <w:tcW w:w="938" w:type="dxa"/>
            <w:vMerge/>
            <w:vAlign w:val="center"/>
          </w:tcPr>
          <w:p w:rsidR="008D5A4D" w:rsidRPr="008D5A4D" w:rsidRDefault="008D5A4D" w:rsidP="008D5A4D">
            <w:pPr>
              <w:spacing w:line="360" w:lineRule="exact"/>
              <w:jc w:val="center"/>
              <w:rPr>
                <w:rFonts w:ascii="宋体" w:eastAsia="黑体" w:hAnsi="宋体" w:cs="Times New Roman"/>
                <w:color w:val="000000"/>
                <w:kern w:val="0"/>
                <w:szCs w:val="21"/>
                <w:lang/>
              </w:rPr>
            </w:pPr>
          </w:p>
        </w:tc>
        <w:tc>
          <w:tcPr>
            <w:tcW w:w="6540" w:type="dxa"/>
            <w:vMerge/>
            <w:vAlign w:val="center"/>
          </w:tcPr>
          <w:p w:rsidR="008D5A4D" w:rsidRPr="008D5A4D" w:rsidRDefault="008D5A4D" w:rsidP="008D5A4D">
            <w:pPr>
              <w:spacing w:line="360" w:lineRule="exact"/>
              <w:ind w:firstLineChars="190" w:firstLine="399"/>
              <w:rPr>
                <w:rFonts w:ascii="宋体" w:eastAsia="宋体" w:hAnsi="宋体" w:cs="Times New Roman"/>
                <w:szCs w:val="21"/>
              </w:rPr>
            </w:pPr>
          </w:p>
        </w:tc>
        <w:tc>
          <w:tcPr>
            <w:tcW w:w="820" w:type="dxa"/>
            <w:vAlign w:val="center"/>
          </w:tcPr>
          <w:p w:rsidR="008D5A4D" w:rsidRPr="008D5A4D" w:rsidRDefault="008D5A4D" w:rsidP="008D5A4D">
            <w:pPr>
              <w:spacing w:line="280" w:lineRule="exact"/>
              <w:jc w:val="center"/>
              <w:rPr>
                <w:rFonts w:ascii="宋体" w:eastAsia="宋体" w:hAnsi="宋体" w:cs="Times New Roman"/>
                <w:szCs w:val="21"/>
              </w:rPr>
            </w:pPr>
            <w:r w:rsidRPr="008D5A4D">
              <w:rPr>
                <w:rFonts w:ascii="宋体" w:eastAsia="宋体" w:hAnsi="宋体" w:cs="Times New Roman"/>
                <w:szCs w:val="21"/>
              </w:rPr>
              <w:t>八级</w:t>
            </w:r>
          </w:p>
        </w:tc>
        <w:tc>
          <w:tcPr>
            <w:tcW w:w="919" w:type="dxa"/>
            <w:vAlign w:val="center"/>
          </w:tcPr>
          <w:p w:rsidR="008D5A4D" w:rsidRPr="008D5A4D" w:rsidRDefault="008D5A4D" w:rsidP="008D5A4D">
            <w:pPr>
              <w:spacing w:line="280" w:lineRule="exact"/>
              <w:jc w:val="center"/>
              <w:rPr>
                <w:rFonts w:ascii="宋体" w:eastAsia="宋体" w:hAnsi="宋体" w:cs="Times New Roman"/>
                <w:szCs w:val="21"/>
              </w:rPr>
            </w:pPr>
            <w:r w:rsidRPr="008D5A4D">
              <w:rPr>
                <w:rFonts w:ascii="宋体" w:eastAsia="宋体" w:hAnsi="宋体" w:cs="Times New Roman"/>
                <w:szCs w:val="21"/>
              </w:rPr>
              <w:t>12个月工资</w:t>
            </w:r>
          </w:p>
        </w:tc>
      </w:tr>
      <w:tr w:rsidR="008D5A4D" w:rsidRPr="008D5A4D" w:rsidTr="00760A06">
        <w:trPr>
          <w:trHeight w:val="561"/>
          <w:jc w:val="center"/>
        </w:trPr>
        <w:tc>
          <w:tcPr>
            <w:tcW w:w="1234" w:type="dxa"/>
            <w:vMerge/>
          </w:tcPr>
          <w:p w:rsidR="008D5A4D" w:rsidRPr="008D5A4D" w:rsidRDefault="008D5A4D" w:rsidP="008D5A4D">
            <w:pPr>
              <w:spacing w:line="360" w:lineRule="exact"/>
              <w:ind w:firstLineChars="190" w:firstLine="399"/>
              <w:rPr>
                <w:rFonts w:ascii="宋体" w:eastAsia="仿宋" w:hAnsi="宋体" w:cs="Times New Roman"/>
                <w:color w:val="000000"/>
                <w:kern w:val="0"/>
                <w:szCs w:val="21"/>
                <w:lang/>
              </w:rPr>
            </w:pPr>
          </w:p>
        </w:tc>
        <w:tc>
          <w:tcPr>
            <w:tcW w:w="938" w:type="dxa"/>
            <w:vMerge/>
            <w:vAlign w:val="center"/>
          </w:tcPr>
          <w:p w:rsidR="008D5A4D" w:rsidRPr="008D5A4D" w:rsidRDefault="008D5A4D" w:rsidP="008D5A4D">
            <w:pPr>
              <w:spacing w:line="360" w:lineRule="exact"/>
              <w:jc w:val="center"/>
              <w:rPr>
                <w:rFonts w:ascii="宋体" w:eastAsia="黑体" w:hAnsi="宋体" w:cs="Times New Roman"/>
                <w:color w:val="000000"/>
                <w:kern w:val="0"/>
                <w:szCs w:val="21"/>
                <w:lang/>
              </w:rPr>
            </w:pPr>
          </w:p>
        </w:tc>
        <w:tc>
          <w:tcPr>
            <w:tcW w:w="6540" w:type="dxa"/>
            <w:vMerge/>
            <w:vAlign w:val="center"/>
          </w:tcPr>
          <w:p w:rsidR="008D5A4D" w:rsidRPr="008D5A4D" w:rsidRDefault="008D5A4D" w:rsidP="008D5A4D">
            <w:pPr>
              <w:spacing w:line="360" w:lineRule="exact"/>
              <w:ind w:firstLineChars="190" w:firstLine="399"/>
              <w:rPr>
                <w:rFonts w:ascii="宋体" w:eastAsia="宋体" w:hAnsi="宋体" w:cs="Times New Roman"/>
                <w:szCs w:val="21"/>
              </w:rPr>
            </w:pPr>
          </w:p>
        </w:tc>
        <w:tc>
          <w:tcPr>
            <w:tcW w:w="820" w:type="dxa"/>
            <w:vAlign w:val="center"/>
          </w:tcPr>
          <w:p w:rsidR="008D5A4D" w:rsidRPr="008D5A4D" w:rsidRDefault="008D5A4D" w:rsidP="008D5A4D">
            <w:pPr>
              <w:spacing w:line="280" w:lineRule="exact"/>
              <w:jc w:val="center"/>
              <w:rPr>
                <w:rFonts w:ascii="宋体" w:eastAsia="宋体" w:hAnsi="宋体" w:cs="Times New Roman"/>
                <w:szCs w:val="21"/>
              </w:rPr>
            </w:pPr>
            <w:r w:rsidRPr="008D5A4D">
              <w:rPr>
                <w:rFonts w:ascii="宋体" w:eastAsia="宋体" w:hAnsi="宋体" w:cs="Times New Roman"/>
                <w:szCs w:val="21"/>
              </w:rPr>
              <w:t>九级</w:t>
            </w:r>
          </w:p>
        </w:tc>
        <w:tc>
          <w:tcPr>
            <w:tcW w:w="919" w:type="dxa"/>
            <w:vAlign w:val="center"/>
          </w:tcPr>
          <w:p w:rsidR="008D5A4D" w:rsidRPr="008D5A4D" w:rsidRDefault="008D5A4D" w:rsidP="008D5A4D">
            <w:pPr>
              <w:spacing w:line="280" w:lineRule="exact"/>
              <w:jc w:val="center"/>
              <w:rPr>
                <w:rFonts w:ascii="宋体" w:eastAsia="宋体" w:hAnsi="宋体" w:cs="Times New Roman"/>
                <w:szCs w:val="21"/>
              </w:rPr>
            </w:pPr>
            <w:r w:rsidRPr="008D5A4D">
              <w:rPr>
                <w:rFonts w:ascii="宋体" w:eastAsia="宋体" w:hAnsi="宋体" w:cs="Times New Roman"/>
                <w:szCs w:val="21"/>
              </w:rPr>
              <w:t>10个月工资</w:t>
            </w:r>
          </w:p>
        </w:tc>
      </w:tr>
      <w:tr w:rsidR="008D5A4D" w:rsidRPr="008D5A4D" w:rsidTr="00760A06">
        <w:trPr>
          <w:trHeight w:val="520"/>
          <w:jc w:val="center"/>
        </w:trPr>
        <w:tc>
          <w:tcPr>
            <w:tcW w:w="1234" w:type="dxa"/>
            <w:vMerge/>
          </w:tcPr>
          <w:p w:rsidR="008D5A4D" w:rsidRPr="008D5A4D" w:rsidRDefault="008D5A4D" w:rsidP="008D5A4D">
            <w:pPr>
              <w:spacing w:line="360" w:lineRule="exact"/>
              <w:ind w:firstLineChars="190" w:firstLine="399"/>
              <w:rPr>
                <w:rFonts w:ascii="宋体" w:eastAsia="仿宋" w:hAnsi="宋体" w:cs="Times New Roman"/>
                <w:color w:val="000000"/>
                <w:kern w:val="0"/>
                <w:szCs w:val="21"/>
                <w:lang/>
              </w:rPr>
            </w:pPr>
          </w:p>
        </w:tc>
        <w:tc>
          <w:tcPr>
            <w:tcW w:w="938" w:type="dxa"/>
            <w:vMerge/>
            <w:vAlign w:val="center"/>
          </w:tcPr>
          <w:p w:rsidR="008D5A4D" w:rsidRPr="008D5A4D" w:rsidRDefault="008D5A4D" w:rsidP="008D5A4D">
            <w:pPr>
              <w:spacing w:line="360" w:lineRule="exact"/>
              <w:jc w:val="center"/>
              <w:rPr>
                <w:rFonts w:ascii="宋体" w:eastAsia="黑体" w:hAnsi="宋体" w:cs="Times New Roman"/>
                <w:color w:val="000000"/>
                <w:kern w:val="0"/>
                <w:szCs w:val="21"/>
                <w:lang/>
              </w:rPr>
            </w:pPr>
          </w:p>
        </w:tc>
        <w:tc>
          <w:tcPr>
            <w:tcW w:w="6540" w:type="dxa"/>
            <w:vMerge/>
            <w:vAlign w:val="center"/>
          </w:tcPr>
          <w:p w:rsidR="008D5A4D" w:rsidRPr="008D5A4D" w:rsidRDefault="008D5A4D" w:rsidP="008D5A4D">
            <w:pPr>
              <w:spacing w:line="360" w:lineRule="exact"/>
              <w:ind w:firstLineChars="190" w:firstLine="399"/>
              <w:rPr>
                <w:rFonts w:ascii="宋体" w:eastAsia="宋体" w:hAnsi="宋体" w:cs="Times New Roman"/>
                <w:szCs w:val="21"/>
              </w:rPr>
            </w:pPr>
          </w:p>
        </w:tc>
        <w:tc>
          <w:tcPr>
            <w:tcW w:w="820" w:type="dxa"/>
            <w:vAlign w:val="center"/>
          </w:tcPr>
          <w:p w:rsidR="008D5A4D" w:rsidRPr="008D5A4D" w:rsidRDefault="008D5A4D" w:rsidP="008D5A4D">
            <w:pPr>
              <w:spacing w:line="280" w:lineRule="exact"/>
              <w:jc w:val="center"/>
              <w:rPr>
                <w:rFonts w:ascii="宋体" w:eastAsia="宋体" w:hAnsi="宋体" w:cs="Times New Roman"/>
                <w:szCs w:val="21"/>
              </w:rPr>
            </w:pPr>
            <w:r w:rsidRPr="008D5A4D">
              <w:rPr>
                <w:rFonts w:ascii="宋体" w:eastAsia="宋体" w:hAnsi="宋体" w:cs="Times New Roman"/>
                <w:szCs w:val="21"/>
              </w:rPr>
              <w:t>十级</w:t>
            </w:r>
          </w:p>
        </w:tc>
        <w:tc>
          <w:tcPr>
            <w:tcW w:w="919" w:type="dxa"/>
            <w:vAlign w:val="center"/>
          </w:tcPr>
          <w:p w:rsidR="008D5A4D" w:rsidRPr="008D5A4D" w:rsidRDefault="008D5A4D" w:rsidP="008D5A4D">
            <w:pPr>
              <w:spacing w:line="280" w:lineRule="exact"/>
              <w:jc w:val="center"/>
              <w:rPr>
                <w:rFonts w:ascii="宋体" w:eastAsia="宋体" w:hAnsi="宋体" w:cs="Times New Roman"/>
                <w:szCs w:val="21"/>
              </w:rPr>
            </w:pPr>
            <w:r w:rsidRPr="008D5A4D">
              <w:rPr>
                <w:rFonts w:ascii="宋体" w:eastAsia="宋体" w:hAnsi="宋体" w:cs="Times New Roman"/>
                <w:szCs w:val="21"/>
              </w:rPr>
              <w:t>8个月</w:t>
            </w:r>
          </w:p>
          <w:p w:rsidR="008D5A4D" w:rsidRPr="008D5A4D" w:rsidRDefault="008D5A4D" w:rsidP="008D5A4D">
            <w:pPr>
              <w:spacing w:line="280" w:lineRule="exact"/>
              <w:jc w:val="center"/>
              <w:rPr>
                <w:rFonts w:ascii="宋体" w:eastAsia="宋体" w:hAnsi="宋体" w:cs="Times New Roman"/>
                <w:szCs w:val="21"/>
              </w:rPr>
            </w:pPr>
            <w:r w:rsidRPr="008D5A4D">
              <w:rPr>
                <w:rFonts w:ascii="宋体" w:eastAsia="宋体" w:hAnsi="宋体" w:cs="Times New Roman"/>
                <w:szCs w:val="21"/>
              </w:rPr>
              <w:t>工资</w:t>
            </w:r>
          </w:p>
        </w:tc>
      </w:tr>
      <w:tr w:rsidR="008D5A4D" w:rsidRPr="008D5A4D" w:rsidTr="00760A06">
        <w:trPr>
          <w:trHeight w:val="477"/>
          <w:jc w:val="center"/>
        </w:trPr>
        <w:tc>
          <w:tcPr>
            <w:tcW w:w="1234" w:type="dxa"/>
            <w:vMerge/>
          </w:tcPr>
          <w:p w:rsidR="008D5A4D" w:rsidRPr="008D5A4D" w:rsidRDefault="008D5A4D" w:rsidP="008D5A4D">
            <w:pPr>
              <w:spacing w:line="360" w:lineRule="exact"/>
              <w:ind w:firstLineChars="190" w:firstLine="399"/>
              <w:rPr>
                <w:rFonts w:ascii="宋体" w:eastAsia="仿宋" w:hAnsi="宋体" w:cs="Times New Roman"/>
                <w:color w:val="000000"/>
                <w:kern w:val="0"/>
                <w:szCs w:val="21"/>
                <w:lang/>
              </w:rPr>
            </w:pPr>
          </w:p>
        </w:tc>
        <w:tc>
          <w:tcPr>
            <w:tcW w:w="938" w:type="dxa"/>
            <w:vMerge w:val="restart"/>
            <w:vAlign w:val="center"/>
          </w:tcPr>
          <w:p w:rsidR="008D5A4D" w:rsidRPr="008D5A4D" w:rsidRDefault="008D5A4D" w:rsidP="008D5A4D">
            <w:pPr>
              <w:spacing w:line="360" w:lineRule="exact"/>
              <w:jc w:val="center"/>
              <w:rPr>
                <w:rFonts w:ascii="宋体" w:eastAsia="黑体" w:hAnsi="宋体" w:cs="Times New Roman"/>
                <w:color w:val="000000"/>
                <w:kern w:val="0"/>
                <w:szCs w:val="21"/>
                <w:lang/>
              </w:rPr>
            </w:pPr>
            <w:r w:rsidRPr="008D5A4D">
              <w:rPr>
                <w:rFonts w:ascii="宋体" w:eastAsia="黑体" w:hAnsi="宋体" w:cs="Times New Roman"/>
                <w:color w:val="000000"/>
                <w:kern w:val="0"/>
                <w:szCs w:val="21"/>
                <w:lang/>
              </w:rPr>
              <w:t>停工留薪期工资补助</w:t>
            </w:r>
          </w:p>
        </w:tc>
        <w:tc>
          <w:tcPr>
            <w:tcW w:w="6540" w:type="dxa"/>
            <w:vMerge w:val="restart"/>
            <w:vAlign w:val="center"/>
          </w:tcPr>
          <w:p w:rsidR="008D5A4D" w:rsidRPr="008D5A4D" w:rsidRDefault="008D5A4D" w:rsidP="008D5A4D">
            <w:pPr>
              <w:spacing w:line="280" w:lineRule="exact"/>
              <w:ind w:firstLineChars="190" w:firstLine="399"/>
              <w:rPr>
                <w:rFonts w:ascii="宋体" w:eastAsia="宋体" w:hAnsi="宋体" w:cs="Times New Roman"/>
                <w:color w:val="000000"/>
                <w:szCs w:val="24"/>
              </w:rPr>
            </w:pPr>
            <w:r w:rsidRPr="008D5A4D">
              <w:rPr>
                <w:rFonts w:ascii="宋体" w:eastAsia="宋体" w:hAnsi="宋体" w:cs="Times New Roman"/>
                <w:color w:val="000000"/>
                <w:szCs w:val="24"/>
              </w:rPr>
              <w:t>已经参加工伤保险的用人单位职工，经省、市劳动能力鉴定委员会鉴定为一级至十级，在停工留薪期内享受原工资福利待遇的，由承办机构一次性支付停工留薪期工资补助。</w:t>
            </w:r>
          </w:p>
          <w:p w:rsidR="008D5A4D" w:rsidRPr="008D5A4D" w:rsidRDefault="008D5A4D" w:rsidP="008D5A4D">
            <w:pPr>
              <w:spacing w:line="280" w:lineRule="exact"/>
              <w:ind w:firstLineChars="190" w:firstLine="399"/>
              <w:rPr>
                <w:rFonts w:ascii="宋体" w:eastAsia="黑体" w:hAnsi="宋体" w:cs="Times New Roman"/>
                <w:bCs/>
                <w:kern w:val="0"/>
                <w:sz w:val="30"/>
                <w:szCs w:val="32"/>
              </w:rPr>
            </w:pPr>
            <w:r w:rsidRPr="008D5A4D">
              <w:rPr>
                <w:rFonts w:ascii="宋体" w:eastAsia="宋体" w:hAnsi="宋体" w:cs="Times New Roman"/>
                <w:color w:val="000000"/>
                <w:szCs w:val="24"/>
              </w:rPr>
              <w:t>未纳入《工伤保险</w:t>
            </w:r>
            <w:r w:rsidRPr="008D5A4D">
              <w:rPr>
                <w:rFonts w:ascii="宋体" w:eastAsia="宋体" w:hAnsi="宋体" w:cs="Times New Roman"/>
                <w:color w:val="000000"/>
                <w:szCs w:val="24"/>
                <w:lang/>
              </w:rPr>
              <w:t>条例</w:t>
            </w:r>
            <w:r w:rsidRPr="008D5A4D">
              <w:rPr>
                <w:rFonts w:ascii="宋体" w:eastAsia="宋体" w:hAnsi="宋体" w:cs="Times New Roman"/>
                <w:color w:val="000000"/>
                <w:szCs w:val="24"/>
              </w:rPr>
              <w:t>》实施范围的特定人员受到职业伤害后，经赣州市劳动能力鉴定委员会参照劳动能力鉴定标准鉴定为一级至十级，在停工留薪期内享受原工资福利待遇的，由承办机构一次性支付停工留薪期工资补助。</w:t>
            </w:r>
          </w:p>
        </w:tc>
        <w:tc>
          <w:tcPr>
            <w:tcW w:w="820" w:type="dxa"/>
            <w:vAlign w:val="center"/>
          </w:tcPr>
          <w:p w:rsidR="008D5A4D" w:rsidRPr="008D5A4D" w:rsidRDefault="008D5A4D" w:rsidP="008D5A4D">
            <w:pPr>
              <w:spacing w:line="280" w:lineRule="exact"/>
              <w:jc w:val="center"/>
              <w:rPr>
                <w:rFonts w:ascii="宋体" w:eastAsia="宋体" w:hAnsi="宋体" w:cs="Times New Roman"/>
                <w:szCs w:val="21"/>
              </w:rPr>
            </w:pPr>
            <w:r w:rsidRPr="008D5A4D">
              <w:rPr>
                <w:rFonts w:ascii="宋体" w:eastAsia="宋体" w:hAnsi="宋体" w:cs="Times New Roman"/>
                <w:szCs w:val="21"/>
              </w:rPr>
              <w:t>一级</w:t>
            </w:r>
          </w:p>
        </w:tc>
        <w:tc>
          <w:tcPr>
            <w:tcW w:w="919" w:type="dxa"/>
            <w:vAlign w:val="center"/>
          </w:tcPr>
          <w:p w:rsidR="008D5A4D" w:rsidRPr="008D5A4D" w:rsidRDefault="008D5A4D" w:rsidP="008D5A4D">
            <w:pPr>
              <w:spacing w:line="280" w:lineRule="exact"/>
              <w:jc w:val="center"/>
              <w:rPr>
                <w:rFonts w:ascii="宋体" w:eastAsia="宋体" w:hAnsi="宋体" w:cs="Times New Roman"/>
                <w:szCs w:val="21"/>
              </w:rPr>
            </w:pPr>
            <w:r w:rsidRPr="008D5A4D">
              <w:rPr>
                <w:rFonts w:ascii="宋体" w:eastAsia="宋体" w:hAnsi="宋体" w:cs="Times New Roman"/>
                <w:szCs w:val="21"/>
              </w:rPr>
              <w:t>5个月</w:t>
            </w:r>
          </w:p>
          <w:p w:rsidR="008D5A4D" w:rsidRPr="008D5A4D" w:rsidRDefault="008D5A4D" w:rsidP="008D5A4D">
            <w:pPr>
              <w:spacing w:line="280" w:lineRule="exact"/>
              <w:jc w:val="center"/>
              <w:rPr>
                <w:rFonts w:ascii="宋体" w:eastAsia="宋体" w:hAnsi="宋体" w:cs="Times New Roman"/>
                <w:szCs w:val="21"/>
              </w:rPr>
            </w:pPr>
            <w:r w:rsidRPr="008D5A4D">
              <w:rPr>
                <w:rFonts w:ascii="宋体" w:eastAsia="宋体" w:hAnsi="宋体" w:cs="Times New Roman"/>
                <w:szCs w:val="21"/>
              </w:rPr>
              <w:t>工资</w:t>
            </w:r>
          </w:p>
        </w:tc>
      </w:tr>
      <w:tr w:rsidR="008D5A4D" w:rsidRPr="008D5A4D" w:rsidTr="00760A06">
        <w:trPr>
          <w:trHeight w:val="474"/>
          <w:jc w:val="center"/>
        </w:trPr>
        <w:tc>
          <w:tcPr>
            <w:tcW w:w="1234" w:type="dxa"/>
            <w:vMerge/>
          </w:tcPr>
          <w:p w:rsidR="008D5A4D" w:rsidRPr="008D5A4D" w:rsidRDefault="008D5A4D" w:rsidP="008D5A4D">
            <w:pPr>
              <w:spacing w:line="360" w:lineRule="exact"/>
              <w:ind w:firstLineChars="190" w:firstLine="399"/>
              <w:rPr>
                <w:rFonts w:ascii="宋体" w:eastAsia="仿宋" w:hAnsi="宋体" w:cs="Times New Roman"/>
                <w:color w:val="000000"/>
                <w:kern w:val="0"/>
                <w:szCs w:val="21"/>
                <w:lang/>
              </w:rPr>
            </w:pPr>
          </w:p>
        </w:tc>
        <w:tc>
          <w:tcPr>
            <w:tcW w:w="938" w:type="dxa"/>
            <w:vMerge/>
            <w:vAlign w:val="center"/>
          </w:tcPr>
          <w:p w:rsidR="008D5A4D" w:rsidRPr="008D5A4D" w:rsidRDefault="008D5A4D" w:rsidP="008D5A4D">
            <w:pPr>
              <w:spacing w:line="360" w:lineRule="exact"/>
              <w:jc w:val="center"/>
              <w:rPr>
                <w:rFonts w:ascii="宋体" w:eastAsia="黑体" w:hAnsi="宋体" w:cs="Times New Roman"/>
                <w:color w:val="000000"/>
                <w:kern w:val="0"/>
                <w:szCs w:val="21"/>
                <w:lang/>
              </w:rPr>
            </w:pPr>
          </w:p>
        </w:tc>
        <w:tc>
          <w:tcPr>
            <w:tcW w:w="6540" w:type="dxa"/>
            <w:vMerge/>
          </w:tcPr>
          <w:p w:rsidR="008D5A4D" w:rsidRPr="008D5A4D" w:rsidRDefault="008D5A4D" w:rsidP="008D5A4D">
            <w:pPr>
              <w:spacing w:line="360" w:lineRule="exact"/>
              <w:ind w:firstLineChars="190" w:firstLine="399"/>
              <w:rPr>
                <w:rFonts w:ascii="宋体" w:eastAsia="仿宋" w:hAnsi="宋体" w:cs="Times New Roman"/>
                <w:color w:val="000000"/>
                <w:kern w:val="0"/>
                <w:szCs w:val="21"/>
                <w:lang/>
              </w:rPr>
            </w:pPr>
          </w:p>
        </w:tc>
        <w:tc>
          <w:tcPr>
            <w:tcW w:w="820" w:type="dxa"/>
            <w:vAlign w:val="center"/>
          </w:tcPr>
          <w:p w:rsidR="008D5A4D" w:rsidRPr="008D5A4D" w:rsidRDefault="008D5A4D" w:rsidP="008D5A4D">
            <w:pPr>
              <w:spacing w:line="280" w:lineRule="exact"/>
              <w:jc w:val="center"/>
              <w:rPr>
                <w:rFonts w:ascii="宋体" w:eastAsia="宋体" w:hAnsi="宋体" w:cs="Times New Roman"/>
                <w:szCs w:val="21"/>
              </w:rPr>
            </w:pPr>
            <w:r w:rsidRPr="008D5A4D">
              <w:rPr>
                <w:rFonts w:ascii="宋体" w:eastAsia="宋体" w:hAnsi="宋体" w:cs="Times New Roman"/>
                <w:szCs w:val="21"/>
              </w:rPr>
              <w:t>二级</w:t>
            </w:r>
          </w:p>
        </w:tc>
        <w:tc>
          <w:tcPr>
            <w:tcW w:w="919" w:type="dxa"/>
            <w:vAlign w:val="center"/>
          </w:tcPr>
          <w:p w:rsidR="008D5A4D" w:rsidRPr="008D5A4D" w:rsidRDefault="008D5A4D" w:rsidP="008D5A4D">
            <w:pPr>
              <w:spacing w:line="280" w:lineRule="exact"/>
              <w:jc w:val="center"/>
              <w:rPr>
                <w:rFonts w:ascii="宋体" w:eastAsia="宋体" w:hAnsi="宋体" w:cs="Times New Roman"/>
                <w:szCs w:val="21"/>
              </w:rPr>
            </w:pPr>
            <w:r w:rsidRPr="008D5A4D">
              <w:rPr>
                <w:rFonts w:ascii="宋体" w:eastAsia="宋体" w:hAnsi="宋体" w:cs="Times New Roman"/>
                <w:szCs w:val="21"/>
              </w:rPr>
              <w:t>4.5个月工资</w:t>
            </w:r>
          </w:p>
        </w:tc>
      </w:tr>
      <w:tr w:rsidR="008D5A4D" w:rsidRPr="008D5A4D" w:rsidTr="00760A06">
        <w:trPr>
          <w:trHeight w:val="465"/>
          <w:jc w:val="center"/>
        </w:trPr>
        <w:tc>
          <w:tcPr>
            <w:tcW w:w="1234" w:type="dxa"/>
            <w:vMerge/>
          </w:tcPr>
          <w:p w:rsidR="008D5A4D" w:rsidRPr="008D5A4D" w:rsidRDefault="008D5A4D" w:rsidP="008D5A4D">
            <w:pPr>
              <w:spacing w:line="360" w:lineRule="exact"/>
              <w:ind w:firstLineChars="190" w:firstLine="399"/>
              <w:rPr>
                <w:rFonts w:ascii="宋体" w:eastAsia="仿宋" w:hAnsi="宋体" w:cs="Times New Roman"/>
                <w:color w:val="000000"/>
                <w:kern w:val="0"/>
                <w:szCs w:val="21"/>
                <w:lang/>
              </w:rPr>
            </w:pPr>
          </w:p>
        </w:tc>
        <w:tc>
          <w:tcPr>
            <w:tcW w:w="938" w:type="dxa"/>
            <w:vMerge/>
            <w:vAlign w:val="center"/>
          </w:tcPr>
          <w:p w:rsidR="008D5A4D" w:rsidRPr="008D5A4D" w:rsidRDefault="008D5A4D" w:rsidP="008D5A4D">
            <w:pPr>
              <w:spacing w:line="360" w:lineRule="exact"/>
              <w:jc w:val="center"/>
              <w:rPr>
                <w:rFonts w:ascii="宋体" w:eastAsia="黑体" w:hAnsi="宋体" w:cs="Times New Roman"/>
                <w:color w:val="000000"/>
                <w:kern w:val="0"/>
                <w:szCs w:val="21"/>
                <w:lang/>
              </w:rPr>
            </w:pPr>
          </w:p>
        </w:tc>
        <w:tc>
          <w:tcPr>
            <w:tcW w:w="6540" w:type="dxa"/>
            <w:vMerge/>
          </w:tcPr>
          <w:p w:rsidR="008D5A4D" w:rsidRPr="008D5A4D" w:rsidRDefault="008D5A4D" w:rsidP="008D5A4D">
            <w:pPr>
              <w:spacing w:line="360" w:lineRule="exact"/>
              <w:ind w:firstLineChars="190" w:firstLine="399"/>
              <w:rPr>
                <w:rFonts w:ascii="宋体" w:eastAsia="仿宋" w:hAnsi="宋体" w:cs="Times New Roman"/>
                <w:color w:val="000000"/>
                <w:kern w:val="0"/>
                <w:szCs w:val="21"/>
                <w:lang/>
              </w:rPr>
            </w:pPr>
          </w:p>
        </w:tc>
        <w:tc>
          <w:tcPr>
            <w:tcW w:w="820" w:type="dxa"/>
            <w:vAlign w:val="center"/>
          </w:tcPr>
          <w:p w:rsidR="008D5A4D" w:rsidRPr="008D5A4D" w:rsidRDefault="008D5A4D" w:rsidP="008D5A4D">
            <w:pPr>
              <w:spacing w:line="280" w:lineRule="exact"/>
              <w:jc w:val="center"/>
              <w:rPr>
                <w:rFonts w:ascii="宋体" w:eastAsia="宋体" w:hAnsi="宋体" w:cs="Times New Roman"/>
                <w:szCs w:val="21"/>
              </w:rPr>
            </w:pPr>
            <w:r w:rsidRPr="008D5A4D">
              <w:rPr>
                <w:rFonts w:ascii="宋体" w:eastAsia="宋体" w:hAnsi="宋体" w:cs="Times New Roman"/>
                <w:szCs w:val="21"/>
              </w:rPr>
              <w:t>三级</w:t>
            </w:r>
          </w:p>
        </w:tc>
        <w:tc>
          <w:tcPr>
            <w:tcW w:w="919" w:type="dxa"/>
            <w:vAlign w:val="center"/>
          </w:tcPr>
          <w:p w:rsidR="008D5A4D" w:rsidRPr="008D5A4D" w:rsidRDefault="008D5A4D" w:rsidP="008D5A4D">
            <w:pPr>
              <w:spacing w:line="280" w:lineRule="exact"/>
              <w:jc w:val="center"/>
              <w:rPr>
                <w:rFonts w:ascii="宋体" w:eastAsia="宋体" w:hAnsi="宋体" w:cs="Times New Roman"/>
                <w:szCs w:val="21"/>
              </w:rPr>
            </w:pPr>
            <w:r w:rsidRPr="008D5A4D">
              <w:rPr>
                <w:rFonts w:ascii="宋体" w:eastAsia="宋体" w:hAnsi="宋体" w:cs="Times New Roman"/>
                <w:szCs w:val="21"/>
              </w:rPr>
              <w:t>4个月</w:t>
            </w:r>
          </w:p>
          <w:p w:rsidR="008D5A4D" w:rsidRPr="008D5A4D" w:rsidRDefault="008D5A4D" w:rsidP="008D5A4D">
            <w:pPr>
              <w:spacing w:line="280" w:lineRule="exact"/>
              <w:jc w:val="center"/>
              <w:rPr>
                <w:rFonts w:ascii="宋体" w:eastAsia="宋体" w:hAnsi="宋体" w:cs="Times New Roman"/>
                <w:szCs w:val="21"/>
              </w:rPr>
            </w:pPr>
            <w:r w:rsidRPr="008D5A4D">
              <w:rPr>
                <w:rFonts w:ascii="宋体" w:eastAsia="宋体" w:hAnsi="宋体" w:cs="Times New Roman"/>
                <w:szCs w:val="21"/>
              </w:rPr>
              <w:t>工资</w:t>
            </w:r>
          </w:p>
        </w:tc>
      </w:tr>
      <w:tr w:rsidR="008D5A4D" w:rsidRPr="008D5A4D" w:rsidTr="00760A06">
        <w:trPr>
          <w:trHeight w:val="408"/>
          <w:jc w:val="center"/>
        </w:trPr>
        <w:tc>
          <w:tcPr>
            <w:tcW w:w="1234" w:type="dxa"/>
            <w:vMerge/>
          </w:tcPr>
          <w:p w:rsidR="008D5A4D" w:rsidRPr="008D5A4D" w:rsidRDefault="008D5A4D" w:rsidP="008D5A4D">
            <w:pPr>
              <w:spacing w:line="360" w:lineRule="exact"/>
              <w:ind w:firstLineChars="190" w:firstLine="399"/>
              <w:rPr>
                <w:rFonts w:ascii="宋体" w:eastAsia="仿宋" w:hAnsi="宋体" w:cs="Times New Roman"/>
                <w:color w:val="000000"/>
                <w:kern w:val="0"/>
                <w:szCs w:val="21"/>
                <w:lang/>
              </w:rPr>
            </w:pPr>
          </w:p>
        </w:tc>
        <w:tc>
          <w:tcPr>
            <w:tcW w:w="938" w:type="dxa"/>
            <w:vMerge/>
            <w:vAlign w:val="center"/>
          </w:tcPr>
          <w:p w:rsidR="008D5A4D" w:rsidRPr="008D5A4D" w:rsidRDefault="008D5A4D" w:rsidP="008D5A4D">
            <w:pPr>
              <w:spacing w:line="360" w:lineRule="exact"/>
              <w:jc w:val="center"/>
              <w:rPr>
                <w:rFonts w:ascii="宋体" w:eastAsia="黑体" w:hAnsi="宋体" w:cs="Times New Roman"/>
                <w:color w:val="000000"/>
                <w:kern w:val="0"/>
                <w:szCs w:val="21"/>
                <w:lang/>
              </w:rPr>
            </w:pPr>
          </w:p>
        </w:tc>
        <w:tc>
          <w:tcPr>
            <w:tcW w:w="6540" w:type="dxa"/>
            <w:vMerge/>
          </w:tcPr>
          <w:p w:rsidR="008D5A4D" w:rsidRPr="008D5A4D" w:rsidRDefault="008D5A4D" w:rsidP="008D5A4D">
            <w:pPr>
              <w:spacing w:line="360" w:lineRule="exact"/>
              <w:ind w:firstLineChars="190" w:firstLine="399"/>
              <w:rPr>
                <w:rFonts w:ascii="宋体" w:eastAsia="仿宋" w:hAnsi="宋体" w:cs="Times New Roman"/>
                <w:color w:val="000000"/>
                <w:kern w:val="0"/>
                <w:szCs w:val="21"/>
                <w:lang/>
              </w:rPr>
            </w:pPr>
          </w:p>
        </w:tc>
        <w:tc>
          <w:tcPr>
            <w:tcW w:w="820" w:type="dxa"/>
            <w:vAlign w:val="center"/>
          </w:tcPr>
          <w:p w:rsidR="008D5A4D" w:rsidRPr="008D5A4D" w:rsidRDefault="008D5A4D" w:rsidP="008D5A4D">
            <w:pPr>
              <w:spacing w:line="280" w:lineRule="exact"/>
              <w:jc w:val="center"/>
              <w:rPr>
                <w:rFonts w:ascii="宋体" w:eastAsia="宋体" w:hAnsi="宋体" w:cs="Times New Roman"/>
                <w:szCs w:val="21"/>
              </w:rPr>
            </w:pPr>
            <w:r w:rsidRPr="008D5A4D">
              <w:rPr>
                <w:rFonts w:ascii="宋体" w:eastAsia="宋体" w:hAnsi="宋体" w:cs="Times New Roman"/>
                <w:szCs w:val="21"/>
              </w:rPr>
              <w:t>四级</w:t>
            </w:r>
          </w:p>
        </w:tc>
        <w:tc>
          <w:tcPr>
            <w:tcW w:w="919" w:type="dxa"/>
            <w:vAlign w:val="center"/>
          </w:tcPr>
          <w:p w:rsidR="008D5A4D" w:rsidRPr="008D5A4D" w:rsidRDefault="008D5A4D" w:rsidP="008D5A4D">
            <w:pPr>
              <w:spacing w:line="280" w:lineRule="exact"/>
              <w:jc w:val="center"/>
              <w:rPr>
                <w:rFonts w:ascii="宋体" w:eastAsia="宋体" w:hAnsi="宋体" w:cs="Times New Roman"/>
                <w:szCs w:val="21"/>
              </w:rPr>
            </w:pPr>
            <w:r w:rsidRPr="008D5A4D">
              <w:rPr>
                <w:rFonts w:ascii="宋体" w:eastAsia="宋体" w:hAnsi="宋体" w:cs="Times New Roman"/>
                <w:szCs w:val="21"/>
              </w:rPr>
              <w:t>3.5个月工资</w:t>
            </w:r>
          </w:p>
        </w:tc>
      </w:tr>
      <w:tr w:rsidR="008D5A4D" w:rsidRPr="008D5A4D" w:rsidTr="00760A06">
        <w:trPr>
          <w:trHeight w:val="492"/>
          <w:jc w:val="center"/>
        </w:trPr>
        <w:tc>
          <w:tcPr>
            <w:tcW w:w="1234" w:type="dxa"/>
            <w:vMerge/>
          </w:tcPr>
          <w:p w:rsidR="008D5A4D" w:rsidRPr="008D5A4D" w:rsidRDefault="008D5A4D" w:rsidP="008D5A4D">
            <w:pPr>
              <w:spacing w:line="360" w:lineRule="exact"/>
              <w:ind w:firstLineChars="190" w:firstLine="399"/>
              <w:rPr>
                <w:rFonts w:ascii="宋体" w:eastAsia="仿宋" w:hAnsi="宋体" w:cs="Times New Roman"/>
                <w:color w:val="000000"/>
                <w:kern w:val="0"/>
                <w:szCs w:val="21"/>
                <w:lang/>
              </w:rPr>
            </w:pPr>
          </w:p>
        </w:tc>
        <w:tc>
          <w:tcPr>
            <w:tcW w:w="938" w:type="dxa"/>
            <w:vMerge/>
            <w:vAlign w:val="center"/>
          </w:tcPr>
          <w:p w:rsidR="008D5A4D" w:rsidRPr="008D5A4D" w:rsidRDefault="008D5A4D" w:rsidP="008D5A4D">
            <w:pPr>
              <w:spacing w:line="360" w:lineRule="exact"/>
              <w:jc w:val="center"/>
              <w:rPr>
                <w:rFonts w:ascii="宋体" w:eastAsia="黑体" w:hAnsi="宋体" w:cs="Times New Roman"/>
                <w:color w:val="000000"/>
                <w:kern w:val="0"/>
                <w:szCs w:val="21"/>
                <w:lang/>
              </w:rPr>
            </w:pPr>
          </w:p>
        </w:tc>
        <w:tc>
          <w:tcPr>
            <w:tcW w:w="6540" w:type="dxa"/>
            <w:vMerge/>
          </w:tcPr>
          <w:p w:rsidR="008D5A4D" w:rsidRPr="008D5A4D" w:rsidRDefault="008D5A4D" w:rsidP="008D5A4D">
            <w:pPr>
              <w:spacing w:line="360" w:lineRule="exact"/>
              <w:ind w:firstLineChars="190" w:firstLine="399"/>
              <w:rPr>
                <w:rFonts w:ascii="宋体" w:eastAsia="仿宋" w:hAnsi="宋体" w:cs="Times New Roman"/>
                <w:color w:val="000000"/>
                <w:kern w:val="0"/>
                <w:szCs w:val="21"/>
                <w:lang/>
              </w:rPr>
            </w:pPr>
          </w:p>
        </w:tc>
        <w:tc>
          <w:tcPr>
            <w:tcW w:w="820" w:type="dxa"/>
            <w:vAlign w:val="center"/>
          </w:tcPr>
          <w:p w:rsidR="008D5A4D" w:rsidRPr="008D5A4D" w:rsidRDefault="008D5A4D" w:rsidP="008D5A4D">
            <w:pPr>
              <w:spacing w:line="280" w:lineRule="exact"/>
              <w:jc w:val="center"/>
              <w:rPr>
                <w:rFonts w:ascii="宋体" w:eastAsia="宋体" w:hAnsi="宋体" w:cs="Times New Roman"/>
                <w:szCs w:val="21"/>
              </w:rPr>
            </w:pPr>
            <w:r w:rsidRPr="008D5A4D">
              <w:rPr>
                <w:rFonts w:ascii="宋体" w:eastAsia="宋体" w:hAnsi="宋体" w:cs="Times New Roman"/>
                <w:szCs w:val="21"/>
              </w:rPr>
              <w:t>五级</w:t>
            </w:r>
          </w:p>
        </w:tc>
        <w:tc>
          <w:tcPr>
            <w:tcW w:w="919" w:type="dxa"/>
            <w:vAlign w:val="center"/>
          </w:tcPr>
          <w:p w:rsidR="008D5A4D" w:rsidRPr="008D5A4D" w:rsidRDefault="008D5A4D" w:rsidP="008D5A4D">
            <w:pPr>
              <w:spacing w:line="280" w:lineRule="exact"/>
              <w:jc w:val="center"/>
              <w:rPr>
                <w:rFonts w:ascii="宋体" w:eastAsia="宋体" w:hAnsi="宋体" w:cs="Times New Roman"/>
                <w:szCs w:val="21"/>
              </w:rPr>
            </w:pPr>
            <w:r w:rsidRPr="008D5A4D">
              <w:rPr>
                <w:rFonts w:ascii="宋体" w:eastAsia="宋体" w:hAnsi="宋体" w:cs="Times New Roman"/>
                <w:szCs w:val="21"/>
              </w:rPr>
              <w:t>3个月</w:t>
            </w:r>
          </w:p>
          <w:p w:rsidR="008D5A4D" w:rsidRPr="008D5A4D" w:rsidRDefault="008D5A4D" w:rsidP="008D5A4D">
            <w:pPr>
              <w:spacing w:line="280" w:lineRule="exact"/>
              <w:jc w:val="center"/>
              <w:rPr>
                <w:rFonts w:ascii="宋体" w:eastAsia="宋体" w:hAnsi="宋体" w:cs="Times New Roman"/>
                <w:szCs w:val="21"/>
              </w:rPr>
            </w:pPr>
            <w:r w:rsidRPr="008D5A4D">
              <w:rPr>
                <w:rFonts w:ascii="宋体" w:eastAsia="宋体" w:hAnsi="宋体" w:cs="Times New Roman"/>
                <w:szCs w:val="21"/>
              </w:rPr>
              <w:t>工资</w:t>
            </w:r>
          </w:p>
        </w:tc>
      </w:tr>
      <w:tr w:rsidR="008D5A4D" w:rsidRPr="008D5A4D" w:rsidTr="00760A06">
        <w:trPr>
          <w:trHeight w:val="431"/>
          <w:jc w:val="center"/>
        </w:trPr>
        <w:tc>
          <w:tcPr>
            <w:tcW w:w="1234" w:type="dxa"/>
            <w:vMerge/>
          </w:tcPr>
          <w:p w:rsidR="008D5A4D" w:rsidRPr="008D5A4D" w:rsidRDefault="008D5A4D" w:rsidP="008D5A4D">
            <w:pPr>
              <w:spacing w:line="360" w:lineRule="exact"/>
              <w:ind w:firstLineChars="190" w:firstLine="399"/>
              <w:rPr>
                <w:rFonts w:ascii="宋体" w:eastAsia="仿宋" w:hAnsi="宋体" w:cs="Times New Roman"/>
                <w:color w:val="000000"/>
                <w:kern w:val="0"/>
                <w:szCs w:val="21"/>
                <w:lang/>
              </w:rPr>
            </w:pPr>
          </w:p>
        </w:tc>
        <w:tc>
          <w:tcPr>
            <w:tcW w:w="938" w:type="dxa"/>
            <w:vMerge/>
            <w:vAlign w:val="center"/>
          </w:tcPr>
          <w:p w:rsidR="008D5A4D" w:rsidRPr="008D5A4D" w:rsidRDefault="008D5A4D" w:rsidP="008D5A4D">
            <w:pPr>
              <w:spacing w:line="360" w:lineRule="exact"/>
              <w:jc w:val="center"/>
              <w:rPr>
                <w:rFonts w:ascii="宋体" w:eastAsia="黑体" w:hAnsi="宋体" w:cs="Times New Roman"/>
                <w:color w:val="000000"/>
                <w:kern w:val="0"/>
                <w:szCs w:val="21"/>
                <w:lang/>
              </w:rPr>
            </w:pPr>
          </w:p>
        </w:tc>
        <w:tc>
          <w:tcPr>
            <w:tcW w:w="6540" w:type="dxa"/>
            <w:vMerge/>
          </w:tcPr>
          <w:p w:rsidR="008D5A4D" w:rsidRPr="008D5A4D" w:rsidRDefault="008D5A4D" w:rsidP="008D5A4D">
            <w:pPr>
              <w:spacing w:line="360" w:lineRule="exact"/>
              <w:ind w:firstLineChars="190" w:firstLine="399"/>
              <w:rPr>
                <w:rFonts w:ascii="宋体" w:eastAsia="仿宋" w:hAnsi="宋体" w:cs="Times New Roman"/>
                <w:color w:val="000000"/>
                <w:kern w:val="0"/>
                <w:szCs w:val="21"/>
                <w:lang/>
              </w:rPr>
            </w:pPr>
          </w:p>
        </w:tc>
        <w:tc>
          <w:tcPr>
            <w:tcW w:w="820" w:type="dxa"/>
            <w:vAlign w:val="center"/>
          </w:tcPr>
          <w:p w:rsidR="008D5A4D" w:rsidRPr="008D5A4D" w:rsidRDefault="008D5A4D" w:rsidP="008D5A4D">
            <w:pPr>
              <w:spacing w:line="280" w:lineRule="exact"/>
              <w:jc w:val="center"/>
              <w:rPr>
                <w:rFonts w:ascii="宋体" w:eastAsia="宋体" w:hAnsi="宋体" w:cs="Times New Roman"/>
                <w:szCs w:val="21"/>
              </w:rPr>
            </w:pPr>
            <w:r w:rsidRPr="008D5A4D">
              <w:rPr>
                <w:rFonts w:ascii="宋体" w:eastAsia="宋体" w:hAnsi="宋体" w:cs="Times New Roman"/>
                <w:szCs w:val="21"/>
              </w:rPr>
              <w:t>六级</w:t>
            </w:r>
          </w:p>
        </w:tc>
        <w:tc>
          <w:tcPr>
            <w:tcW w:w="919" w:type="dxa"/>
            <w:vAlign w:val="center"/>
          </w:tcPr>
          <w:p w:rsidR="008D5A4D" w:rsidRPr="008D5A4D" w:rsidRDefault="008D5A4D" w:rsidP="008D5A4D">
            <w:pPr>
              <w:spacing w:line="280" w:lineRule="exact"/>
              <w:jc w:val="center"/>
              <w:rPr>
                <w:rFonts w:ascii="宋体" w:eastAsia="宋体" w:hAnsi="宋体" w:cs="Times New Roman"/>
                <w:szCs w:val="21"/>
              </w:rPr>
            </w:pPr>
            <w:r w:rsidRPr="008D5A4D">
              <w:rPr>
                <w:rFonts w:ascii="宋体" w:eastAsia="宋体" w:hAnsi="宋体" w:cs="Times New Roman"/>
                <w:szCs w:val="21"/>
              </w:rPr>
              <w:t>2.5个月工资</w:t>
            </w:r>
          </w:p>
        </w:tc>
      </w:tr>
      <w:tr w:rsidR="008D5A4D" w:rsidRPr="008D5A4D" w:rsidTr="00760A06">
        <w:trPr>
          <w:trHeight w:val="464"/>
          <w:jc w:val="center"/>
        </w:trPr>
        <w:tc>
          <w:tcPr>
            <w:tcW w:w="1234" w:type="dxa"/>
            <w:vMerge/>
          </w:tcPr>
          <w:p w:rsidR="008D5A4D" w:rsidRPr="008D5A4D" w:rsidRDefault="008D5A4D" w:rsidP="008D5A4D">
            <w:pPr>
              <w:spacing w:line="360" w:lineRule="exact"/>
              <w:ind w:firstLineChars="190" w:firstLine="399"/>
              <w:rPr>
                <w:rFonts w:ascii="宋体" w:eastAsia="仿宋" w:hAnsi="宋体" w:cs="Times New Roman"/>
                <w:color w:val="000000"/>
                <w:kern w:val="0"/>
                <w:szCs w:val="21"/>
                <w:lang/>
              </w:rPr>
            </w:pPr>
          </w:p>
        </w:tc>
        <w:tc>
          <w:tcPr>
            <w:tcW w:w="938" w:type="dxa"/>
            <w:vMerge/>
            <w:vAlign w:val="center"/>
          </w:tcPr>
          <w:p w:rsidR="008D5A4D" w:rsidRPr="008D5A4D" w:rsidRDefault="008D5A4D" w:rsidP="008D5A4D">
            <w:pPr>
              <w:spacing w:line="360" w:lineRule="exact"/>
              <w:jc w:val="center"/>
              <w:rPr>
                <w:rFonts w:ascii="宋体" w:eastAsia="黑体" w:hAnsi="宋体" w:cs="Times New Roman"/>
                <w:color w:val="000000"/>
                <w:kern w:val="0"/>
                <w:szCs w:val="21"/>
                <w:lang/>
              </w:rPr>
            </w:pPr>
          </w:p>
        </w:tc>
        <w:tc>
          <w:tcPr>
            <w:tcW w:w="6540" w:type="dxa"/>
            <w:vMerge/>
          </w:tcPr>
          <w:p w:rsidR="008D5A4D" w:rsidRPr="008D5A4D" w:rsidRDefault="008D5A4D" w:rsidP="008D5A4D">
            <w:pPr>
              <w:spacing w:line="360" w:lineRule="exact"/>
              <w:ind w:firstLineChars="190" w:firstLine="399"/>
              <w:rPr>
                <w:rFonts w:ascii="宋体" w:eastAsia="仿宋" w:hAnsi="宋体" w:cs="Times New Roman"/>
                <w:color w:val="000000"/>
                <w:kern w:val="0"/>
                <w:szCs w:val="21"/>
                <w:lang/>
              </w:rPr>
            </w:pPr>
          </w:p>
        </w:tc>
        <w:tc>
          <w:tcPr>
            <w:tcW w:w="820" w:type="dxa"/>
            <w:vAlign w:val="center"/>
          </w:tcPr>
          <w:p w:rsidR="008D5A4D" w:rsidRPr="008D5A4D" w:rsidRDefault="008D5A4D" w:rsidP="008D5A4D">
            <w:pPr>
              <w:spacing w:line="280" w:lineRule="exact"/>
              <w:jc w:val="center"/>
              <w:rPr>
                <w:rFonts w:ascii="宋体" w:eastAsia="宋体" w:hAnsi="宋体" w:cs="Times New Roman"/>
                <w:szCs w:val="21"/>
              </w:rPr>
            </w:pPr>
            <w:r w:rsidRPr="008D5A4D">
              <w:rPr>
                <w:rFonts w:ascii="宋体" w:eastAsia="宋体" w:hAnsi="宋体" w:cs="Times New Roman"/>
                <w:szCs w:val="21"/>
              </w:rPr>
              <w:t>七级</w:t>
            </w:r>
          </w:p>
        </w:tc>
        <w:tc>
          <w:tcPr>
            <w:tcW w:w="919" w:type="dxa"/>
            <w:vAlign w:val="center"/>
          </w:tcPr>
          <w:p w:rsidR="008D5A4D" w:rsidRPr="008D5A4D" w:rsidRDefault="008D5A4D" w:rsidP="008D5A4D">
            <w:pPr>
              <w:spacing w:line="280" w:lineRule="exact"/>
              <w:jc w:val="center"/>
              <w:rPr>
                <w:rFonts w:ascii="宋体" w:eastAsia="宋体" w:hAnsi="宋体" w:cs="Times New Roman"/>
                <w:szCs w:val="21"/>
              </w:rPr>
            </w:pPr>
            <w:r w:rsidRPr="008D5A4D">
              <w:rPr>
                <w:rFonts w:ascii="宋体" w:eastAsia="宋体" w:hAnsi="宋体" w:cs="Times New Roman"/>
                <w:szCs w:val="21"/>
              </w:rPr>
              <w:t>2个月</w:t>
            </w:r>
          </w:p>
          <w:p w:rsidR="008D5A4D" w:rsidRPr="008D5A4D" w:rsidRDefault="008D5A4D" w:rsidP="008D5A4D">
            <w:pPr>
              <w:spacing w:line="280" w:lineRule="exact"/>
              <w:jc w:val="center"/>
              <w:rPr>
                <w:rFonts w:ascii="宋体" w:eastAsia="宋体" w:hAnsi="宋体" w:cs="Times New Roman"/>
                <w:szCs w:val="21"/>
              </w:rPr>
            </w:pPr>
            <w:r w:rsidRPr="008D5A4D">
              <w:rPr>
                <w:rFonts w:ascii="宋体" w:eastAsia="宋体" w:hAnsi="宋体" w:cs="Times New Roman"/>
                <w:szCs w:val="21"/>
              </w:rPr>
              <w:t>工资</w:t>
            </w:r>
          </w:p>
        </w:tc>
      </w:tr>
      <w:tr w:rsidR="008D5A4D" w:rsidRPr="008D5A4D" w:rsidTr="00760A06">
        <w:trPr>
          <w:trHeight w:val="474"/>
          <w:jc w:val="center"/>
        </w:trPr>
        <w:tc>
          <w:tcPr>
            <w:tcW w:w="1234" w:type="dxa"/>
            <w:vMerge/>
          </w:tcPr>
          <w:p w:rsidR="008D5A4D" w:rsidRPr="008D5A4D" w:rsidRDefault="008D5A4D" w:rsidP="008D5A4D">
            <w:pPr>
              <w:spacing w:line="360" w:lineRule="exact"/>
              <w:ind w:firstLineChars="190" w:firstLine="399"/>
              <w:rPr>
                <w:rFonts w:ascii="宋体" w:eastAsia="仿宋" w:hAnsi="宋体" w:cs="Times New Roman"/>
                <w:color w:val="000000"/>
                <w:kern w:val="0"/>
                <w:szCs w:val="21"/>
                <w:lang/>
              </w:rPr>
            </w:pPr>
          </w:p>
        </w:tc>
        <w:tc>
          <w:tcPr>
            <w:tcW w:w="938" w:type="dxa"/>
            <w:vMerge/>
            <w:vAlign w:val="center"/>
          </w:tcPr>
          <w:p w:rsidR="008D5A4D" w:rsidRPr="008D5A4D" w:rsidRDefault="008D5A4D" w:rsidP="008D5A4D">
            <w:pPr>
              <w:spacing w:line="360" w:lineRule="exact"/>
              <w:jc w:val="center"/>
              <w:rPr>
                <w:rFonts w:ascii="宋体" w:eastAsia="黑体" w:hAnsi="宋体" w:cs="Times New Roman"/>
                <w:color w:val="000000"/>
                <w:kern w:val="0"/>
                <w:szCs w:val="21"/>
                <w:lang/>
              </w:rPr>
            </w:pPr>
          </w:p>
        </w:tc>
        <w:tc>
          <w:tcPr>
            <w:tcW w:w="6540" w:type="dxa"/>
            <w:vMerge/>
          </w:tcPr>
          <w:p w:rsidR="008D5A4D" w:rsidRPr="008D5A4D" w:rsidRDefault="008D5A4D" w:rsidP="008D5A4D">
            <w:pPr>
              <w:spacing w:line="360" w:lineRule="exact"/>
              <w:ind w:firstLineChars="190" w:firstLine="399"/>
              <w:rPr>
                <w:rFonts w:ascii="宋体" w:eastAsia="仿宋" w:hAnsi="宋体" w:cs="Times New Roman"/>
                <w:color w:val="000000"/>
                <w:kern w:val="0"/>
                <w:szCs w:val="21"/>
                <w:lang/>
              </w:rPr>
            </w:pPr>
          </w:p>
        </w:tc>
        <w:tc>
          <w:tcPr>
            <w:tcW w:w="820" w:type="dxa"/>
            <w:vAlign w:val="center"/>
          </w:tcPr>
          <w:p w:rsidR="008D5A4D" w:rsidRPr="008D5A4D" w:rsidRDefault="008D5A4D" w:rsidP="008D5A4D">
            <w:pPr>
              <w:spacing w:line="280" w:lineRule="exact"/>
              <w:jc w:val="center"/>
              <w:rPr>
                <w:rFonts w:ascii="宋体" w:eastAsia="宋体" w:hAnsi="宋体" w:cs="Times New Roman"/>
                <w:szCs w:val="21"/>
              </w:rPr>
            </w:pPr>
            <w:r w:rsidRPr="008D5A4D">
              <w:rPr>
                <w:rFonts w:ascii="宋体" w:eastAsia="宋体" w:hAnsi="宋体" w:cs="Times New Roman"/>
                <w:szCs w:val="21"/>
              </w:rPr>
              <w:t>八级</w:t>
            </w:r>
          </w:p>
        </w:tc>
        <w:tc>
          <w:tcPr>
            <w:tcW w:w="919" w:type="dxa"/>
            <w:vAlign w:val="center"/>
          </w:tcPr>
          <w:p w:rsidR="008D5A4D" w:rsidRPr="008D5A4D" w:rsidRDefault="008D5A4D" w:rsidP="008D5A4D">
            <w:pPr>
              <w:spacing w:line="280" w:lineRule="exact"/>
              <w:jc w:val="center"/>
              <w:rPr>
                <w:rFonts w:ascii="宋体" w:eastAsia="宋体" w:hAnsi="宋体" w:cs="Times New Roman"/>
                <w:szCs w:val="21"/>
              </w:rPr>
            </w:pPr>
            <w:r w:rsidRPr="008D5A4D">
              <w:rPr>
                <w:rFonts w:ascii="宋体" w:eastAsia="宋体" w:hAnsi="宋体" w:cs="Times New Roman"/>
                <w:szCs w:val="21"/>
              </w:rPr>
              <w:t>1.5个月工资</w:t>
            </w:r>
          </w:p>
        </w:tc>
      </w:tr>
      <w:tr w:rsidR="008D5A4D" w:rsidRPr="008D5A4D" w:rsidTr="00760A06">
        <w:trPr>
          <w:trHeight w:val="498"/>
          <w:jc w:val="center"/>
        </w:trPr>
        <w:tc>
          <w:tcPr>
            <w:tcW w:w="1234" w:type="dxa"/>
            <w:vMerge/>
          </w:tcPr>
          <w:p w:rsidR="008D5A4D" w:rsidRPr="008D5A4D" w:rsidRDefault="008D5A4D" w:rsidP="008D5A4D">
            <w:pPr>
              <w:spacing w:line="360" w:lineRule="exact"/>
              <w:ind w:firstLineChars="190" w:firstLine="399"/>
              <w:rPr>
                <w:rFonts w:ascii="宋体" w:eastAsia="仿宋" w:hAnsi="宋体" w:cs="Times New Roman"/>
                <w:color w:val="000000"/>
                <w:kern w:val="0"/>
                <w:szCs w:val="21"/>
                <w:lang/>
              </w:rPr>
            </w:pPr>
          </w:p>
        </w:tc>
        <w:tc>
          <w:tcPr>
            <w:tcW w:w="938" w:type="dxa"/>
            <w:vMerge/>
            <w:vAlign w:val="center"/>
          </w:tcPr>
          <w:p w:rsidR="008D5A4D" w:rsidRPr="008D5A4D" w:rsidRDefault="008D5A4D" w:rsidP="008D5A4D">
            <w:pPr>
              <w:spacing w:line="360" w:lineRule="exact"/>
              <w:jc w:val="center"/>
              <w:rPr>
                <w:rFonts w:ascii="宋体" w:eastAsia="黑体" w:hAnsi="宋体" w:cs="Times New Roman"/>
                <w:color w:val="000000"/>
                <w:kern w:val="0"/>
                <w:szCs w:val="21"/>
                <w:lang/>
              </w:rPr>
            </w:pPr>
          </w:p>
        </w:tc>
        <w:tc>
          <w:tcPr>
            <w:tcW w:w="6540" w:type="dxa"/>
            <w:vMerge/>
          </w:tcPr>
          <w:p w:rsidR="008D5A4D" w:rsidRPr="008D5A4D" w:rsidRDefault="008D5A4D" w:rsidP="008D5A4D">
            <w:pPr>
              <w:spacing w:line="360" w:lineRule="exact"/>
              <w:ind w:firstLineChars="190" w:firstLine="399"/>
              <w:rPr>
                <w:rFonts w:ascii="宋体" w:eastAsia="仿宋" w:hAnsi="宋体" w:cs="Times New Roman"/>
                <w:color w:val="000000"/>
                <w:kern w:val="0"/>
                <w:szCs w:val="21"/>
                <w:lang/>
              </w:rPr>
            </w:pPr>
          </w:p>
        </w:tc>
        <w:tc>
          <w:tcPr>
            <w:tcW w:w="820" w:type="dxa"/>
            <w:vAlign w:val="center"/>
          </w:tcPr>
          <w:p w:rsidR="008D5A4D" w:rsidRPr="008D5A4D" w:rsidRDefault="008D5A4D" w:rsidP="008D5A4D">
            <w:pPr>
              <w:spacing w:line="280" w:lineRule="exact"/>
              <w:jc w:val="center"/>
              <w:rPr>
                <w:rFonts w:ascii="宋体" w:eastAsia="宋体" w:hAnsi="宋体" w:cs="Times New Roman"/>
                <w:szCs w:val="21"/>
              </w:rPr>
            </w:pPr>
            <w:r w:rsidRPr="008D5A4D">
              <w:rPr>
                <w:rFonts w:ascii="宋体" w:eastAsia="宋体" w:hAnsi="宋体" w:cs="Times New Roman"/>
                <w:szCs w:val="21"/>
              </w:rPr>
              <w:t>九级</w:t>
            </w:r>
          </w:p>
        </w:tc>
        <w:tc>
          <w:tcPr>
            <w:tcW w:w="919" w:type="dxa"/>
            <w:vAlign w:val="center"/>
          </w:tcPr>
          <w:p w:rsidR="008D5A4D" w:rsidRPr="008D5A4D" w:rsidRDefault="008D5A4D" w:rsidP="008D5A4D">
            <w:pPr>
              <w:spacing w:line="280" w:lineRule="exact"/>
              <w:jc w:val="center"/>
              <w:rPr>
                <w:rFonts w:ascii="宋体" w:eastAsia="宋体" w:hAnsi="宋体" w:cs="Times New Roman"/>
                <w:szCs w:val="21"/>
              </w:rPr>
            </w:pPr>
            <w:r w:rsidRPr="008D5A4D">
              <w:rPr>
                <w:rFonts w:ascii="宋体" w:eastAsia="宋体" w:hAnsi="宋体" w:cs="Times New Roman"/>
                <w:szCs w:val="21"/>
              </w:rPr>
              <w:t>1个月</w:t>
            </w:r>
          </w:p>
          <w:p w:rsidR="008D5A4D" w:rsidRPr="008D5A4D" w:rsidRDefault="008D5A4D" w:rsidP="008D5A4D">
            <w:pPr>
              <w:spacing w:line="280" w:lineRule="exact"/>
              <w:jc w:val="center"/>
              <w:rPr>
                <w:rFonts w:ascii="宋体" w:eastAsia="宋体" w:hAnsi="宋体" w:cs="Times New Roman"/>
                <w:szCs w:val="21"/>
              </w:rPr>
            </w:pPr>
            <w:r w:rsidRPr="008D5A4D">
              <w:rPr>
                <w:rFonts w:ascii="宋体" w:eastAsia="宋体" w:hAnsi="宋体" w:cs="Times New Roman"/>
                <w:szCs w:val="21"/>
              </w:rPr>
              <w:t>工资</w:t>
            </w:r>
          </w:p>
        </w:tc>
      </w:tr>
      <w:tr w:rsidR="008D5A4D" w:rsidRPr="008D5A4D" w:rsidTr="00760A06">
        <w:trPr>
          <w:trHeight w:val="578"/>
          <w:jc w:val="center"/>
        </w:trPr>
        <w:tc>
          <w:tcPr>
            <w:tcW w:w="1234" w:type="dxa"/>
            <w:vMerge/>
          </w:tcPr>
          <w:p w:rsidR="008D5A4D" w:rsidRPr="008D5A4D" w:rsidRDefault="008D5A4D" w:rsidP="008D5A4D">
            <w:pPr>
              <w:spacing w:line="360" w:lineRule="exact"/>
              <w:ind w:firstLineChars="190" w:firstLine="399"/>
              <w:rPr>
                <w:rFonts w:ascii="宋体" w:eastAsia="仿宋" w:hAnsi="宋体" w:cs="Times New Roman"/>
                <w:color w:val="000000"/>
                <w:kern w:val="0"/>
                <w:szCs w:val="21"/>
                <w:lang/>
              </w:rPr>
            </w:pPr>
          </w:p>
        </w:tc>
        <w:tc>
          <w:tcPr>
            <w:tcW w:w="938" w:type="dxa"/>
            <w:vMerge/>
            <w:vAlign w:val="center"/>
          </w:tcPr>
          <w:p w:rsidR="008D5A4D" w:rsidRPr="008D5A4D" w:rsidRDefault="008D5A4D" w:rsidP="008D5A4D">
            <w:pPr>
              <w:spacing w:line="360" w:lineRule="exact"/>
              <w:jc w:val="center"/>
              <w:rPr>
                <w:rFonts w:ascii="宋体" w:eastAsia="黑体" w:hAnsi="宋体" w:cs="Times New Roman"/>
                <w:color w:val="000000"/>
                <w:kern w:val="0"/>
                <w:szCs w:val="21"/>
                <w:lang/>
              </w:rPr>
            </w:pPr>
          </w:p>
        </w:tc>
        <w:tc>
          <w:tcPr>
            <w:tcW w:w="6540" w:type="dxa"/>
            <w:vMerge/>
          </w:tcPr>
          <w:p w:rsidR="008D5A4D" w:rsidRPr="008D5A4D" w:rsidRDefault="008D5A4D" w:rsidP="008D5A4D">
            <w:pPr>
              <w:spacing w:line="360" w:lineRule="exact"/>
              <w:ind w:firstLineChars="190" w:firstLine="399"/>
              <w:rPr>
                <w:rFonts w:ascii="宋体" w:eastAsia="仿宋" w:hAnsi="宋体" w:cs="Times New Roman"/>
                <w:color w:val="000000"/>
                <w:kern w:val="0"/>
                <w:szCs w:val="21"/>
                <w:lang/>
              </w:rPr>
            </w:pPr>
          </w:p>
        </w:tc>
        <w:tc>
          <w:tcPr>
            <w:tcW w:w="820" w:type="dxa"/>
            <w:vAlign w:val="center"/>
          </w:tcPr>
          <w:p w:rsidR="008D5A4D" w:rsidRPr="008D5A4D" w:rsidRDefault="008D5A4D" w:rsidP="008D5A4D">
            <w:pPr>
              <w:spacing w:line="280" w:lineRule="exact"/>
              <w:jc w:val="center"/>
              <w:rPr>
                <w:rFonts w:ascii="宋体" w:eastAsia="宋体" w:hAnsi="宋体" w:cs="Times New Roman"/>
                <w:szCs w:val="21"/>
              </w:rPr>
            </w:pPr>
            <w:r w:rsidRPr="008D5A4D">
              <w:rPr>
                <w:rFonts w:ascii="宋体" w:eastAsia="宋体" w:hAnsi="宋体" w:cs="Times New Roman"/>
                <w:szCs w:val="21"/>
              </w:rPr>
              <w:t>十级</w:t>
            </w:r>
          </w:p>
        </w:tc>
        <w:tc>
          <w:tcPr>
            <w:tcW w:w="919" w:type="dxa"/>
            <w:vAlign w:val="center"/>
          </w:tcPr>
          <w:p w:rsidR="008D5A4D" w:rsidRPr="008D5A4D" w:rsidRDefault="008D5A4D" w:rsidP="008D5A4D">
            <w:pPr>
              <w:spacing w:line="280" w:lineRule="exact"/>
              <w:jc w:val="center"/>
              <w:rPr>
                <w:rFonts w:ascii="宋体" w:eastAsia="宋体" w:hAnsi="宋体" w:cs="Times New Roman"/>
                <w:szCs w:val="21"/>
              </w:rPr>
            </w:pPr>
            <w:r w:rsidRPr="008D5A4D">
              <w:rPr>
                <w:rFonts w:ascii="宋体" w:eastAsia="宋体" w:hAnsi="宋体" w:cs="Times New Roman"/>
                <w:szCs w:val="21"/>
              </w:rPr>
              <w:t>0.5个月工资</w:t>
            </w:r>
          </w:p>
        </w:tc>
      </w:tr>
      <w:tr w:rsidR="008D5A4D" w:rsidRPr="008D5A4D" w:rsidTr="00760A06">
        <w:trPr>
          <w:trHeight w:val="1567"/>
          <w:jc w:val="center"/>
        </w:trPr>
        <w:tc>
          <w:tcPr>
            <w:tcW w:w="1234" w:type="dxa"/>
            <w:vMerge/>
          </w:tcPr>
          <w:p w:rsidR="008D5A4D" w:rsidRPr="008D5A4D" w:rsidRDefault="008D5A4D" w:rsidP="008D5A4D">
            <w:pPr>
              <w:spacing w:line="360" w:lineRule="exact"/>
              <w:ind w:firstLineChars="190" w:firstLine="399"/>
              <w:rPr>
                <w:rFonts w:ascii="宋体" w:eastAsia="仿宋" w:hAnsi="宋体" w:cs="Times New Roman"/>
                <w:color w:val="000000"/>
                <w:kern w:val="0"/>
                <w:szCs w:val="21"/>
                <w:lang/>
              </w:rPr>
            </w:pPr>
          </w:p>
        </w:tc>
        <w:tc>
          <w:tcPr>
            <w:tcW w:w="938" w:type="dxa"/>
            <w:vAlign w:val="center"/>
          </w:tcPr>
          <w:p w:rsidR="008D5A4D" w:rsidRPr="008D5A4D" w:rsidRDefault="008D5A4D" w:rsidP="008D5A4D">
            <w:pPr>
              <w:spacing w:line="360" w:lineRule="exact"/>
              <w:jc w:val="center"/>
              <w:rPr>
                <w:rFonts w:ascii="宋体" w:eastAsia="黑体" w:hAnsi="宋体" w:cs="Times New Roman"/>
                <w:color w:val="000000"/>
                <w:kern w:val="0"/>
                <w:szCs w:val="21"/>
                <w:lang/>
              </w:rPr>
            </w:pPr>
            <w:r w:rsidRPr="008D5A4D">
              <w:rPr>
                <w:rFonts w:ascii="宋体" w:eastAsia="方正黑体_GBK" w:hAnsi="宋体" w:cs="Times New Roman"/>
                <w:color w:val="000000"/>
                <w:szCs w:val="24"/>
              </w:rPr>
              <w:t>停工留薪期护理补助</w:t>
            </w:r>
          </w:p>
        </w:tc>
        <w:tc>
          <w:tcPr>
            <w:tcW w:w="6540" w:type="dxa"/>
            <w:vAlign w:val="center"/>
          </w:tcPr>
          <w:p w:rsidR="008D5A4D" w:rsidRPr="008D5A4D" w:rsidRDefault="008D5A4D" w:rsidP="008D5A4D">
            <w:pPr>
              <w:spacing w:line="280" w:lineRule="exact"/>
              <w:rPr>
                <w:rFonts w:ascii="宋体" w:eastAsia="宋体" w:hAnsi="宋体" w:cs="Times New Roman"/>
                <w:szCs w:val="24"/>
              </w:rPr>
            </w:pPr>
            <w:r w:rsidRPr="008D5A4D">
              <w:rPr>
                <w:rFonts w:ascii="宋体" w:eastAsia="宋体" w:hAnsi="宋体" w:cs="Times New Roman"/>
                <w:color w:val="000000"/>
                <w:szCs w:val="24"/>
              </w:rPr>
              <w:t>停工留薪期需要护理的，由补充工伤保险按规定支付护理补助。</w:t>
            </w:r>
          </w:p>
        </w:tc>
        <w:tc>
          <w:tcPr>
            <w:tcW w:w="820" w:type="dxa"/>
          </w:tcPr>
          <w:p w:rsidR="008D5A4D" w:rsidRPr="008D5A4D" w:rsidRDefault="008D5A4D" w:rsidP="008D5A4D">
            <w:pPr>
              <w:spacing w:line="360" w:lineRule="exact"/>
              <w:jc w:val="center"/>
              <w:rPr>
                <w:rFonts w:ascii="宋体" w:eastAsia="宋体" w:hAnsi="宋体" w:cs="Times New Roman"/>
                <w:szCs w:val="21"/>
              </w:rPr>
            </w:pPr>
          </w:p>
        </w:tc>
        <w:tc>
          <w:tcPr>
            <w:tcW w:w="919" w:type="dxa"/>
            <w:vAlign w:val="center"/>
          </w:tcPr>
          <w:p w:rsidR="008D5A4D" w:rsidRPr="008D5A4D" w:rsidRDefault="008D5A4D" w:rsidP="008D5A4D">
            <w:pPr>
              <w:spacing w:line="280" w:lineRule="exact"/>
              <w:rPr>
                <w:rFonts w:ascii="宋体" w:eastAsia="宋体" w:hAnsi="宋体" w:cs="Times New Roman"/>
                <w:szCs w:val="21"/>
              </w:rPr>
            </w:pPr>
            <w:r w:rsidRPr="008D5A4D">
              <w:rPr>
                <w:rFonts w:ascii="宋体" w:eastAsia="宋体" w:hAnsi="宋体" w:cs="Times New Roman"/>
                <w:color w:val="000000"/>
                <w:szCs w:val="24"/>
              </w:rPr>
              <w:t>每人每天100元，最高2000元</w:t>
            </w:r>
          </w:p>
        </w:tc>
      </w:tr>
      <w:tr w:rsidR="008D5A4D" w:rsidRPr="008D5A4D" w:rsidTr="00760A06">
        <w:trPr>
          <w:trHeight w:val="3937"/>
          <w:jc w:val="center"/>
        </w:trPr>
        <w:tc>
          <w:tcPr>
            <w:tcW w:w="1234" w:type="dxa"/>
            <w:vMerge/>
          </w:tcPr>
          <w:p w:rsidR="008D5A4D" w:rsidRPr="008D5A4D" w:rsidRDefault="008D5A4D" w:rsidP="008D5A4D">
            <w:pPr>
              <w:spacing w:line="360" w:lineRule="exact"/>
              <w:ind w:firstLineChars="190" w:firstLine="399"/>
              <w:rPr>
                <w:rFonts w:ascii="宋体" w:eastAsia="仿宋" w:hAnsi="宋体" w:cs="Times New Roman"/>
                <w:color w:val="000000"/>
                <w:kern w:val="0"/>
                <w:szCs w:val="21"/>
                <w:lang/>
              </w:rPr>
            </w:pPr>
          </w:p>
        </w:tc>
        <w:tc>
          <w:tcPr>
            <w:tcW w:w="938" w:type="dxa"/>
            <w:vAlign w:val="center"/>
          </w:tcPr>
          <w:p w:rsidR="008D5A4D" w:rsidRPr="008D5A4D" w:rsidRDefault="008D5A4D" w:rsidP="008D5A4D">
            <w:pPr>
              <w:spacing w:line="360" w:lineRule="exact"/>
              <w:jc w:val="center"/>
              <w:rPr>
                <w:rFonts w:ascii="宋体" w:eastAsia="黑体" w:hAnsi="宋体" w:cs="Times New Roman"/>
                <w:color w:val="000000"/>
                <w:kern w:val="0"/>
                <w:szCs w:val="21"/>
                <w:lang/>
              </w:rPr>
            </w:pPr>
            <w:r w:rsidRPr="008D5A4D">
              <w:rPr>
                <w:rFonts w:ascii="宋体" w:eastAsia="黑体" w:hAnsi="宋体" w:cs="Times New Roman"/>
                <w:color w:val="000000"/>
                <w:kern w:val="0"/>
                <w:szCs w:val="21"/>
                <w:lang/>
              </w:rPr>
              <w:t>目录外工伤（职业伤害）</w:t>
            </w:r>
          </w:p>
          <w:p w:rsidR="008D5A4D" w:rsidRPr="008D5A4D" w:rsidRDefault="008D5A4D" w:rsidP="008D5A4D">
            <w:pPr>
              <w:spacing w:line="360" w:lineRule="exact"/>
              <w:jc w:val="center"/>
              <w:rPr>
                <w:rFonts w:ascii="宋体" w:eastAsia="黑体" w:hAnsi="宋体" w:cs="Times New Roman"/>
                <w:color w:val="000000"/>
                <w:kern w:val="0"/>
                <w:szCs w:val="21"/>
                <w:lang/>
              </w:rPr>
            </w:pPr>
            <w:r w:rsidRPr="008D5A4D">
              <w:rPr>
                <w:rFonts w:ascii="宋体" w:eastAsia="黑体" w:hAnsi="宋体" w:cs="Times New Roman"/>
                <w:color w:val="000000"/>
                <w:kern w:val="0"/>
                <w:szCs w:val="21"/>
                <w:lang/>
              </w:rPr>
              <w:t>医疗费</w:t>
            </w:r>
          </w:p>
        </w:tc>
        <w:tc>
          <w:tcPr>
            <w:tcW w:w="6540" w:type="dxa"/>
            <w:vAlign w:val="center"/>
          </w:tcPr>
          <w:p w:rsidR="008D5A4D" w:rsidRPr="008D5A4D" w:rsidRDefault="008D5A4D" w:rsidP="008D5A4D">
            <w:pPr>
              <w:spacing w:line="280" w:lineRule="exact"/>
              <w:ind w:firstLineChars="190" w:firstLine="399"/>
              <w:rPr>
                <w:rFonts w:ascii="宋体" w:eastAsia="宋体" w:hAnsi="宋体" w:cs="Times New Roman"/>
                <w:color w:val="000000"/>
                <w:szCs w:val="24"/>
              </w:rPr>
            </w:pPr>
            <w:r w:rsidRPr="008D5A4D">
              <w:rPr>
                <w:rFonts w:ascii="宋体" w:eastAsia="宋体" w:hAnsi="宋体" w:cs="Times New Roman"/>
                <w:color w:val="000000"/>
                <w:szCs w:val="24"/>
              </w:rPr>
              <w:t xml:space="preserve">在保险期间，工伤职工遭受工伤事故并在其参加工伤保险所在地工伤保险定点医疗机构或经市社会保险行政部门批准的其他医疗机构住院治疗该次工伤事故导致的伤害或患职业病的，由此发生必要、合理的医疗费用，除按规定从工伤保险基金中支付外，超工伤保险规定支付范围的剩余部分，0-10万元按70%由承办机构给付，10万以上按50%由承办机构给付。   </w:t>
            </w:r>
          </w:p>
          <w:p w:rsidR="008D5A4D" w:rsidRPr="008D5A4D" w:rsidRDefault="008D5A4D" w:rsidP="008D5A4D">
            <w:pPr>
              <w:spacing w:line="280" w:lineRule="exact"/>
              <w:ind w:firstLineChars="190" w:firstLine="399"/>
              <w:rPr>
                <w:rFonts w:ascii="宋体" w:eastAsia="宋体" w:hAnsi="宋体" w:cs="Times New Roman"/>
                <w:color w:val="000000"/>
                <w:szCs w:val="24"/>
              </w:rPr>
            </w:pPr>
            <w:r w:rsidRPr="008D5A4D">
              <w:rPr>
                <w:rFonts w:ascii="宋体" w:eastAsia="宋体" w:hAnsi="宋体" w:cs="Times New Roman"/>
                <w:color w:val="000000"/>
                <w:szCs w:val="24"/>
              </w:rPr>
              <w:t>未纳入《工伤保险条例》实施范围的特定人员因职业伤害导致住院产生的医疗费用，由此发生必要、合理的医疗费用，除按规定参照工伤保险待遇标准予以支付外，超工伤保险规定支付范围的剩余部分，0-10万元按70%由承办机构给付，10万以上按50%由承办机构给付。</w:t>
            </w:r>
          </w:p>
          <w:p w:rsidR="008D5A4D" w:rsidRPr="008D5A4D" w:rsidRDefault="008D5A4D" w:rsidP="008D5A4D">
            <w:pPr>
              <w:spacing w:line="280" w:lineRule="exact"/>
              <w:ind w:firstLineChars="190" w:firstLine="399"/>
              <w:rPr>
                <w:rFonts w:ascii="宋体" w:eastAsia="宋体" w:hAnsi="宋体" w:cs="Times New Roman"/>
                <w:color w:val="000000"/>
                <w:szCs w:val="24"/>
              </w:rPr>
            </w:pPr>
            <w:r w:rsidRPr="008D5A4D">
              <w:rPr>
                <w:rFonts w:ascii="宋体" w:eastAsia="宋体" w:hAnsi="宋体" w:cs="Times New Roman"/>
                <w:szCs w:val="24"/>
              </w:rPr>
              <w:t>保险期满工伤保险住院治疗未终结的，承办机构继续承担相关保险责任至其出院，但最长不超过保险期满之日第60天。</w:t>
            </w:r>
          </w:p>
        </w:tc>
        <w:tc>
          <w:tcPr>
            <w:tcW w:w="820" w:type="dxa"/>
          </w:tcPr>
          <w:p w:rsidR="008D5A4D" w:rsidRPr="008D5A4D" w:rsidRDefault="008D5A4D" w:rsidP="008D5A4D">
            <w:pPr>
              <w:spacing w:line="360" w:lineRule="exact"/>
              <w:ind w:firstLineChars="190" w:firstLine="399"/>
              <w:jc w:val="center"/>
              <w:rPr>
                <w:rFonts w:ascii="宋体" w:eastAsia="宋体" w:hAnsi="宋体" w:cs="Times New Roman"/>
                <w:szCs w:val="21"/>
              </w:rPr>
            </w:pPr>
          </w:p>
        </w:tc>
        <w:tc>
          <w:tcPr>
            <w:tcW w:w="919" w:type="dxa"/>
            <w:vAlign w:val="center"/>
          </w:tcPr>
          <w:p w:rsidR="008D5A4D" w:rsidRPr="008D5A4D" w:rsidRDefault="008D5A4D" w:rsidP="008D5A4D">
            <w:pPr>
              <w:spacing w:line="280" w:lineRule="exact"/>
              <w:rPr>
                <w:rFonts w:ascii="宋体" w:eastAsia="宋体" w:hAnsi="宋体" w:cs="Times New Roman"/>
                <w:szCs w:val="21"/>
              </w:rPr>
            </w:pPr>
            <w:r w:rsidRPr="008D5A4D">
              <w:rPr>
                <w:rFonts w:ascii="宋体" w:eastAsia="宋体" w:hAnsi="宋体" w:cs="Times New Roman"/>
                <w:szCs w:val="21"/>
              </w:rPr>
              <w:t>每人每次最高8万元，年度累计最高限额15万元</w:t>
            </w:r>
          </w:p>
        </w:tc>
      </w:tr>
    </w:tbl>
    <w:p w:rsidR="008D5A4D" w:rsidRPr="008D5A4D" w:rsidRDefault="008D5A4D" w:rsidP="008D5A4D">
      <w:pPr>
        <w:spacing w:line="280" w:lineRule="exact"/>
        <w:ind w:leftChars="-200" w:left="-420" w:rightChars="-444" w:right="-932" w:firstLineChars="200" w:firstLine="420"/>
        <w:rPr>
          <w:rFonts w:ascii="宋体" w:eastAsia="宋体" w:hAnsi="宋体" w:cs="Times New Roman" w:hint="eastAsia"/>
          <w:szCs w:val="24"/>
        </w:rPr>
      </w:pPr>
      <w:r w:rsidRPr="008D5A4D">
        <w:rPr>
          <w:rFonts w:ascii="宋体" w:eastAsia="宋体" w:hAnsi="宋体" w:cs="Times New Roman"/>
          <w:szCs w:val="24"/>
        </w:rPr>
        <w:t>注：未纳入《工伤保险条例》实施范围的特定人员除享受表中所列的补充工伤保险待遇外，还可按规定</w:t>
      </w:r>
    </w:p>
    <w:p w:rsidR="008D5A4D" w:rsidRPr="008D5A4D" w:rsidRDefault="008D5A4D" w:rsidP="008D5A4D">
      <w:pPr>
        <w:spacing w:line="280" w:lineRule="exact"/>
        <w:ind w:leftChars="-200" w:left="-420" w:rightChars="-444" w:right="-932" w:firstLineChars="400" w:firstLine="840"/>
        <w:rPr>
          <w:rFonts w:ascii="宋体" w:eastAsia="宋体" w:hAnsi="宋体" w:cs="Times New Roman" w:hint="eastAsia"/>
          <w:szCs w:val="24"/>
        </w:rPr>
      </w:pPr>
      <w:r w:rsidRPr="008D5A4D">
        <w:rPr>
          <w:rFonts w:ascii="宋体" w:eastAsia="宋体" w:hAnsi="宋体" w:cs="Times New Roman"/>
          <w:szCs w:val="24"/>
        </w:rPr>
        <w:t>享受比照《工伤保险条例》规定的相关待遇，其中应由工伤保险基金支付的费用由补充工伤保险资</w:t>
      </w:r>
    </w:p>
    <w:p w:rsidR="008D5A4D" w:rsidRPr="008D5A4D" w:rsidRDefault="008D5A4D" w:rsidP="008D5A4D">
      <w:pPr>
        <w:spacing w:line="280" w:lineRule="exact"/>
        <w:ind w:leftChars="-200" w:left="-420" w:rightChars="-444" w:right="-932" w:firstLineChars="400" w:firstLine="840"/>
        <w:rPr>
          <w:rFonts w:ascii="宋体" w:eastAsia="宋体" w:hAnsi="宋体" w:cs="Times New Roman"/>
          <w:szCs w:val="24"/>
        </w:rPr>
      </w:pPr>
      <w:r w:rsidRPr="008D5A4D">
        <w:rPr>
          <w:rFonts w:ascii="宋体" w:eastAsia="宋体" w:hAnsi="宋体" w:cs="Times New Roman"/>
          <w:szCs w:val="24"/>
        </w:rPr>
        <w:t>金按规定予以支付。</w:t>
      </w:r>
    </w:p>
    <w:p w:rsidR="008D5A4D" w:rsidRPr="008D5A4D" w:rsidRDefault="008D5A4D" w:rsidP="008D5A4D">
      <w:pPr>
        <w:spacing w:before="156" w:beforeAutospacing="1" w:after="100" w:afterAutospacing="1"/>
        <w:jc w:val="left"/>
        <w:outlineLvl w:val="1"/>
        <w:rPr>
          <w:rFonts w:ascii="Times New Roman" w:eastAsia="宋体" w:hAnsi="Times New Roman" w:cs="Times New Roman"/>
          <w:b/>
          <w:kern w:val="0"/>
          <w:sz w:val="36"/>
          <w:szCs w:val="36"/>
        </w:rPr>
      </w:pPr>
    </w:p>
    <w:p w:rsidR="008D5A4D" w:rsidRPr="008D5A4D" w:rsidRDefault="008D5A4D" w:rsidP="008D5A4D">
      <w:pPr>
        <w:spacing w:line="560" w:lineRule="exact"/>
        <w:ind w:firstLineChars="200" w:firstLine="643"/>
        <w:rPr>
          <w:rFonts w:ascii="宋体" w:eastAsia="仿宋" w:hAnsi="宋体" w:cs="Times New Roman"/>
          <w:b/>
          <w:bCs/>
          <w:color w:val="000000"/>
          <w:kern w:val="0"/>
          <w:sz w:val="32"/>
          <w:szCs w:val="32"/>
        </w:rPr>
      </w:pPr>
    </w:p>
    <w:p w:rsidR="008D5A4D" w:rsidRPr="008D5A4D" w:rsidRDefault="008D5A4D" w:rsidP="008D5A4D">
      <w:pPr>
        <w:rPr>
          <w:rFonts w:ascii="宋体" w:eastAsia="宋体" w:hAnsi="宋体" w:cs="Times New Roman" w:hint="eastAsia"/>
          <w:szCs w:val="24"/>
        </w:rPr>
      </w:pPr>
    </w:p>
    <w:p w:rsidR="008D5A4D" w:rsidRPr="008D5A4D" w:rsidRDefault="008D5A4D" w:rsidP="008D5A4D">
      <w:pPr>
        <w:tabs>
          <w:tab w:val="center" w:pos="4153"/>
          <w:tab w:val="right" w:pos="8306"/>
        </w:tabs>
        <w:snapToGrid w:val="0"/>
        <w:jc w:val="left"/>
        <w:rPr>
          <w:rFonts w:ascii="宋体" w:eastAsia="黑体" w:hAnsi="宋体" w:cs="Times New Roman" w:hint="eastAsia"/>
          <w:sz w:val="32"/>
          <w:szCs w:val="32"/>
        </w:rPr>
      </w:pPr>
    </w:p>
    <w:p w:rsidR="008D5A4D" w:rsidRPr="008D5A4D" w:rsidRDefault="008D5A4D" w:rsidP="008D5A4D">
      <w:pPr>
        <w:rPr>
          <w:rFonts w:ascii="宋体" w:eastAsia="宋体" w:hAnsi="宋体" w:cs="Times New Roman" w:hint="eastAsia"/>
          <w:szCs w:val="24"/>
        </w:rPr>
      </w:pPr>
    </w:p>
    <w:p w:rsidR="008D5A4D" w:rsidRPr="008D5A4D" w:rsidRDefault="008D5A4D" w:rsidP="008D5A4D">
      <w:pPr>
        <w:rPr>
          <w:rFonts w:ascii="Calibri" w:eastAsia="宋体" w:hAnsi="Calibri" w:cs="Times New Roman" w:hint="eastAsia"/>
          <w:szCs w:val="24"/>
        </w:rPr>
      </w:pPr>
    </w:p>
    <w:p w:rsidR="008D5A4D" w:rsidRPr="008D5A4D" w:rsidRDefault="008D5A4D" w:rsidP="008D5A4D">
      <w:pPr>
        <w:rPr>
          <w:rFonts w:ascii="宋体" w:eastAsia="宋体" w:hAnsi="宋体" w:cs="Times New Roman" w:hint="eastAsia"/>
          <w:szCs w:val="24"/>
        </w:rPr>
      </w:pPr>
    </w:p>
    <w:p w:rsidR="008D5A4D" w:rsidRPr="008D5A4D" w:rsidRDefault="008D5A4D" w:rsidP="008D5A4D">
      <w:pPr>
        <w:rPr>
          <w:rFonts w:ascii="宋体" w:eastAsia="宋体" w:hAnsi="宋体" w:cs="Times New Roman" w:hint="eastAsia"/>
          <w:szCs w:val="24"/>
        </w:rPr>
      </w:pPr>
    </w:p>
    <w:p w:rsidR="008D5A4D" w:rsidRPr="008D5A4D" w:rsidRDefault="008D5A4D" w:rsidP="008D5A4D">
      <w:pPr>
        <w:tabs>
          <w:tab w:val="center" w:pos="4153"/>
          <w:tab w:val="right" w:pos="8306"/>
        </w:tabs>
        <w:snapToGrid w:val="0"/>
        <w:jc w:val="left"/>
        <w:rPr>
          <w:rFonts w:ascii="宋体" w:eastAsia="宋体" w:hAnsi="宋体" w:cs="Times New Roman" w:hint="eastAsia"/>
          <w:sz w:val="18"/>
          <w:szCs w:val="24"/>
        </w:rPr>
      </w:pPr>
    </w:p>
    <w:p w:rsidR="008D5A4D" w:rsidRPr="008D5A4D" w:rsidRDefault="008D5A4D" w:rsidP="008D5A4D">
      <w:pPr>
        <w:ind w:left="1680"/>
        <w:rPr>
          <w:rFonts w:ascii="宋体" w:eastAsia="宋体" w:hAnsi="宋体" w:cs="Times New Roman" w:hint="eastAsia"/>
          <w:szCs w:val="24"/>
        </w:rPr>
      </w:pPr>
    </w:p>
    <w:p w:rsidR="008D5A4D" w:rsidRPr="008D5A4D" w:rsidRDefault="008D5A4D" w:rsidP="008D5A4D">
      <w:pPr>
        <w:rPr>
          <w:rFonts w:ascii="宋体" w:eastAsia="宋体" w:hAnsi="宋体" w:cs="Times New Roman" w:hint="eastAsia"/>
          <w:szCs w:val="24"/>
        </w:rPr>
      </w:pPr>
    </w:p>
    <w:p w:rsidR="008D5A4D" w:rsidRPr="008D5A4D" w:rsidRDefault="008D5A4D" w:rsidP="008D5A4D">
      <w:pPr>
        <w:rPr>
          <w:rFonts w:ascii="宋体" w:eastAsia="黑体" w:hAnsi="宋体" w:cs="Times New Roman"/>
          <w:sz w:val="32"/>
          <w:szCs w:val="32"/>
        </w:rPr>
      </w:pPr>
    </w:p>
    <w:p w:rsidR="008D5A4D" w:rsidRPr="008D5A4D" w:rsidRDefault="008D5A4D" w:rsidP="008D5A4D">
      <w:pPr>
        <w:spacing w:line="20" w:lineRule="exact"/>
        <w:rPr>
          <w:rFonts w:ascii="宋体" w:eastAsia="仿宋_GB2312" w:hAnsi="宋体" w:cs="Times New Roman" w:hint="eastAsia"/>
          <w:kern w:val="0"/>
          <w:sz w:val="32"/>
          <w:szCs w:val="32"/>
        </w:rPr>
      </w:pPr>
    </w:p>
    <w:p w:rsidR="00666068" w:rsidRDefault="00666068"/>
    <w:sectPr w:rsidR="00666068">
      <w:headerReference w:type="default" r:id="rId6"/>
      <w:footerReference w:type="default" r:id="rId7"/>
      <w:pgSz w:w="11906" w:h="16838"/>
      <w:pgMar w:top="1304" w:right="1474" w:bottom="1304" w:left="1588" w:header="851" w:footer="1588"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6068" w:rsidRDefault="00666068" w:rsidP="008D5A4D">
      <w:r>
        <w:separator/>
      </w:r>
    </w:p>
  </w:endnote>
  <w:endnote w:type="continuationSeparator" w:id="1">
    <w:p w:rsidR="00666068" w:rsidRDefault="00666068" w:rsidP="008D5A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黑体_GBK">
    <w:altName w:val="Arial Unicode MS"/>
    <w:charset w:val="86"/>
    <w:family w:val="auto"/>
    <w:pitch w:val="default"/>
    <w:sig w:usb0="00000000" w:usb1="08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66068">
    <w:pPr>
      <w:pStyle w:val="a4"/>
      <w:ind w:right="560"/>
      <w:jc w:val="center"/>
      <w:rPr>
        <w:rFonts w:ascii="宋体" w:hAnsi="宋体" w:hint="eastAsia"/>
        <w:sz w:val="28"/>
        <w:szCs w:val="28"/>
      </w:rPr>
    </w:pPr>
    <w:r>
      <w:rPr>
        <w:rFonts w:ascii="宋体" w:hAnsi="宋体" w:hint="eastAsia"/>
        <w:sz w:val="28"/>
        <w:szCs w:val="28"/>
      </w:rPr>
      <w:t xml:space="preserve">                                                 </w:t>
    </w:r>
    <w:r>
      <w:rPr>
        <w:rFonts w:ascii="宋体" w:hAnsi="宋体" w:hint="eastAsia"/>
        <w:sz w:val="28"/>
        <w:szCs w:val="28"/>
      </w:rPr>
      <w:t>—</w:t>
    </w: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8D5A4D" w:rsidRPr="008D5A4D">
      <w:rPr>
        <w:rFonts w:ascii="宋体" w:hAnsi="宋体"/>
        <w:noProof/>
        <w:sz w:val="28"/>
        <w:szCs w:val="28"/>
        <w:lang w:val="zh-CN" w:eastAsia="zh-CN"/>
      </w:rPr>
      <w:t>1</w:t>
    </w:r>
    <w:r>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6068" w:rsidRDefault="00666068" w:rsidP="008D5A4D">
      <w:r>
        <w:separator/>
      </w:r>
    </w:p>
  </w:footnote>
  <w:footnote w:type="continuationSeparator" w:id="1">
    <w:p w:rsidR="00666068" w:rsidRDefault="00666068" w:rsidP="008D5A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66068">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D5A4D"/>
    <w:rsid w:val="00666068"/>
    <w:rsid w:val="008D5A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D5A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D5A4D"/>
    <w:rPr>
      <w:sz w:val="18"/>
      <w:szCs w:val="18"/>
    </w:rPr>
  </w:style>
  <w:style w:type="paragraph" w:styleId="a4">
    <w:name w:val="footer"/>
    <w:basedOn w:val="a"/>
    <w:link w:val="Char0"/>
    <w:uiPriority w:val="99"/>
    <w:semiHidden/>
    <w:unhideWhenUsed/>
    <w:rsid w:val="008D5A4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D5A4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238</Words>
  <Characters>1359</Characters>
  <Application>Microsoft Office Word</Application>
  <DocSecurity>0</DocSecurity>
  <Lines>11</Lines>
  <Paragraphs>3</Paragraphs>
  <ScaleCrop>false</ScaleCrop>
  <Company>Microsoft</Company>
  <LinksUpToDate>false</LinksUpToDate>
  <CharactersWithSpaces>1594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MM</cp:lastModifiedBy>
  <cp:revision>2</cp:revision>
  <dcterms:created xsi:type="dcterms:W3CDTF">2022-03-09T08:36:00Z</dcterms:created>
  <dcterms:modified xsi:type="dcterms:W3CDTF">2022-03-09T08:37:00Z</dcterms:modified>
</cp:coreProperties>
</file>