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4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北京住房公积金管理中心</w:t>
      </w:r>
    </w:p>
    <w:p>
      <w:pPr>
        <w:spacing w:after="240" w:afterLines="100" w:line="4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送达</w:t>
      </w:r>
      <w:r>
        <w:rPr>
          <w:rFonts w:hint="eastAsia" w:ascii="方正小标宋简体" w:hAnsi="华文中宋" w:eastAsia="方正小标宋简体"/>
          <w:sz w:val="44"/>
          <w:szCs w:val="44"/>
        </w:rPr>
        <w:t>地址</w:t>
      </w:r>
      <w:r>
        <w:rPr>
          <w:rFonts w:ascii="方正小标宋简体" w:hAnsi="华文中宋" w:eastAsia="方正小标宋简体"/>
          <w:sz w:val="44"/>
          <w:szCs w:val="44"/>
        </w:rPr>
        <w:t>确认</w:t>
      </w:r>
      <w:r>
        <w:rPr>
          <w:rFonts w:hint="eastAsia" w:ascii="方正小标宋简体" w:hAnsi="华文中宋" w:eastAsia="方正小标宋简体"/>
          <w:sz w:val="44"/>
          <w:szCs w:val="44"/>
        </w:rPr>
        <w:t>书</w:t>
      </w:r>
    </w:p>
    <w:tbl>
      <w:tblPr>
        <w:tblStyle w:val="13"/>
        <w:tblW w:w="9063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281"/>
        <w:gridCol w:w="2666"/>
        <w:gridCol w:w="698"/>
        <w:gridCol w:w="554"/>
        <w:gridCol w:w="2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7" w:line="224" w:lineRule="auto"/>
              <w:ind w:left="244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7"/>
                <w:sz w:val="28"/>
                <w:szCs w:val="28"/>
                <w:lang w:eastAsia="en-US"/>
              </w:rPr>
              <w:t>案由</w:t>
            </w:r>
          </w:p>
        </w:tc>
        <w:tc>
          <w:tcPr>
            <w:tcW w:w="8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09" w:lineRule="auto"/>
              <w:ind w:left="85"/>
              <w:jc w:val="center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告 知 事 项</w:t>
            </w:r>
          </w:p>
        </w:tc>
        <w:tc>
          <w:tcPr>
            <w:tcW w:w="8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210" w:lineRule="auto"/>
              <w:ind w:left="104"/>
              <w:rPr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根据相关法律规定和司法解释，告知如下：</w:t>
            </w:r>
          </w:p>
          <w:p>
            <w:pPr>
              <w:pStyle w:val="15"/>
              <w:spacing w:line="211" w:lineRule="auto"/>
              <w:ind w:left="102" w:firstLine="460" w:firstLineChars="200"/>
              <w:rPr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一、受送达人应向本中心提供准确的送达地址，并填写送达地址确认书，委托代理人的，代理人确认的送达地址视为受送达人的送达地址。</w:t>
            </w:r>
          </w:p>
          <w:p>
            <w:pPr>
              <w:pStyle w:val="15"/>
              <w:spacing w:line="211" w:lineRule="auto"/>
              <w:ind w:left="102" w:firstLine="460" w:firstLineChars="200"/>
              <w:rPr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二、受送达人可自愿选择是否同意电子送达方式，接受电子送达方式的，应在《送达地址确认书》中留存电子邮箱并签字或盖章，已读回执中的邮件接收时间即为电子送达时间。</w:t>
            </w:r>
          </w:p>
          <w:p>
            <w:pPr>
              <w:pStyle w:val="15"/>
              <w:spacing w:line="211" w:lineRule="auto"/>
              <w:ind w:left="102" w:firstLine="460" w:firstLineChars="200"/>
              <w:rPr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三、受送达人变更送达地址的，应及时告知本中心，受送达人未及时告知的，以其确认的地址为送达地址。</w:t>
            </w:r>
          </w:p>
          <w:p>
            <w:pPr>
              <w:pStyle w:val="15"/>
              <w:spacing w:line="211" w:lineRule="auto"/>
              <w:ind w:left="102" w:firstLine="460" w:firstLineChars="200"/>
              <w:rPr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四、因受送达人拒不提供送达地址、提供虚假地址或者提供的送达地址不准确、送达地址变更未及时告知本中心、受送达人拒绝签收，导致行政执法文书未能被受送达人实际接收，受送达人承担不利后果。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3" w:lineRule="auto"/>
              <w:rPr>
                <w:snapToGrid w:val="0"/>
                <w:color w:val="000000"/>
                <w:lang w:eastAsia="en-US"/>
              </w:rPr>
            </w:pPr>
          </w:p>
          <w:p>
            <w:pPr>
              <w:spacing w:before="94" w:line="209" w:lineRule="auto"/>
              <w:ind w:left="86"/>
              <w:jc w:val="center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受送达人信息</w:t>
            </w:r>
          </w:p>
          <w:p>
            <w:pPr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napToGrid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/>
                <w:color w:val="000000"/>
                <w:spacing w:val="-5"/>
                <w:kern w:val="0"/>
                <w:sz w:val="24"/>
                <w:szCs w:val="24"/>
                <w:lang w:eastAsia="en-US"/>
              </w:rPr>
              <w:t xml:space="preserve">受送达人为： </w:t>
            </w:r>
            <w:r>
              <w:rPr>
                <w:rFonts w:hint="eastAsia" w:ascii="黑体" w:hAnsi="黑体" w:eastAsia="黑体" w:cs="宋体"/>
                <w:snapToGrid/>
                <w:color w:val="000000"/>
                <w:spacing w:val="-5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黑体" w:hAnsi="黑体" w:eastAsia="黑体" w:cs="宋体"/>
                <w:snapToGrid/>
                <w:color w:val="000000"/>
                <w:spacing w:val="-5"/>
                <w:kern w:val="0"/>
                <w:sz w:val="24"/>
                <w:szCs w:val="24"/>
                <w:lang w:eastAsia="en-US"/>
              </w:rPr>
              <w:t xml:space="preserve">本人        </w:t>
            </w:r>
            <w:r>
              <w:rPr>
                <w:rFonts w:hint="eastAsia" w:ascii="黑体" w:hAnsi="黑体" w:eastAsia="黑体" w:cs="宋体"/>
                <w:snapToGrid/>
                <w:color w:val="000000"/>
                <w:spacing w:val="-5"/>
                <w:kern w:val="0"/>
                <w:sz w:val="24"/>
                <w:szCs w:val="24"/>
                <w:lang w:eastAsia="en-US"/>
              </w:rPr>
              <w:sym w:font="Wingdings 2" w:char="00A3"/>
            </w:r>
            <w:r>
              <w:rPr>
                <w:rFonts w:hint="eastAsia" w:ascii="黑体" w:hAnsi="黑体" w:eastAsia="黑体" w:cs="宋体"/>
                <w:snapToGrid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代理人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3" w:lineRule="auto"/>
              <w:jc w:val="center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30" w:line="222" w:lineRule="auto"/>
              <w:ind w:left="173"/>
              <w:rPr>
                <w:rFonts w:ascii="黑体" w:hAnsi="黑体" w:eastAsia="黑体" w:cs="黑体"/>
                <w:snapToGrid w:val="0"/>
                <w:color w:val="000000"/>
                <w:spacing w:val="-14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4"/>
                <w:sz w:val="24"/>
                <w:szCs w:val="24"/>
                <w:lang w:eastAsia="en-US"/>
              </w:rPr>
              <w:t>受送达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4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30" w:line="206" w:lineRule="auto"/>
              <w:ind w:left="579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（姓名/名称）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29" w:line="222" w:lineRule="auto"/>
              <w:ind w:left="155"/>
              <w:jc w:val="center"/>
              <w:rPr>
                <w:rFonts w:ascii="黑体" w:hAnsi="黑体" w:eastAsia="黑体" w:cs="黑体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6" w:line="214" w:lineRule="auto"/>
              <w:ind w:left="156"/>
              <w:rPr>
                <w:rFonts w:ascii="黑体" w:hAnsi="黑体" w:eastAsia="黑体" w:cs="黑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证件类型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6" w:line="214" w:lineRule="auto"/>
              <w:ind w:left="153"/>
              <w:rPr>
                <w:rFonts w:ascii="黑体" w:hAnsi="黑体" w:eastAsia="黑体" w:cs="黑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证件号码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3" w:line="217" w:lineRule="auto"/>
              <w:ind w:left="172"/>
              <w:rPr>
                <w:rFonts w:ascii="黑体" w:hAnsi="黑体" w:eastAsia="黑体" w:cs="黑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邮政编码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3" w:line="217" w:lineRule="auto"/>
              <w:ind w:left="152"/>
              <w:rPr>
                <w:rFonts w:ascii="黑体" w:hAnsi="黑体" w:eastAsia="黑体" w:cs="黑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传真号码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6" w:line="206" w:lineRule="auto"/>
              <w:ind w:left="170"/>
              <w:rPr>
                <w:rFonts w:ascii="黑体" w:hAnsi="黑体" w:eastAsia="黑体" w:cs="黑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邮寄地址</w:t>
            </w:r>
          </w:p>
        </w:tc>
        <w:tc>
          <w:tcPr>
            <w:tcW w:w="6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7" w:line="221" w:lineRule="auto"/>
              <w:ind w:left="160"/>
              <w:rPr>
                <w:rFonts w:ascii="黑体" w:hAnsi="黑体" w:eastAsia="黑体" w:cs="黑体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电子送达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napToGrid w:val="0"/>
                <w:color w:val="00000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</w:t>
            </w:r>
            <w:r>
              <w:rPr>
                <w:rFonts w:hint="eastAsia" w:ascii="仿宋_GB2312" w:hAnsi="仿宋" w:eastAsia="仿宋_GB2312" w:cs="#b7#c2#cb#ce"/>
                <w:snapToGrid w:val="0"/>
                <w:color w:val="000000"/>
                <w:spacing w:val="-4"/>
                <w:kern w:val="0"/>
                <w:sz w:val="32"/>
                <w:szCs w:val="32"/>
                <w:lang w:eastAsia="en-US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同意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napToGrid w:val="0"/>
                <w:color w:val="000000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电子邮箱为：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7" w:line="221" w:lineRule="auto"/>
              <w:ind w:left="160"/>
              <w:rPr>
                <w:rFonts w:ascii="黑体" w:hAnsi="黑体" w:eastAsia="黑体" w:cs="黑体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6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napToGrid w:val="0"/>
                <w:color w:val="00000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</w:t>
            </w:r>
            <w:r>
              <w:rPr>
                <w:rFonts w:hint="eastAsia" w:ascii="仿宋_GB2312" w:hAnsi="仿宋" w:eastAsia="仿宋_GB2312" w:cs="#b7#c2#cb#ce"/>
                <w:snapToGrid w:val="0"/>
                <w:color w:val="000000"/>
                <w:spacing w:val="-4"/>
                <w:kern w:val="0"/>
                <w:sz w:val="32"/>
                <w:szCs w:val="32"/>
                <w:lang w:eastAsia="en-US"/>
              </w:rPr>
              <w:sym w:font="Wingdings 2" w:char="00A3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不同意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283" w:lineRule="auto"/>
              <w:rPr>
                <w:snapToGrid w:val="0"/>
                <w:color w:val="000000"/>
                <w:lang w:eastAsia="en-US"/>
              </w:rPr>
            </w:pPr>
          </w:p>
          <w:p>
            <w:pPr>
              <w:spacing w:before="94" w:line="209" w:lineRule="auto"/>
              <w:ind w:left="357"/>
              <w:rPr>
                <w:rFonts w:ascii="黑体" w:hAnsi="黑体" w:eastAsia="黑体" w:cs="黑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受送达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人确认</w:t>
            </w:r>
          </w:p>
        </w:tc>
        <w:tc>
          <w:tcPr>
            <w:tcW w:w="8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3" w:line="206" w:lineRule="auto"/>
              <w:ind w:left="109" w:right="51" w:firstLine="478"/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我已经阅读了上述告知事项，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保证上述送达信息准确、有效，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并愿意承担相应的法律后果。</w:t>
            </w:r>
          </w:p>
          <w:p>
            <w:pPr>
              <w:pStyle w:val="2"/>
              <w:outlineLvl w:val="3"/>
              <w:rPr>
                <w:snapToGrid w:val="0"/>
                <w:color w:val="000000"/>
                <w:lang w:eastAsia="en-US"/>
              </w:rPr>
            </w:pPr>
          </w:p>
          <w:p>
            <w:pPr>
              <w:pStyle w:val="15"/>
              <w:spacing w:before="78" w:line="221" w:lineRule="auto"/>
              <w:ind w:firstLine="2990" w:firstLineChars="13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受送达人或代理人</w:t>
            </w:r>
            <w:r>
              <w:rPr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盖章或签字</w:t>
            </w:r>
            <w:r>
              <w:rPr>
                <w:spacing w:val="-63"/>
                <w:w w:val="98"/>
                <w:sz w:val="24"/>
                <w:szCs w:val="24"/>
                <w:lang w:eastAsia="zh-CN"/>
              </w:rPr>
              <w:t>）：</w:t>
            </w:r>
            <w:r>
              <w:rPr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zh-CN"/>
              </w:rPr>
              <w:t xml:space="preserve">          </w:t>
            </w:r>
          </w:p>
          <w:p>
            <w:pPr>
              <w:pStyle w:val="15"/>
              <w:tabs>
                <w:tab w:val="left" w:pos="5832"/>
              </w:tabs>
              <w:spacing w:before="91" w:line="221" w:lineRule="auto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spacing w:val="-10"/>
                <w:sz w:val="28"/>
                <w:szCs w:val="28"/>
                <w:lang w:eastAsia="zh-CN"/>
              </w:rPr>
              <w:t>年</w:t>
            </w:r>
            <w:r>
              <w:rPr>
                <w:spacing w:val="46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spacing w:val="-121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zh-CN"/>
              </w:rPr>
              <w:t>月</w:t>
            </w:r>
            <w:r>
              <w:rPr>
                <w:spacing w:val="46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spacing w:val="-80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94" w:line="209" w:lineRule="auto"/>
              <w:ind w:left="357"/>
              <w:jc w:val="center"/>
              <w:rPr>
                <w:snapToGrid w:val="0"/>
                <w:color w:val="00000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备 注</w:t>
            </w:r>
          </w:p>
        </w:tc>
        <w:tc>
          <w:tcPr>
            <w:tcW w:w="8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3" w:line="206" w:lineRule="auto"/>
              <w:ind w:left="109" w:right="51" w:firstLine="478"/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</w:p>
        </w:tc>
      </w:tr>
    </w:tbl>
    <w:p/>
    <w:sectPr>
      <w:footerReference r:id="rId3" w:type="default"/>
      <w:pgSz w:w="11906" w:h="16839"/>
      <w:pgMar w:top="1701" w:right="1270" w:bottom="1134" w:left="145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#b7#c2#cb#ce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D1"/>
    <w:rsid w:val="000673B5"/>
    <w:rsid w:val="000B2D34"/>
    <w:rsid w:val="000E7761"/>
    <w:rsid w:val="00134FBD"/>
    <w:rsid w:val="00190A82"/>
    <w:rsid w:val="002C28B8"/>
    <w:rsid w:val="002D24BA"/>
    <w:rsid w:val="003852B0"/>
    <w:rsid w:val="003965A3"/>
    <w:rsid w:val="003C4DA5"/>
    <w:rsid w:val="00454AE3"/>
    <w:rsid w:val="004A2ACE"/>
    <w:rsid w:val="004E501C"/>
    <w:rsid w:val="005069C8"/>
    <w:rsid w:val="00506ECE"/>
    <w:rsid w:val="0051072A"/>
    <w:rsid w:val="00531681"/>
    <w:rsid w:val="005C0623"/>
    <w:rsid w:val="00601D25"/>
    <w:rsid w:val="0067058A"/>
    <w:rsid w:val="006A594F"/>
    <w:rsid w:val="007B01D2"/>
    <w:rsid w:val="007E6CD1"/>
    <w:rsid w:val="008A1586"/>
    <w:rsid w:val="008E7FA1"/>
    <w:rsid w:val="00905ADA"/>
    <w:rsid w:val="009D0D83"/>
    <w:rsid w:val="00A316E7"/>
    <w:rsid w:val="00AA2AED"/>
    <w:rsid w:val="00B71D16"/>
    <w:rsid w:val="00BB2FB2"/>
    <w:rsid w:val="00BD4D29"/>
    <w:rsid w:val="00C334B7"/>
    <w:rsid w:val="00C84F63"/>
    <w:rsid w:val="00CC3F66"/>
    <w:rsid w:val="00CD3AE4"/>
    <w:rsid w:val="00CE7B20"/>
    <w:rsid w:val="00D07555"/>
    <w:rsid w:val="00D53C7A"/>
    <w:rsid w:val="00D71D16"/>
    <w:rsid w:val="00D937D2"/>
    <w:rsid w:val="00DA762E"/>
    <w:rsid w:val="00E07397"/>
    <w:rsid w:val="00E202A3"/>
    <w:rsid w:val="00E43FD5"/>
    <w:rsid w:val="00EE2748"/>
    <w:rsid w:val="00F67985"/>
    <w:rsid w:val="00F746B8"/>
    <w:rsid w:val="00FB79C8"/>
    <w:rsid w:val="05FA0B96"/>
    <w:rsid w:val="15B70710"/>
    <w:rsid w:val="26F77A98"/>
    <w:rsid w:val="53E628AF"/>
    <w:rsid w:val="5FF3491B"/>
    <w:rsid w:val="62BD9121"/>
    <w:rsid w:val="76E4060E"/>
    <w:rsid w:val="77A37D0E"/>
    <w:rsid w:val="77FE839A"/>
    <w:rsid w:val="77FF62A4"/>
    <w:rsid w:val="7AF7E7CD"/>
    <w:rsid w:val="7B66F527"/>
    <w:rsid w:val="7BFFA7BE"/>
    <w:rsid w:val="7F6B3C2C"/>
    <w:rsid w:val="7FFBACF4"/>
    <w:rsid w:val="7FFD3D47"/>
    <w:rsid w:val="7FFEEA5E"/>
    <w:rsid w:val="AFDDA810"/>
    <w:rsid w:val="B3DCB837"/>
    <w:rsid w:val="B6AF51FD"/>
    <w:rsid w:val="B6DC8349"/>
    <w:rsid w:val="B9F9810B"/>
    <w:rsid w:val="BD7797B6"/>
    <w:rsid w:val="BFC9AF49"/>
    <w:rsid w:val="BFEBFAB6"/>
    <w:rsid w:val="D0DC6DD4"/>
    <w:rsid w:val="D7F3D936"/>
    <w:rsid w:val="DD8F8830"/>
    <w:rsid w:val="DDEFFE95"/>
    <w:rsid w:val="DDFD8752"/>
    <w:rsid w:val="DDFFEF74"/>
    <w:rsid w:val="DFE7D7AD"/>
    <w:rsid w:val="E5D24275"/>
    <w:rsid w:val="E5FCDAE3"/>
    <w:rsid w:val="E6477D8A"/>
    <w:rsid w:val="E8FBE229"/>
    <w:rsid w:val="EDB7FA05"/>
    <w:rsid w:val="EDCFD4AF"/>
    <w:rsid w:val="EF374C2D"/>
    <w:rsid w:val="F2BEC744"/>
    <w:rsid w:val="F6FBEDAF"/>
    <w:rsid w:val="F77512AC"/>
    <w:rsid w:val="F77A60BB"/>
    <w:rsid w:val="FCFFAC24"/>
    <w:rsid w:val="FDF767E2"/>
    <w:rsid w:val="FFBD57BA"/>
    <w:rsid w:val="FFBF79FA"/>
    <w:rsid w:val="FFDDA7C0"/>
    <w:rsid w:val="FFED2B24"/>
    <w:rsid w:val="FF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1">
    <w:name w:val="页眉 Char"/>
    <w:basedOn w:val="7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13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Char"/>
    <w:basedOn w:val="7"/>
    <w:link w:val="3"/>
    <w:semiHidden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5"/>
      <w:szCs w:val="3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74</TotalTime>
  <ScaleCrop>false</ScaleCrop>
  <LinksUpToDate>false</LinksUpToDate>
  <CharactersWithSpaces>557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2023-10-31T13:11:00Z</dcterms:created>
  <dc:creator>嘉 观</dc:creator>
  <cp:lastModifiedBy>test</cp:lastModifiedBy>
  <dcterms:modified xsi:type="dcterms:W3CDTF">2024-02-26T18:41:07Z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