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9"/>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60" w:lineRule="exact"/>
        <w:jc w:val="both"/>
        <w:textAlignment w:val="auto"/>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eastAsia="zh-CN"/>
        </w:rPr>
        <w:t>附件</w:t>
      </w:r>
      <w:r>
        <w:rPr>
          <w:rFonts w:hint="eastAsia" w:ascii="黑体" w:hAnsi="黑体" w:eastAsia="黑体" w:cs="黑体"/>
          <w:color w:val="000000"/>
          <w:sz w:val="32"/>
          <w:szCs w:val="32"/>
          <w:lang w:val="en-US" w:eastAsia="zh-CN"/>
        </w:rPr>
        <w:t>1</w:t>
      </w:r>
    </w:p>
    <w:p>
      <w:pPr>
        <w:pStyle w:val="19"/>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auto"/>
        <w:rPr>
          <w:rFonts w:hint="eastAsia" w:ascii="方正小标宋简体" w:hAnsi="方正小标宋简体" w:eastAsia="方正小标宋简体" w:cs="方正小标宋简体"/>
          <w:color w:val="000000"/>
          <w:sz w:val="44"/>
          <w:szCs w:val="44"/>
          <w:lang w:eastAsia="zh-CN"/>
        </w:rPr>
      </w:pPr>
      <w:r>
        <w:rPr>
          <w:rFonts w:hint="eastAsia" w:ascii="方正小标宋简体" w:hAnsi="方正小标宋简体" w:eastAsia="方正小标宋简体" w:cs="方正小标宋简体"/>
          <w:color w:val="000000"/>
          <w:sz w:val="44"/>
          <w:szCs w:val="44"/>
          <w:lang w:eastAsia="zh-CN"/>
        </w:rPr>
        <w:t>北京市第三代社会保障卡单位线上集体申领</w:t>
      </w:r>
    </w:p>
    <w:p>
      <w:pPr>
        <w:pStyle w:val="19"/>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auto"/>
        <w:rPr>
          <w:rFonts w:hint="eastAsia" w:eastAsia="仿宋_GB2312"/>
          <w:sz w:val="32"/>
          <w:szCs w:val="32"/>
          <w:lang w:eastAsia="zh-CN"/>
        </w:rPr>
      </w:pPr>
      <w:r>
        <w:rPr>
          <w:rFonts w:hint="eastAsia" w:ascii="方正小标宋简体" w:hAnsi="方正小标宋简体" w:eastAsia="方正小标宋简体" w:cs="方正小标宋简体"/>
          <w:color w:val="000000"/>
          <w:sz w:val="44"/>
          <w:szCs w:val="44"/>
          <w:lang w:eastAsia="zh-CN"/>
        </w:rPr>
        <w:t>操作说明</w:t>
      </w:r>
    </w:p>
    <w:p>
      <w:pPr>
        <w:pStyle w:val="19"/>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eastAsia" w:ascii="楷体_GB2312" w:hAnsi="楷体_GB2312" w:eastAsia="楷体_GB2312" w:cs="楷体_GB2312"/>
          <w:sz w:val="32"/>
          <w:szCs w:val="32"/>
        </w:rPr>
      </w:pPr>
    </w:p>
    <w:p>
      <w:pPr>
        <w:pStyle w:val="19"/>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eastAsia" w:ascii="黑体" w:hAnsi="黑体" w:eastAsia="黑体" w:cs="黑体"/>
          <w:sz w:val="32"/>
          <w:szCs w:val="32"/>
        </w:rPr>
      </w:pPr>
      <w:r>
        <w:rPr>
          <w:rFonts w:hint="eastAsia" w:ascii="黑体" w:hAnsi="黑体" w:eastAsia="黑体" w:cs="黑体"/>
          <w:sz w:val="32"/>
          <w:szCs w:val="32"/>
          <w:lang w:eastAsia="zh-CN"/>
        </w:rPr>
        <w:t>一、单位</w:t>
      </w:r>
      <w:r>
        <w:rPr>
          <w:rFonts w:hint="eastAsia" w:ascii="黑体" w:hAnsi="黑体" w:eastAsia="黑体" w:cs="黑体"/>
          <w:sz w:val="32"/>
          <w:szCs w:val="32"/>
        </w:rPr>
        <w:t>线上</w:t>
      </w:r>
      <w:r>
        <w:rPr>
          <w:rFonts w:hint="eastAsia" w:ascii="黑体" w:hAnsi="黑体" w:eastAsia="黑体" w:cs="黑体"/>
          <w:b w:val="0"/>
          <w:bCs w:val="0"/>
          <w:sz w:val="32"/>
          <w:szCs w:val="32"/>
          <w:lang w:val="en-US" w:eastAsia="zh-CN"/>
        </w:rPr>
        <w:t>集体</w:t>
      </w:r>
      <w:r>
        <w:rPr>
          <w:rFonts w:hint="eastAsia" w:ascii="黑体" w:hAnsi="黑体" w:eastAsia="黑体" w:cs="黑体"/>
          <w:b w:val="0"/>
          <w:bCs w:val="0"/>
          <w:sz w:val="32"/>
          <w:szCs w:val="32"/>
          <w:lang w:eastAsia="zh-CN"/>
        </w:rPr>
        <w:t>申领</w:t>
      </w: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FF0000"/>
          <w:sz w:val="32"/>
          <w:szCs w:val="32"/>
          <w:highlight w:val="none"/>
          <w:lang w:eastAsia="zh-CN"/>
        </w:rPr>
      </w:pPr>
      <w:r>
        <w:rPr>
          <w:rFonts w:hint="eastAsia" w:ascii="仿宋_GB2312" w:hAnsi="仿宋_GB2312" w:eastAsia="仿宋_GB2312" w:cs="仿宋_GB2312"/>
          <w:color w:val="auto"/>
          <w:sz w:val="32"/>
          <w:szCs w:val="32"/>
          <w:highlight w:val="none"/>
        </w:rPr>
        <w:t>第一步：登录北京市人力资源和社会保障局官网，依次点击“热点服务”-“我要办社保卡”</w:t>
      </w:r>
      <w:r>
        <w:rPr>
          <w:rFonts w:hint="eastAsia" w:ascii="仿宋_GB2312" w:hAnsi="仿宋_GB2312" w:eastAsia="仿宋_GB2312" w:cs="仿宋_GB2312"/>
          <w:color w:val="auto"/>
          <w:sz w:val="32"/>
          <w:szCs w:val="32"/>
          <w:highlight w:val="none"/>
          <w:lang w:eastAsia="zh-CN"/>
        </w:rPr>
        <w:t>。</w:t>
      </w:r>
    </w:p>
    <w:p>
      <w:pPr>
        <w:pStyle w:val="19"/>
        <w:keepNext w:val="0"/>
        <w:keepLines w:val="0"/>
        <w:pageBreakBefore w:val="0"/>
        <w:widowControl w:val="0"/>
        <w:shd w:val="clear" w:color="auto" w:fill="FFFFFF"/>
        <w:kinsoku/>
        <w:wordWrap/>
        <w:overflowPunct/>
        <w:topLinePunct w:val="0"/>
        <w:bidi w:val="0"/>
        <w:spacing w:before="0" w:beforeAutospacing="0" w:after="0" w:afterAutospacing="0" w:line="240" w:lineRule="auto"/>
        <w:ind w:left="0" w:leftChars="0" w:right="0" w:rightChars="0" w:firstLine="0" w:firstLineChars="0"/>
        <w:jc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drawing>
          <wp:inline distT="0" distB="0" distL="114300" distR="114300">
            <wp:extent cx="5266690" cy="4154805"/>
            <wp:effectExtent l="0" t="0" r="0" b="0"/>
            <wp:docPr id="2" name="图片 2" descr="step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step1"/>
                    <pic:cNvPicPr>
                      <a:picLocks noChangeAspect="true"/>
                    </pic:cNvPicPr>
                  </pic:nvPicPr>
                  <pic:blipFill>
                    <a:blip r:embed="rId5"/>
                    <a:stretch>
                      <a:fillRect/>
                    </a:stretch>
                  </pic:blipFill>
                  <pic:spPr>
                    <a:xfrm>
                      <a:off x="0" y="0"/>
                      <a:ext cx="5266690" cy="4154805"/>
                    </a:xfrm>
                    <a:prstGeom prst="rect">
                      <a:avLst/>
                    </a:prstGeom>
                  </pic:spPr>
                </pic:pic>
              </a:graphicData>
            </a:graphic>
          </wp:inline>
        </w:drawing>
      </w: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rPr>
      </w:pPr>
      <w:bookmarkStart w:id="0" w:name="_Toc21404"/>
      <w:bookmarkStart w:id="1" w:name="_Toc55832017"/>
      <w:bookmarkStart w:id="2" w:name="_Toc4117"/>
      <w:bookmarkStart w:id="3" w:name="_Toc9029"/>
      <w:bookmarkStart w:id="4" w:name="_Toc25724"/>
      <w:r>
        <w:rPr>
          <w:rFonts w:hint="eastAsia" w:ascii="仿宋_GB2312" w:hAnsi="仿宋_GB2312" w:eastAsia="仿宋_GB2312" w:cs="仿宋_GB2312"/>
          <w:color w:val="auto"/>
          <w:sz w:val="32"/>
          <w:szCs w:val="32"/>
          <w:highlight w:val="none"/>
          <w:lang w:eastAsia="zh-CN"/>
        </w:rPr>
        <w:t>第二步：选择“法人登录”。</w:t>
      </w:r>
      <w:r>
        <w:rPr>
          <w:rFonts w:hint="eastAsia" w:ascii="仿宋_GB2312" w:hAnsi="仿宋_GB2312" w:eastAsia="仿宋_GB2312" w:cs="仿宋_GB2312"/>
          <w:color w:val="auto"/>
          <w:sz w:val="32"/>
          <w:szCs w:val="32"/>
          <w:highlight w:val="none"/>
        </w:rPr>
        <w:t>单位经办人通过北京市统一身份认证平台登录后办理社会保障卡相关业务，登录方式包括如下几种：</w:t>
      </w: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证书登录</w:t>
      </w:r>
      <w:bookmarkEnd w:id="0"/>
      <w:bookmarkEnd w:id="1"/>
      <w:bookmarkEnd w:id="2"/>
      <w:bookmarkEnd w:id="3"/>
      <w:bookmarkEnd w:id="4"/>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单位用户可选择证书登录，插入证书，输入证书密码，点击【登录】，如下图：</w:t>
      </w:r>
      <w:bookmarkStart w:id="5" w:name="_Toc31775"/>
      <w:bookmarkStart w:id="6" w:name="_Toc9208"/>
      <w:bookmarkStart w:id="7" w:name="_Toc55832018"/>
      <w:bookmarkStart w:id="8" w:name="_Toc26333"/>
      <w:bookmarkStart w:id="9" w:name="_Toc12930"/>
    </w:p>
    <w:p>
      <w:pPr>
        <w:pStyle w:val="19"/>
        <w:keepNext w:val="0"/>
        <w:keepLines w:val="0"/>
        <w:pageBreakBefore w:val="0"/>
        <w:widowControl w:val="0"/>
        <w:shd w:val="clear" w:color="auto" w:fill="FFFFFF"/>
        <w:kinsoku/>
        <w:wordWrap/>
        <w:overflowPunct/>
        <w:topLinePunct w:val="0"/>
        <w:bidi w:val="0"/>
        <w:spacing w:before="0" w:beforeAutospacing="0" w:after="0" w:afterAutospacing="0" w:line="240" w:lineRule="auto"/>
        <w:ind w:left="0" w:leftChars="0" w:right="0" w:rightChars="0" w:firstLine="0" w:firstLineChars="0"/>
        <w:jc w:val="center"/>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drawing>
          <wp:inline distT="0" distB="0" distL="114300" distR="114300">
            <wp:extent cx="4835525" cy="3116580"/>
            <wp:effectExtent l="0" t="0" r="0" b="0"/>
            <wp:docPr id="27" name="图片 27" descr="step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descr="step2"/>
                    <pic:cNvPicPr>
                      <a:picLocks noChangeAspect="true"/>
                    </pic:cNvPicPr>
                  </pic:nvPicPr>
                  <pic:blipFill>
                    <a:blip r:embed="rId6"/>
                    <a:stretch>
                      <a:fillRect/>
                    </a:stretch>
                  </pic:blipFill>
                  <pic:spPr>
                    <a:xfrm>
                      <a:off x="0" y="0"/>
                      <a:ext cx="4835525" cy="3116580"/>
                    </a:xfrm>
                    <a:prstGeom prst="rect">
                      <a:avLst/>
                    </a:prstGeom>
                  </pic:spPr>
                </pic:pic>
              </a:graphicData>
            </a:graphic>
          </wp:inline>
        </w:drawing>
      </w: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2.口令登录</w:t>
      </w:r>
      <w:bookmarkEnd w:id="5"/>
      <w:bookmarkEnd w:id="6"/>
      <w:bookmarkEnd w:id="7"/>
      <w:bookmarkEnd w:id="8"/>
      <w:bookmarkEnd w:id="9"/>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单位用户可选择口令登录，输入用户名、密码及验证码登录，点击【登录】，如下图：</w:t>
      </w:r>
    </w:p>
    <w:p>
      <w:pPr>
        <w:pStyle w:val="43"/>
        <w:keepNext w:val="0"/>
        <w:keepLines w:val="0"/>
        <w:pageBreakBefore w:val="0"/>
        <w:widowControl w:val="0"/>
        <w:shd w:val="clear" w:color="auto" w:fill="FFFFFF"/>
        <w:kinsoku/>
        <w:wordWrap/>
        <w:overflowPunct/>
        <w:topLinePunct w:val="0"/>
        <w:bidi w:val="0"/>
        <w:spacing w:before="0" w:beforeAutospacing="0" w:after="0" w:afterAutospacing="0" w:line="240" w:lineRule="auto"/>
        <w:ind w:left="0" w:leftChars="0" w:right="0" w:rightChars="0" w:firstLine="0" w:firstLineChars="0"/>
        <w:jc w:val="center"/>
        <w:rPr>
          <w:rFonts w:hint="eastAsia" w:ascii="仿宋_GB2312" w:hAnsi="仿宋_GB2312" w:eastAsia="仿宋_GB2312" w:cs="仿宋_GB2312"/>
          <w:color w:val="auto"/>
          <w:sz w:val="32"/>
          <w:szCs w:val="32"/>
          <w:highlight w:val="none"/>
          <w:lang w:eastAsia="zh-CN"/>
        </w:rPr>
      </w:pPr>
      <w:bookmarkStart w:id="10" w:name="_Toc20833"/>
      <w:bookmarkStart w:id="11" w:name="_Toc21618"/>
      <w:bookmarkStart w:id="12" w:name="_Toc5228"/>
      <w:bookmarkStart w:id="13" w:name="_Toc7939"/>
      <w:bookmarkStart w:id="14" w:name="_Toc55832019"/>
      <w:r>
        <w:rPr>
          <w:rFonts w:hint="eastAsia" w:ascii="仿宋_GB2312" w:hAnsi="仿宋_GB2312" w:eastAsia="仿宋_GB2312" w:cs="仿宋_GB2312"/>
          <w:color w:val="auto"/>
          <w:sz w:val="32"/>
          <w:szCs w:val="32"/>
          <w:highlight w:val="none"/>
          <w:lang w:eastAsia="zh-CN"/>
        </w:rPr>
        <w:drawing>
          <wp:inline distT="0" distB="0" distL="114300" distR="114300">
            <wp:extent cx="4829810" cy="3114040"/>
            <wp:effectExtent l="0" t="0" r="0" b="0"/>
            <wp:docPr id="28" name="图片 28" descr="step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descr="step3"/>
                    <pic:cNvPicPr>
                      <a:picLocks noChangeAspect="true"/>
                    </pic:cNvPicPr>
                  </pic:nvPicPr>
                  <pic:blipFill>
                    <a:blip r:embed="rId7"/>
                    <a:stretch>
                      <a:fillRect/>
                    </a:stretch>
                  </pic:blipFill>
                  <pic:spPr>
                    <a:xfrm>
                      <a:off x="0" y="0"/>
                      <a:ext cx="4829810" cy="3114040"/>
                    </a:xfrm>
                    <a:prstGeom prst="rect">
                      <a:avLst/>
                    </a:prstGeom>
                  </pic:spPr>
                </pic:pic>
              </a:graphicData>
            </a:graphic>
          </wp:inline>
        </w:drawing>
      </w:r>
    </w:p>
    <w:p>
      <w:pPr>
        <w:pStyle w:val="19"/>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电子营业执照登录</w:t>
      </w:r>
      <w:bookmarkEnd w:id="10"/>
      <w:bookmarkEnd w:id="11"/>
      <w:bookmarkEnd w:id="12"/>
      <w:bookmarkEnd w:id="13"/>
      <w:bookmarkEnd w:id="14"/>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单位用户可选择电子营业执照登录，使用电子营业执照APP、微信或支付宝小程序扫一扫登录，如下图：</w:t>
      </w:r>
    </w:p>
    <w:p>
      <w:pPr>
        <w:pStyle w:val="4"/>
        <w:keepNext w:val="0"/>
        <w:keepLines w:val="0"/>
        <w:pageBreakBefore w:val="0"/>
        <w:widowControl w:val="0"/>
        <w:kinsoku/>
        <w:wordWrap/>
        <w:overflowPunct/>
        <w:topLinePunct w:val="0"/>
        <w:bidi w:val="0"/>
        <w:spacing w:beforeAutospacing="0" w:afterAutospacing="0"/>
        <w:ind w:left="0" w:leftChars="0" w:right="0" w:rightChars="0" w:firstLine="0" w:firstLineChars="0"/>
        <w:jc w:val="center"/>
        <w:rPr>
          <w:rFonts w:hint="eastAsia"/>
          <w:color w:val="auto"/>
          <w:highlight w:val="none"/>
        </w:rPr>
      </w:pPr>
      <w:r>
        <w:rPr>
          <w:rFonts w:hint="eastAsia" w:eastAsiaTheme="minorEastAsia"/>
          <w:color w:val="auto"/>
          <w:highlight w:val="none"/>
          <w:lang w:eastAsia="zh-CN"/>
        </w:rPr>
        <w:drawing>
          <wp:inline distT="0" distB="0" distL="114300" distR="114300">
            <wp:extent cx="4347845" cy="2802255"/>
            <wp:effectExtent l="0" t="0" r="0" b="0"/>
            <wp:docPr id="29" name="图片 29" descr="step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9" descr="step4"/>
                    <pic:cNvPicPr>
                      <a:picLocks noChangeAspect="true"/>
                    </pic:cNvPicPr>
                  </pic:nvPicPr>
                  <pic:blipFill>
                    <a:blip r:embed="rId8"/>
                    <a:stretch>
                      <a:fillRect/>
                    </a:stretch>
                  </pic:blipFill>
                  <pic:spPr>
                    <a:xfrm>
                      <a:off x="0" y="0"/>
                      <a:ext cx="4347845" cy="2802255"/>
                    </a:xfrm>
                    <a:prstGeom prst="rect">
                      <a:avLst/>
                    </a:prstGeom>
                  </pic:spPr>
                </pic:pic>
              </a:graphicData>
            </a:graphic>
          </wp:inline>
        </w:drawing>
      </w: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事业单位电子证书登录</w:t>
      </w: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单位用户可选择事业单位电子证书登录，使用事业单位电子证书登录扫一扫登录，如下图：</w:t>
      </w:r>
    </w:p>
    <w:p>
      <w:pPr>
        <w:pStyle w:val="19"/>
        <w:keepNext w:val="0"/>
        <w:keepLines w:val="0"/>
        <w:pageBreakBefore w:val="0"/>
        <w:widowControl w:val="0"/>
        <w:shd w:val="clear" w:color="auto" w:fill="FFFFFF"/>
        <w:kinsoku/>
        <w:wordWrap/>
        <w:overflowPunct/>
        <w:topLinePunct w:val="0"/>
        <w:bidi w:val="0"/>
        <w:spacing w:before="0" w:beforeAutospacing="0" w:after="0" w:afterAutospacing="0" w:line="240" w:lineRule="auto"/>
        <w:ind w:left="0" w:leftChars="0" w:right="0" w:rightChars="0" w:firstLine="0" w:firstLineChars="0"/>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drawing>
          <wp:inline distT="0" distB="0" distL="114300" distR="114300">
            <wp:extent cx="4350385" cy="2803525"/>
            <wp:effectExtent l="0" t="0" r="0" b="0"/>
            <wp:docPr id="30" name="图片 30" descr="step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0" descr="step5"/>
                    <pic:cNvPicPr>
                      <a:picLocks noChangeAspect="true"/>
                    </pic:cNvPicPr>
                  </pic:nvPicPr>
                  <pic:blipFill>
                    <a:blip r:embed="rId9"/>
                    <a:stretch>
                      <a:fillRect/>
                    </a:stretch>
                  </pic:blipFill>
                  <pic:spPr>
                    <a:xfrm>
                      <a:off x="0" y="0"/>
                      <a:ext cx="4350385" cy="2803525"/>
                    </a:xfrm>
                    <a:prstGeom prst="rect">
                      <a:avLst/>
                    </a:prstGeom>
                  </pic:spPr>
                </pic:pic>
              </a:graphicData>
            </a:graphic>
          </wp:inline>
        </w:drawing>
      </w:r>
      <w:bookmarkStart w:id="15" w:name="_Toc31771"/>
      <w:bookmarkStart w:id="16" w:name="_Toc101"/>
      <w:bookmarkStart w:id="17" w:name="_Toc55832020"/>
      <w:bookmarkStart w:id="18" w:name="_Toc2345"/>
      <w:bookmarkStart w:id="19" w:name="_Toc19369"/>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其他渠道登录</w:t>
      </w:r>
      <w:bookmarkEnd w:id="15"/>
      <w:bookmarkEnd w:id="16"/>
      <w:bookmarkEnd w:id="17"/>
      <w:bookmarkEnd w:id="18"/>
      <w:bookmarkEnd w:id="19"/>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单位用户可选择国家政务服务平台账号登录，或者使用支付宝、微信、百度账号进行登录。</w:t>
      </w:r>
    </w:p>
    <w:p>
      <w:pPr>
        <w:pStyle w:val="3"/>
        <w:keepNext w:val="0"/>
        <w:keepLines w:val="0"/>
        <w:pageBreakBefore w:val="0"/>
        <w:widowControl w:val="0"/>
        <w:kinsoku/>
        <w:wordWrap/>
        <w:overflowPunct/>
        <w:topLinePunct w:val="0"/>
        <w:bidi w:val="0"/>
        <w:spacing w:beforeAutospacing="0" w:afterAutospacing="0"/>
        <w:ind w:left="0" w:leftChars="0" w:right="0" w:rightChars="0" w:firstLine="0" w:firstLineChars="0"/>
        <w:jc w:val="center"/>
        <w:rPr>
          <w:rFonts w:hint="eastAsia" w:eastAsiaTheme="minorEastAsia"/>
          <w:color w:val="auto"/>
          <w:highlight w:val="none"/>
          <w:lang w:eastAsia="zh-CN"/>
        </w:rPr>
      </w:pPr>
      <w:r>
        <w:rPr>
          <w:rFonts w:hint="eastAsia" w:eastAsiaTheme="minorEastAsia"/>
          <w:color w:val="auto"/>
          <w:highlight w:val="none"/>
          <w:lang w:eastAsia="zh-CN"/>
        </w:rPr>
        <w:drawing>
          <wp:inline distT="0" distB="0" distL="114300" distR="114300">
            <wp:extent cx="5266690" cy="3394075"/>
            <wp:effectExtent l="0" t="0" r="0" b="0"/>
            <wp:docPr id="8" name="图片 8" descr="step5-1法人其他"/>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step5-1法人其他"/>
                    <pic:cNvPicPr>
                      <a:picLocks noChangeAspect="true"/>
                    </pic:cNvPicPr>
                  </pic:nvPicPr>
                  <pic:blipFill>
                    <a:blip r:embed="rId10"/>
                    <a:stretch>
                      <a:fillRect/>
                    </a:stretch>
                  </pic:blipFill>
                  <pic:spPr>
                    <a:xfrm>
                      <a:off x="0" y="0"/>
                      <a:ext cx="5266690" cy="3394075"/>
                    </a:xfrm>
                    <a:prstGeom prst="rect">
                      <a:avLst/>
                    </a:prstGeom>
                  </pic:spPr>
                </pic:pic>
              </a:graphicData>
            </a:graphic>
          </wp:inline>
        </w:drawing>
      </w:r>
    </w:p>
    <w:p>
      <w:pP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br w:type="page"/>
      </w: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w:t>
      </w:r>
      <w:r>
        <w:rPr>
          <w:rFonts w:hint="eastAsia" w:ascii="仿宋_GB2312" w:hAnsi="仿宋_GB2312" w:eastAsia="仿宋_GB2312" w:cs="仿宋_GB2312"/>
          <w:color w:val="auto"/>
          <w:sz w:val="32"/>
          <w:szCs w:val="32"/>
          <w:highlight w:val="none"/>
          <w:lang w:eastAsia="zh-CN"/>
        </w:rPr>
        <w:t>三</w:t>
      </w:r>
      <w:r>
        <w:rPr>
          <w:rFonts w:hint="eastAsia" w:ascii="仿宋_GB2312" w:hAnsi="仿宋_GB2312" w:eastAsia="仿宋_GB2312" w:cs="仿宋_GB2312"/>
          <w:color w:val="auto"/>
          <w:sz w:val="32"/>
          <w:szCs w:val="32"/>
          <w:highlight w:val="none"/>
        </w:rPr>
        <w:t>步：</w:t>
      </w:r>
      <w:r>
        <w:rPr>
          <w:rFonts w:hint="eastAsia" w:ascii="仿宋_GB2312" w:hAnsi="仿宋_GB2312" w:eastAsia="仿宋_GB2312" w:cs="仿宋_GB2312"/>
          <w:color w:val="auto"/>
          <w:sz w:val="32"/>
          <w:szCs w:val="32"/>
          <w:highlight w:val="none"/>
          <w:lang w:eastAsia="zh-CN"/>
        </w:rPr>
        <w:t>登录后，单位经办人选择</w:t>
      </w:r>
      <w:r>
        <w:rPr>
          <w:rFonts w:hint="eastAsia" w:ascii="仿宋_GB2312" w:hAnsi="仿宋_GB2312" w:eastAsia="仿宋_GB2312" w:cs="仿宋_GB2312"/>
          <w:color w:val="auto"/>
          <w:sz w:val="32"/>
          <w:szCs w:val="32"/>
          <w:highlight w:val="none"/>
        </w:rPr>
        <w:t>“单位开通集体申请”。</w:t>
      </w:r>
    </w:p>
    <w:p>
      <w:pPr>
        <w:pStyle w:val="19"/>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drawing>
          <wp:inline distT="0" distB="0" distL="114300" distR="114300">
            <wp:extent cx="4831080" cy="3811270"/>
            <wp:effectExtent l="0" t="0" r="0" b="0"/>
            <wp:docPr id="11" name="图片 11" descr="/Users/xiaodaixi/Desktop/111/step6.pngstep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Users/xiaodaixi/Desktop/111/step6.pngstep6"/>
                    <pic:cNvPicPr>
                      <a:picLocks noChangeAspect="true"/>
                    </pic:cNvPicPr>
                  </pic:nvPicPr>
                  <pic:blipFill>
                    <a:blip r:embed="rId11"/>
                    <a:srcRect t="6" b="6"/>
                    <a:stretch>
                      <a:fillRect/>
                    </a:stretch>
                  </pic:blipFill>
                  <pic:spPr>
                    <a:xfrm>
                      <a:off x="0" y="0"/>
                      <a:ext cx="4831080" cy="3811270"/>
                    </a:xfrm>
                    <a:prstGeom prst="rect">
                      <a:avLst/>
                    </a:prstGeom>
                  </pic:spPr>
                </pic:pic>
              </a:graphicData>
            </a:graphic>
          </wp:inline>
        </w:drawing>
      </w:r>
    </w:p>
    <w:p>
      <w:pP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br w:type="page"/>
      </w:r>
    </w:p>
    <w:p>
      <w:pPr>
        <w:pStyle w:val="19"/>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w:t>
      </w:r>
      <w:r>
        <w:rPr>
          <w:rFonts w:hint="eastAsia" w:ascii="仿宋_GB2312" w:hAnsi="仿宋_GB2312" w:eastAsia="仿宋_GB2312" w:cs="仿宋_GB2312"/>
          <w:color w:val="auto"/>
          <w:sz w:val="32"/>
          <w:szCs w:val="32"/>
          <w:highlight w:val="none"/>
          <w:lang w:eastAsia="zh-CN"/>
        </w:rPr>
        <w:t>四</w:t>
      </w:r>
      <w:r>
        <w:rPr>
          <w:rFonts w:hint="eastAsia" w:ascii="仿宋_GB2312" w:hAnsi="仿宋_GB2312" w:eastAsia="仿宋_GB2312" w:cs="仿宋_GB2312"/>
          <w:color w:val="auto"/>
          <w:sz w:val="32"/>
          <w:szCs w:val="32"/>
          <w:highlight w:val="none"/>
        </w:rPr>
        <w:t>步：单位选择领卡方式开户银行网点，并提交。</w:t>
      </w:r>
    </w:p>
    <w:p>
      <w:pPr>
        <w:pStyle w:val="19"/>
        <w:keepNext w:val="0"/>
        <w:keepLines w:val="0"/>
        <w:pageBreakBefore w:val="0"/>
        <w:widowControl w:val="0"/>
        <w:shd w:val="clear" w:color="auto" w:fill="FFFFFF"/>
        <w:kinsoku/>
        <w:wordWrap/>
        <w:overflowPunct/>
        <w:topLinePunct w:val="0"/>
        <w:bidi w:val="0"/>
        <w:spacing w:beforeAutospacing="0" w:afterAutospacing="0"/>
        <w:ind w:left="0" w:leftChars="0" w:right="0" w:rightChars="0" w:firstLine="0" w:firstLineChars="0"/>
        <w:jc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drawing>
          <wp:inline distT="0" distB="0" distL="114300" distR="114300">
            <wp:extent cx="4593590" cy="3656330"/>
            <wp:effectExtent l="0" t="0" r="0" b="0"/>
            <wp:docPr id="10" name="图片 10" descr="/Users/xiaodaixi/Desktop/111/step7.pngstep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Users/xiaodaixi/Desktop/111/step7.pngstep7"/>
                    <pic:cNvPicPr>
                      <a:picLocks noChangeAspect="true"/>
                    </pic:cNvPicPr>
                  </pic:nvPicPr>
                  <pic:blipFill>
                    <a:blip r:embed="rId12"/>
                    <a:srcRect t="6" b="6"/>
                    <a:stretch>
                      <a:fillRect/>
                    </a:stretch>
                  </pic:blipFill>
                  <pic:spPr>
                    <a:xfrm>
                      <a:off x="0" y="0"/>
                      <a:ext cx="4593590" cy="3656330"/>
                    </a:xfrm>
                    <a:prstGeom prst="rect">
                      <a:avLst/>
                    </a:prstGeom>
                  </pic:spPr>
                </pic:pic>
              </a:graphicData>
            </a:graphic>
          </wp:inline>
        </w:drawing>
      </w:r>
      <w:r>
        <w:rPr>
          <w:rFonts w:hint="eastAsia" w:ascii="仿宋_GB2312" w:hAnsi="仿宋_GB2312" w:eastAsia="仿宋_GB2312" w:cs="仿宋_GB2312"/>
          <w:color w:val="auto"/>
          <w:sz w:val="32"/>
          <w:szCs w:val="32"/>
          <w:highlight w:val="none"/>
          <w:lang w:eastAsia="zh-CN"/>
        </w:rPr>
        <w:drawing>
          <wp:inline distT="0" distB="0" distL="114300" distR="114300">
            <wp:extent cx="4561205" cy="3632200"/>
            <wp:effectExtent l="0" t="0" r="0" b="0"/>
            <wp:docPr id="9" name="图片 9" descr="step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step8"/>
                    <pic:cNvPicPr>
                      <a:picLocks noChangeAspect="true"/>
                    </pic:cNvPicPr>
                  </pic:nvPicPr>
                  <pic:blipFill>
                    <a:blip r:embed="rId13"/>
                    <a:stretch>
                      <a:fillRect/>
                    </a:stretch>
                  </pic:blipFill>
                  <pic:spPr>
                    <a:xfrm>
                      <a:off x="0" y="0"/>
                      <a:ext cx="4561205" cy="3632200"/>
                    </a:xfrm>
                    <a:prstGeom prst="rect">
                      <a:avLst/>
                    </a:prstGeom>
                  </pic:spPr>
                </pic:pic>
              </a:graphicData>
            </a:graphic>
          </wp:inline>
        </w:drawing>
      </w: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二、单位职工线上确认领卡信息</w:t>
      </w: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职工可通过北京市人力资源和社会保障局官网、北京人社APP等渠道确认领卡信息，补充开立金融账户相关资料。</w:t>
      </w: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楷体_GB2312" w:hAnsi="楷体_GB2312" w:eastAsia="楷体_GB2312" w:cs="楷体_GB2312"/>
          <w:b/>
          <w:bCs/>
          <w:color w:val="auto"/>
          <w:sz w:val="32"/>
          <w:szCs w:val="32"/>
          <w:highlight w:val="none"/>
        </w:rPr>
      </w:pPr>
      <w:r>
        <w:rPr>
          <w:rFonts w:hint="eastAsia" w:ascii="楷体_GB2312" w:hAnsi="楷体_GB2312" w:eastAsia="楷体_GB2312" w:cs="楷体_GB2312"/>
          <w:color w:val="auto"/>
          <w:sz w:val="32"/>
          <w:szCs w:val="32"/>
          <w:highlight w:val="none"/>
          <w:lang w:eastAsia="zh-CN"/>
        </w:rPr>
        <w:t>（一）</w:t>
      </w:r>
      <w:r>
        <w:rPr>
          <w:rFonts w:hint="eastAsia" w:ascii="楷体_GB2312" w:hAnsi="楷体_GB2312" w:eastAsia="楷体_GB2312" w:cs="楷体_GB2312"/>
          <w:color w:val="auto"/>
          <w:sz w:val="32"/>
          <w:szCs w:val="32"/>
          <w:highlight w:val="none"/>
          <w:lang w:val="en-US" w:eastAsia="zh-CN"/>
        </w:rPr>
        <w:t>通过</w:t>
      </w:r>
      <w:r>
        <w:rPr>
          <w:rFonts w:hint="eastAsia" w:ascii="楷体_GB2312" w:hAnsi="楷体_GB2312" w:eastAsia="楷体_GB2312" w:cs="楷体_GB2312"/>
          <w:color w:val="auto"/>
          <w:sz w:val="32"/>
          <w:szCs w:val="32"/>
          <w:highlight w:val="none"/>
        </w:rPr>
        <w:t>北京市人力资源和社会保障局官网</w:t>
      </w:r>
      <w:r>
        <w:rPr>
          <w:rFonts w:hint="eastAsia" w:ascii="楷体_GB2312" w:hAnsi="楷体_GB2312" w:eastAsia="楷体_GB2312" w:cs="楷体_GB2312"/>
          <w:color w:val="auto"/>
          <w:sz w:val="32"/>
          <w:szCs w:val="32"/>
          <w:highlight w:val="none"/>
          <w:lang w:val="en-US" w:eastAsia="zh-CN"/>
        </w:rPr>
        <w:t>确认领卡信息</w:t>
      </w: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FF0000"/>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第一步：</w:t>
      </w:r>
      <w:r>
        <w:rPr>
          <w:rFonts w:hint="eastAsia" w:ascii="仿宋_GB2312" w:hAnsi="仿宋_GB2312" w:eastAsia="仿宋_GB2312" w:cs="仿宋_GB2312"/>
          <w:color w:val="auto"/>
          <w:sz w:val="32"/>
          <w:szCs w:val="32"/>
          <w:highlight w:val="none"/>
        </w:rPr>
        <w:t>登录北京市人力资源和社会保障局官网</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依次点击“热点服务”-“我要办社保卡”</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确认申领信息</w:t>
      </w:r>
      <w:r>
        <w:rPr>
          <w:rFonts w:hint="eastAsia" w:ascii="仿宋_GB2312" w:hAnsi="仿宋_GB2312" w:eastAsia="仿宋_GB2312" w:cs="仿宋_GB2312"/>
          <w:color w:val="auto"/>
          <w:sz w:val="32"/>
          <w:szCs w:val="32"/>
          <w:highlight w:val="none"/>
          <w:lang w:eastAsia="zh-CN"/>
        </w:rPr>
        <w:t>。</w:t>
      </w:r>
    </w:p>
    <w:p>
      <w:pPr>
        <w:pStyle w:val="19"/>
        <w:keepNext w:val="0"/>
        <w:keepLines w:val="0"/>
        <w:pageBreakBefore w:val="0"/>
        <w:widowControl w:val="0"/>
        <w:shd w:val="clear" w:color="auto" w:fill="FFFFFF"/>
        <w:kinsoku/>
        <w:wordWrap/>
        <w:overflowPunct/>
        <w:topLinePunct w:val="0"/>
        <w:bidi w:val="0"/>
        <w:spacing w:before="0" w:beforeAutospacing="0" w:after="0" w:afterAutospacing="0" w:line="240" w:lineRule="auto"/>
        <w:jc w:val="both"/>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drawing>
          <wp:inline distT="0" distB="0" distL="114300" distR="114300">
            <wp:extent cx="5266690" cy="4154805"/>
            <wp:effectExtent l="0" t="0" r="0" b="0"/>
            <wp:docPr id="25" name="图片 25" descr="step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descr="step1"/>
                    <pic:cNvPicPr>
                      <a:picLocks noChangeAspect="true"/>
                    </pic:cNvPicPr>
                  </pic:nvPicPr>
                  <pic:blipFill>
                    <a:blip r:embed="rId5"/>
                    <a:stretch>
                      <a:fillRect/>
                    </a:stretch>
                  </pic:blipFill>
                  <pic:spPr>
                    <a:xfrm>
                      <a:off x="0" y="0"/>
                      <a:ext cx="5266690" cy="4154805"/>
                    </a:xfrm>
                    <a:prstGeom prst="rect">
                      <a:avLst/>
                    </a:prstGeom>
                  </pic:spPr>
                </pic:pic>
              </a:graphicData>
            </a:graphic>
          </wp:inline>
        </w:drawing>
      </w: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lang w:eastAsia="zh-Hans"/>
        </w:rPr>
      </w:pPr>
      <w:r>
        <w:rPr>
          <w:rFonts w:hint="eastAsia" w:ascii="仿宋_GB2312" w:hAnsi="仿宋_GB2312" w:eastAsia="仿宋_GB2312" w:cs="仿宋_GB2312"/>
          <w:color w:val="auto"/>
          <w:sz w:val="32"/>
          <w:szCs w:val="32"/>
          <w:highlight w:val="none"/>
          <w:lang w:eastAsia="zh-Hans"/>
        </w:rPr>
        <w:t>登录方式包括如下几种：</w:t>
      </w: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lang w:eastAsia="zh-Hans"/>
        </w:rPr>
      </w:pPr>
      <w:bookmarkStart w:id="20" w:name="_Toc55996969"/>
      <w:bookmarkStart w:id="21" w:name="_Toc55832003"/>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lang w:eastAsia="zh-Hans"/>
        </w:rPr>
        <w:t>扫码登录</w:t>
      </w:r>
      <w:bookmarkEnd w:id="20"/>
      <w:bookmarkEnd w:id="21"/>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lang w:eastAsia="zh-Hans"/>
        </w:rPr>
      </w:pPr>
      <w:r>
        <w:rPr>
          <w:rFonts w:hint="eastAsia" w:ascii="仿宋_GB2312" w:hAnsi="仿宋_GB2312" w:eastAsia="仿宋_GB2312" w:cs="仿宋_GB2312"/>
          <w:color w:val="auto"/>
          <w:sz w:val="32"/>
          <w:szCs w:val="32"/>
          <w:highlight w:val="none"/>
          <w:lang w:eastAsia="zh-Hans"/>
        </w:rPr>
        <w:t>用户可选择扫码登录，使用微信、支付宝或百度端“京通”小程序扫码登录，如下图：</w:t>
      </w:r>
    </w:p>
    <w:p>
      <w:pPr>
        <w:pStyle w:val="19"/>
        <w:keepNext w:val="0"/>
        <w:keepLines w:val="0"/>
        <w:pageBreakBefore w:val="0"/>
        <w:widowControl w:val="0"/>
        <w:shd w:val="clear" w:color="auto" w:fill="FFFFFF"/>
        <w:kinsoku/>
        <w:wordWrap/>
        <w:overflowPunct/>
        <w:topLinePunct w:val="0"/>
        <w:bidi w:val="0"/>
        <w:spacing w:beforeAutospacing="0" w:after="0" w:afterAutospacing="0" w:line="240" w:lineRule="auto"/>
        <w:rPr>
          <w:rFonts w:hint="eastAsia" w:eastAsia="宋体"/>
          <w:sz w:val="32"/>
          <w:szCs w:val="32"/>
          <w:highlight w:val="none"/>
          <w:lang w:eastAsia="zh-CN"/>
        </w:rPr>
      </w:pPr>
      <w:r>
        <w:rPr>
          <w:rFonts w:hint="eastAsia" w:eastAsia="宋体"/>
          <w:sz w:val="32"/>
          <w:szCs w:val="32"/>
          <w:highlight w:val="none"/>
          <w:lang w:eastAsia="zh-CN"/>
        </w:rPr>
        <w:drawing>
          <wp:inline distT="0" distB="0" distL="114300" distR="114300">
            <wp:extent cx="5266690" cy="3324860"/>
            <wp:effectExtent l="0" t="0" r="0" b="0"/>
            <wp:docPr id="31" name="图片 31" descr="step2-1个人扫码"/>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1" descr="step2-1个人扫码"/>
                    <pic:cNvPicPr>
                      <a:picLocks noChangeAspect="true"/>
                    </pic:cNvPicPr>
                  </pic:nvPicPr>
                  <pic:blipFill>
                    <a:blip r:embed="rId14"/>
                    <a:stretch>
                      <a:fillRect/>
                    </a:stretch>
                  </pic:blipFill>
                  <pic:spPr>
                    <a:xfrm>
                      <a:off x="0" y="0"/>
                      <a:ext cx="5266690" cy="3324860"/>
                    </a:xfrm>
                    <a:prstGeom prst="rect">
                      <a:avLst/>
                    </a:prstGeom>
                  </pic:spPr>
                </pic:pic>
              </a:graphicData>
            </a:graphic>
          </wp:inline>
        </w:drawing>
      </w: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lang w:eastAsia="zh-Hans"/>
        </w:rPr>
      </w:pPr>
      <w:bookmarkStart w:id="22" w:name="_Toc55996968"/>
      <w:bookmarkStart w:id="23" w:name="_Toc55832002"/>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lang w:eastAsia="zh-Hans"/>
        </w:rPr>
        <w:t>账号登录</w:t>
      </w:r>
      <w:bookmarkEnd w:id="22"/>
      <w:bookmarkEnd w:id="23"/>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lang w:eastAsia="zh-Hans"/>
        </w:rPr>
      </w:pPr>
      <w:r>
        <w:rPr>
          <w:rFonts w:hint="eastAsia" w:ascii="仿宋_GB2312" w:hAnsi="仿宋_GB2312" w:eastAsia="仿宋_GB2312" w:cs="仿宋_GB2312"/>
          <w:color w:val="auto"/>
          <w:sz w:val="32"/>
          <w:szCs w:val="32"/>
          <w:highlight w:val="none"/>
          <w:lang w:eastAsia="zh-Hans"/>
        </w:rPr>
        <w:t>用户可选择账号登录，输入用户名/手机号/身份证号、密码和图形验证码，点击</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eastAsia="zh-Hans"/>
        </w:rPr>
        <w:t>登录</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eastAsia="zh-Hans"/>
        </w:rPr>
        <w:t>，如下图：</w:t>
      </w:r>
    </w:p>
    <w:p>
      <w:pPr>
        <w:pStyle w:val="19"/>
        <w:keepNext w:val="0"/>
        <w:keepLines w:val="0"/>
        <w:pageBreakBefore w:val="0"/>
        <w:widowControl w:val="0"/>
        <w:shd w:val="clear" w:color="auto" w:fill="FFFFFF"/>
        <w:kinsoku/>
        <w:wordWrap/>
        <w:overflowPunct/>
        <w:topLinePunct w:val="0"/>
        <w:bidi w:val="0"/>
        <w:spacing w:beforeAutospacing="0" w:afterAutospacing="0"/>
        <w:jc w:val="both"/>
        <w:rPr>
          <w:rFonts w:hint="eastAsia" w:eastAsia="宋体"/>
          <w:highlight w:val="none"/>
          <w:lang w:eastAsia="zh-CN"/>
        </w:rPr>
      </w:pPr>
      <w:r>
        <w:rPr>
          <w:rFonts w:hint="eastAsia" w:eastAsia="宋体"/>
          <w:highlight w:val="none"/>
          <w:lang w:eastAsia="zh-CN"/>
        </w:rPr>
        <w:drawing>
          <wp:inline distT="0" distB="0" distL="114300" distR="114300">
            <wp:extent cx="5266690" cy="3324860"/>
            <wp:effectExtent l="0" t="0" r="0" b="0"/>
            <wp:docPr id="32" name="图片 32" descr="step3-1个人账号"/>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descr="step3-1个人账号"/>
                    <pic:cNvPicPr>
                      <a:picLocks noChangeAspect="true"/>
                    </pic:cNvPicPr>
                  </pic:nvPicPr>
                  <pic:blipFill>
                    <a:blip r:embed="rId15"/>
                    <a:stretch>
                      <a:fillRect/>
                    </a:stretch>
                  </pic:blipFill>
                  <pic:spPr>
                    <a:xfrm>
                      <a:off x="0" y="0"/>
                      <a:ext cx="5266690" cy="3324860"/>
                    </a:xfrm>
                    <a:prstGeom prst="rect">
                      <a:avLst/>
                    </a:prstGeom>
                  </pic:spPr>
                </pic:pic>
              </a:graphicData>
            </a:graphic>
          </wp:inline>
        </w:drawing>
      </w: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lang w:eastAsia="zh-Hans"/>
        </w:rPr>
      </w:pPr>
      <w:bookmarkStart w:id="24" w:name="_Toc55996970"/>
      <w:bookmarkStart w:id="25" w:name="_Toc55832004"/>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lang w:eastAsia="zh-Hans"/>
        </w:rPr>
        <w:t>其他渠道登录</w:t>
      </w:r>
      <w:bookmarkEnd w:id="24"/>
      <w:bookmarkEnd w:id="25"/>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lang w:eastAsia="zh-Hans"/>
        </w:rPr>
      </w:pPr>
      <w:r>
        <w:rPr>
          <w:rFonts w:hint="eastAsia" w:ascii="仿宋_GB2312" w:hAnsi="仿宋_GB2312" w:eastAsia="仿宋_GB2312" w:cs="仿宋_GB2312"/>
          <w:color w:val="auto"/>
          <w:sz w:val="32"/>
          <w:szCs w:val="32"/>
          <w:highlight w:val="none"/>
          <w:lang w:eastAsia="zh-Hans"/>
        </w:rPr>
        <w:t>用户可选择国家政务服务平台账号登录，或者支付宝、微信、百度、电子社保卡进行登录。</w:t>
      </w:r>
    </w:p>
    <w:p>
      <w:pPr>
        <w:pStyle w:val="4"/>
        <w:keepNext w:val="0"/>
        <w:keepLines w:val="0"/>
        <w:pageBreakBefore w:val="0"/>
        <w:widowControl w:val="0"/>
        <w:kinsoku/>
        <w:wordWrap/>
        <w:overflowPunct/>
        <w:topLinePunct w:val="0"/>
        <w:bidi w:val="0"/>
        <w:spacing w:beforeAutospacing="0" w:afterAutospacing="0"/>
        <w:rPr>
          <w:highlight w:val="none"/>
        </w:rPr>
      </w:pPr>
      <w:r>
        <w:rPr>
          <w:rFonts w:hint="eastAsia" w:eastAsiaTheme="minorEastAsia"/>
          <w:highlight w:val="none"/>
          <w:lang w:eastAsia="zh-CN"/>
        </w:rPr>
        <w:drawing>
          <wp:inline distT="0" distB="0" distL="114300" distR="114300">
            <wp:extent cx="5266690" cy="3394075"/>
            <wp:effectExtent l="0" t="0" r="0" b="0"/>
            <wp:docPr id="14" name="图片 14" descr="step5-2个人其他"/>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step5-2个人其他"/>
                    <pic:cNvPicPr>
                      <a:picLocks noChangeAspect="true"/>
                    </pic:cNvPicPr>
                  </pic:nvPicPr>
                  <pic:blipFill>
                    <a:blip r:embed="rId16"/>
                    <a:stretch>
                      <a:fillRect/>
                    </a:stretch>
                  </pic:blipFill>
                  <pic:spPr>
                    <a:xfrm>
                      <a:off x="0" y="0"/>
                      <a:ext cx="5266690" cy="3394075"/>
                    </a:xfrm>
                    <a:prstGeom prst="rect">
                      <a:avLst/>
                    </a:prstGeom>
                  </pic:spPr>
                </pic:pic>
              </a:graphicData>
            </a:graphic>
          </wp:inline>
        </w:drawing>
      </w: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bookmarkStart w:id="29" w:name="_GoBack"/>
      <w:bookmarkEnd w:id="29"/>
      <w:r>
        <w:rPr>
          <w:rFonts w:hint="eastAsia" w:ascii="仿宋_GB2312" w:hAnsi="仿宋_GB2312" w:eastAsia="仿宋_GB2312" w:cs="仿宋_GB2312"/>
          <w:color w:val="auto"/>
          <w:sz w:val="32"/>
          <w:szCs w:val="32"/>
          <w:highlight w:val="none"/>
          <w:lang w:val="en-US" w:eastAsia="zh-CN"/>
        </w:rPr>
        <w:t>第二步：登录成功后，</w:t>
      </w:r>
      <w:r>
        <w:rPr>
          <w:rFonts w:hint="eastAsia" w:ascii="仿宋_GB2312" w:hAnsi="仿宋_GB2312" w:eastAsia="仿宋_GB2312" w:cs="仿宋_GB2312"/>
          <w:color w:val="auto"/>
          <w:sz w:val="32"/>
          <w:szCs w:val="32"/>
          <w:highlight w:val="none"/>
          <w:lang w:eastAsia="zh-Hans"/>
        </w:rPr>
        <w:t>职工</w:t>
      </w:r>
      <w:r>
        <w:rPr>
          <w:rFonts w:hint="eastAsia" w:ascii="仿宋_GB2312" w:hAnsi="仿宋_GB2312" w:eastAsia="仿宋_GB2312" w:cs="仿宋_GB2312"/>
          <w:color w:val="auto"/>
          <w:sz w:val="32"/>
          <w:szCs w:val="32"/>
          <w:highlight w:val="none"/>
        </w:rPr>
        <w:t>点击</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单位集体申</w:t>
      </w:r>
      <w:r>
        <w:rPr>
          <w:rFonts w:hint="eastAsia" w:ascii="仿宋_GB2312" w:hAnsi="仿宋_GB2312" w:eastAsia="仿宋_GB2312" w:cs="仿宋_GB2312"/>
          <w:color w:val="auto"/>
          <w:sz w:val="32"/>
          <w:szCs w:val="32"/>
          <w:highlight w:val="none"/>
          <w:lang w:eastAsia="zh-Hans"/>
        </w:rPr>
        <w:t>请</w:t>
      </w:r>
      <w:r>
        <w:rPr>
          <w:rFonts w:hint="eastAsia" w:ascii="仿宋_GB2312" w:hAnsi="仿宋_GB2312" w:eastAsia="仿宋_GB2312" w:cs="仿宋_GB2312"/>
          <w:color w:val="auto"/>
          <w:sz w:val="32"/>
          <w:szCs w:val="32"/>
          <w:highlight w:val="none"/>
        </w:rPr>
        <w:t>社会保障卡-个人信息确认</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按钮</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出现免责声明</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eastAsia="zh-Hans"/>
        </w:rPr>
        <w:t>阅读后</w:t>
      </w:r>
      <w:r>
        <w:rPr>
          <w:rFonts w:hint="eastAsia" w:ascii="仿宋_GB2312" w:hAnsi="仿宋_GB2312" w:eastAsia="仿宋_GB2312" w:cs="仿宋_GB2312"/>
          <w:color w:val="auto"/>
          <w:sz w:val="32"/>
          <w:szCs w:val="32"/>
          <w:highlight w:val="none"/>
        </w:rPr>
        <w:t>勾选“我同意”，</w:t>
      </w:r>
      <w:r>
        <w:rPr>
          <w:rFonts w:hint="eastAsia" w:ascii="仿宋_GB2312" w:hAnsi="仿宋_GB2312" w:eastAsia="仿宋_GB2312" w:cs="仿宋_GB2312"/>
          <w:color w:val="auto"/>
          <w:sz w:val="32"/>
          <w:szCs w:val="32"/>
          <w:highlight w:val="none"/>
          <w:lang w:val="en-US" w:eastAsia="zh-CN"/>
        </w:rPr>
        <w:t>进入确认个人信息详情页。</w:t>
      </w: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drawing>
          <wp:anchor distT="0" distB="0" distL="114935" distR="114935" simplePos="0" relativeHeight="251660288" behindDoc="0" locked="0" layoutInCell="1" allowOverlap="1">
            <wp:simplePos x="0" y="0"/>
            <wp:positionH relativeFrom="column">
              <wp:posOffset>215265</wp:posOffset>
            </wp:positionH>
            <wp:positionV relativeFrom="paragraph">
              <wp:posOffset>-129540</wp:posOffset>
            </wp:positionV>
            <wp:extent cx="5266690" cy="4154805"/>
            <wp:effectExtent l="0" t="0" r="0" b="0"/>
            <wp:wrapNone/>
            <wp:docPr id="17" name="图片 17" descr="/Users/xiaodaixi/Desktop/111/step9.pngstep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descr="/Users/xiaodaixi/Desktop/111/step9.pngstep9"/>
                    <pic:cNvPicPr>
                      <a:picLocks noChangeAspect="true"/>
                    </pic:cNvPicPr>
                  </pic:nvPicPr>
                  <pic:blipFill>
                    <a:blip r:embed="rId17"/>
                    <a:srcRect t="6" b="6"/>
                    <a:stretch>
                      <a:fillRect/>
                    </a:stretch>
                  </pic:blipFill>
                  <pic:spPr>
                    <a:xfrm>
                      <a:off x="0" y="0"/>
                      <a:ext cx="5266690" cy="4154805"/>
                    </a:xfrm>
                    <a:prstGeom prst="rect">
                      <a:avLst/>
                    </a:prstGeom>
                  </pic:spPr>
                </pic:pic>
              </a:graphicData>
            </a:graphic>
          </wp:anchor>
        </w:drawing>
      </w: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p>
    <w:p>
      <w:pPr>
        <w:pStyle w:val="19"/>
        <w:keepNext w:val="0"/>
        <w:keepLines w:val="0"/>
        <w:pageBreakBefore w:val="0"/>
        <w:widowControl w:val="0"/>
        <w:shd w:val="clear" w:color="auto" w:fill="FFFFFF"/>
        <w:kinsoku/>
        <w:wordWrap/>
        <w:overflowPunct/>
        <w:topLinePunct w:val="0"/>
        <w:bidi w:val="0"/>
        <w:spacing w:before="0" w:beforeAutospacing="0" w:after="0" w:afterAutospacing="0" w:line="240" w:lineRule="auto"/>
        <w:ind w:firstLine="0" w:firstLineChars="0"/>
        <w:jc w:val="both"/>
        <w:rPr>
          <w:rFonts w:hint="eastAsia" w:ascii="仿宋_GB2312" w:hAnsi="仿宋_GB2312" w:eastAsia="仿宋_GB2312" w:cs="仿宋_GB2312"/>
          <w:color w:val="auto"/>
          <w:sz w:val="32"/>
          <w:szCs w:val="32"/>
          <w:highlight w:val="none"/>
          <w:lang w:val="en-US" w:eastAsia="zh-CN"/>
        </w:rPr>
      </w:pP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0" w:firstLineChars="0"/>
        <w:jc w:val="both"/>
        <w:rPr>
          <w:rFonts w:hint="eastAsia" w:ascii="仿宋_GB2312" w:hAnsi="仿宋_GB2312" w:eastAsia="仿宋_GB2312" w:cs="仿宋_GB2312"/>
          <w:color w:val="auto"/>
          <w:sz w:val="32"/>
          <w:szCs w:val="32"/>
          <w:highlight w:val="none"/>
        </w:rPr>
      </w:pP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drawing>
          <wp:anchor distT="0" distB="0" distL="114935" distR="114935" simplePos="0" relativeHeight="251661312" behindDoc="0" locked="0" layoutInCell="1" allowOverlap="1">
            <wp:simplePos x="0" y="0"/>
            <wp:positionH relativeFrom="column">
              <wp:posOffset>207645</wp:posOffset>
            </wp:positionH>
            <wp:positionV relativeFrom="paragraph">
              <wp:posOffset>22860</wp:posOffset>
            </wp:positionV>
            <wp:extent cx="5266690" cy="3745230"/>
            <wp:effectExtent l="0" t="0" r="0" b="0"/>
            <wp:wrapNone/>
            <wp:docPr id="15" name="图片 15" descr="step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step11"/>
                    <pic:cNvPicPr>
                      <a:picLocks noChangeAspect="true"/>
                    </pic:cNvPicPr>
                  </pic:nvPicPr>
                  <pic:blipFill>
                    <a:blip r:embed="rId18"/>
                    <a:stretch>
                      <a:fillRect/>
                    </a:stretch>
                  </pic:blipFill>
                  <pic:spPr>
                    <a:xfrm>
                      <a:off x="0" y="0"/>
                      <a:ext cx="5266690" cy="3745230"/>
                    </a:xfrm>
                    <a:prstGeom prst="rect">
                      <a:avLst/>
                    </a:prstGeom>
                  </pic:spPr>
                </pic:pic>
              </a:graphicData>
            </a:graphic>
          </wp:anchor>
        </w:drawing>
      </w: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第三步：</w:t>
      </w:r>
      <w:r>
        <w:rPr>
          <w:rFonts w:hint="eastAsia" w:ascii="仿宋_GB2312" w:hAnsi="仿宋_GB2312" w:eastAsia="仿宋_GB2312" w:cs="仿宋_GB2312"/>
          <w:color w:val="auto"/>
          <w:sz w:val="32"/>
          <w:szCs w:val="32"/>
          <w:highlight w:val="none"/>
        </w:rPr>
        <w:t>查看个人基本信息是否正确，非置灰字段可以进行编辑修改，上传公民身份证正面、反面等</w:t>
      </w:r>
      <w:r>
        <w:rPr>
          <w:rFonts w:hint="eastAsia" w:ascii="仿宋_GB2312" w:hAnsi="仿宋_GB2312" w:eastAsia="仿宋_GB2312" w:cs="仿宋_GB2312"/>
          <w:color w:val="auto"/>
          <w:sz w:val="32"/>
          <w:szCs w:val="32"/>
          <w:highlight w:val="none"/>
          <w:lang w:eastAsia="zh-CN"/>
        </w:rPr>
        <w:t>。</w:t>
      </w:r>
    </w:p>
    <w:p>
      <w:pPr>
        <w:pStyle w:val="19"/>
        <w:keepNext w:val="0"/>
        <w:keepLines w:val="0"/>
        <w:pageBreakBefore w:val="0"/>
        <w:widowControl w:val="0"/>
        <w:shd w:val="clear" w:color="auto" w:fill="FFFFFF"/>
        <w:kinsoku/>
        <w:wordWrap/>
        <w:overflowPunct/>
        <w:topLinePunct w:val="0"/>
        <w:bidi w:val="0"/>
        <w:spacing w:before="0" w:beforeAutospacing="0" w:after="0" w:afterAutospacing="0" w:line="240" w:lineRule="auto"/>
        <w:ind w:left="0" w:leftChars="0" w:right="0" w:rightChars="0" w:firstLine="0" w:firstLineChars="0"/>
        <w:jc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drawing>
          <wp:inline distT="0" distB="0" distL="114300" distR="114300">
            <wp:extent cx="5266690" cy="4191635"/>
            <wp:effectExtent l="0" t="0" r="0" b="0"/>
            <wp:docPr id="18" name="图片 18" descr="step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step12"/>
                    <pic:cNvPicPr>
                      <a:picLocks noChangeAspect="true"/>
                    </pic:cNvPicPr>
                  </pic:nvPicPr>
                  <pic:blipFill>
                    <a:blip r:embed="rId19"/>
                    <a:stretch>
                      <a:fillRect/>
                    </a:stretch>
                  </pic:blipFill>
                  <pic:spPr>
                    <a:xfrm>
                      <a:off x="0" y="0"/>
                      <a:ext cx="5266690" cy="4191635"/>
                    </a:xfrm>
                    <a:prstGeom prst="rect">
                      <a:avLst/>
                    </a:prstGeom>
                  </pic:spPr>
                </pic:pic>
              </a:graphicData>
            </a:graphic>
          </wp:inline>
        </w:drawing>
      </w:r>
    </w:p>
    <w:p>
      <w:pPr>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br w:type="page"/>
      </w: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lang w:val="en-US" w:eastAsia="zh-Hans"/>
        </w:rPr>
      </w:pPr>
      <w:r>
        <w:rPr>
          <w:rFonts w:hint="eastAsia" w:ascii="仿宋_GB2312" w:hAnsi="仿宋_GB2312" w:eastAsia="仿宋_GB2312" w:cs="仿宋_GB2312"/>
          <w:color w:val="auto"/>
          <w:sz w:val="32"/>
          <w:szCs w:val="32"/>
          <w:highlight w:val="none"/>
          <w:lang w:val="en-US" w:eastAsia="zh-CN"/>
        </w:rPr>
        <w:t>第四步：上述</w:t>
      </w:r>
      <w:r>
        <w:rPr>
          <w:rFonts w:hint="eastAsia" w:ascii="仿宋_GB2312" w:hAnsi="仿宋_GB2312" w:eastAsia="仿宋_GB2312" w:cs="仿宋_GB2312"/>
          <w:color w:val="auto"/>
          <w:sz w:val="32"/>
          <w:szCs w:val="32"/>
          <w:highlight w:val="none"/>
          <w:lang w:val="en-US" w:eastAsia="zh-Hans"/>
        </w:rPr>
        <w:t>【单位开通集体申请】页面</w:t>
      </w:r>
      <w:r>
        <w:rPr>
          <w:rFonts w:hint="eastAsia" w:ascii="仿宋_GB2312" w:hAnsi="仿宋_GB2312" w:eastAsia="仿宋_GB2312" w:cs="仿宋_GB2312"/>
          <w:color w:val="auto"/>
          <w:sz w:val="32"/>
          <w:szCs w:val="32"/>
          <w:highlight w:val="none"/>
          <w:lang w:val="en-US" w:eastAsia="zh-CN"/>
        </w:rPr>
        <w:t>中</w:t>
      </w:r>
      <w:r>
        <w:rPr>
          <w:rFonts w:hint="eastAsia" w:ascii="仿宋_GB2312" w:hAnsi="仿宋_GB2312" w:eastAsia="仿宋_GB2312" w:cs="仿宋_GB2312"/>
          <w:color w:val="auto"/>
          <w:sz w:val="32"/>
          <w:szCs w:val="32"/>
          <w:highlight w:val="none"/>
          <w:lang w:val="en-US" w:eastAsia="zh-Hans"/>
        </w:rPr>
        <w:t>“是否支持单位代领”选“是”，</w:t>
      </w:r>
      <w:r>
        <w:rPr>
          <w:rFonts w:hint="eastAsia" w:ascii="仿宋_GB2312" w:hAnsi="仿宋_GB2312" w:eastAsia="仿宋_GB2312" w:cs="仿宋_GB2312"/>
          <w:color w:val="auto"/>
          <w:sz w:val="32"/>
          <w:szCs w:val="32"/>
          <w:highlight w:val="none"/>
          <w:lang w:val="en-US" w:eastAsia="zh-CN"/>
        </w:rPr>
        <w:t>单位职工</w:t>
      </w:r>
      <w:r>
        <w:rPr>
          <w:rFonts w:hint="eastAsia" w:ascii="仿宋_GB2312" w:hAnsi="仿宋_GB2312" w:eastAsia="仿宋_GB2312" w:cs="仿宋_GB2312"/>
          <w:color w:val="auto"/>
          <w:sz w:val="32"/>
          <w:szCs w:val="32"/>
          <w:highlight w:val="none"/>
          <w:lang w:val="en-US" w:eastAsia="zh-Hans"/>
        </w:rPr>
        <w:t>对应的</w:t>
      </w:r>
      <w:r>
        <w:rPr>
          <w:rFonts w:hint="eastAsia" w:ascii="仿宋_GB2312" w:hAnsi="仿宋_GB2312" w:eastAsia="仿宋_GB2312" w:cs="仿宋_GB2312"/>
          <w:color w:val="auto"/>
          <w:sz w:val="32"/>
          <w:szCs w:val="32"/>
          <w:highlight w:val="none"/>
          <w:lang w:val="en-US" w:eastAsia="zh-CN"/>
        </w:rPr>
        <w:t>领卡方式为单位代领</w:t>
      </w:r>
      <w:r>
        <w:rPr>
          <w:rFonts w:hint="eastAsia" w:ascii="仿宋_GB2312" w:hAnsi="仿宋_GB2312" w:eastAsia="仿宋_GB2312" w:cs="仿宋_GB2312"/>
          <w:color w:val="auto"/>
          <w:sz w:val="32"/>
          <w:szCs w:val="32"/>
          <w:highlight w:val="none"/>
          <w:lang w:val="en-US" w:eastAsia="zh-Hans"/>
        </w:rPr>
        <w:t>：</w:t>
      </w:r>
    </w:p>
    <w:p>
      <w:pPr>
        <w:pStyle w:val="19"/>
        <w:keepNext w:val="0"/>
        <w:keepLines w:val="0"/>
        <w:pageBreakBefore w:val="0"/>
        <w:widowControl w:val="0"/>
        <w:shd w:val="clear" w:color="auto" w:fill="FFFFFF"/>
        <w:kinsoku/>
        <w:wordWrap/>
        <w:overflowPunct/>
        <w:topLinePunct w:val="0"/>
        <w:bidi w:val="0"/>
        <w:spacing w:before="0" w:beforeAutospacing="0" w:after="0" w:afterAutospacing="0" w:line="240" w:lineRule="auto"/>
        <w:ind w:left="0" w:leftChars="0" w:right="0" w:rightChars="0" w:firstLine="0" w:firstLineChars="0"/>
        <w:jc w:val="center"/>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drawing>
          <wp:inline distT="0" distB="0" distL="114300" distR="114300">
            <wp:extent cx="5266690" cy="4191635"/>
            <wp:effectExtent l="0" t="0" r="0" b="0"/>
            <wp:docPr id="19" name="图片 19" descr="step1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step12-1"/>
                    <pic:cNvPicPr>
                      <a:picLocks noChangeAspect="true"/>
                    </pic:cNvPicPr>
                  </pic:nvPicPr>
                  <pic:blipFill>
                    <a:blip r:embed="rId20"/>
                    <a:stretch>
                      <a:fillRect/>
                    </a:stretch>
                  </pic:blipFill>
                  <pic:spPr>
                    <a:xfrm>
                      <a:off x="0" y="0"/>
                      <a:ext cx="5266690" cy="4191635"/>
                    </a:xfrm>
                    <a:prstGeom prst="rect">
                      <a:avLst/>
                    </a:prstGeom>
                  </pic:spPr>
                </pic:pic>
              </a:graphicData>
            </a:graphic>
          </wp:inline>
        </w:drawing>
      </w:r>
    </w:p>
    <w:p>
      <w:pPr>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br w:type="page"/>
      </w: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上述</w:t>
      </w:r>
      <w:r>
        <w:rPr>
          <w:rFonts w:hint="eastAsia" w:ascii="仿宋_GB2312" w:hAnsi="仿宋_GB2312" w:eastAsia="仿宋_GB2312" w:cs="仿宋_GB2312"/>
          <w:color w:val="auto"/>
          <w:sz w:val="32"/>
          <w:szCs w:val="32"/>
          <w:highlight w:val="none"/>
          <w:lang w:val="en-US" w:eastAsia="zh-Hans"/>
        </w:rPr>
        <w:t>【单位通集体申请】页面</w:t>
      </w:r>
      <w:r>
        <w:rPr>
          <w:rFonts w:hint="eastAsia" w:ascii="仿宋_GB2312" w:hAnsi="仿宋_GB2312" w:eastAsia="仿宋_GB2312" w:cs="仿宋_GB2312"/>
          <w:color w:val="auto"/>
          <w:sz w:val="32"/>
          <w:szCs w:val="32"/>
          <w:highlight w:val="none"/>
          <w:lang w:val="en-US" w:eastAsia="zh-CN"/>
        </w:rPr>
        <w:t>中</w:t>
      </w:r>
      <w:r>
        <w:rPr>
          <w:rFonts w:hint="eastAsia" w:ascii="仿宋_GB2312" w:hAnsi="仿宋_GB2312" w:eastAsia="仿宋_GB2312" w:cs="仿宋_GB2312"/>
          <w:color w:val="auto"/>
          <w:sz w:val="32"/>
          <w:szCs w:val="32"/>
          <w:highlight w:val="none"/>
          <w:lang w:val="en-US" w:eastAsia="zh-Hans"/>
        </w:rPr>
        <w:t>“是否支持单位代领”选“否</w:t>
      </w:r>
      <w:r>
        <w:rPr>
          <w:rFonts w:hint="eastAsia" w:ascii="仿宋_GB2312" w:hAnsi="仿宋_GB2312" w:eastAsia="仿宋_GB2312" w:cs="仿宋_GB2312"/>
          <w:color w:val="auto"/>
          <w:sz w:val="32"/>
          <w:szCs w:val="32"/>
          <w:highlight w:val="none"/>
          <w:lang w:val="en-US" w:eastAsia="zh-CN"/>
        </w:rPr>
        <w:t>，单位职工领卡方式对应如下两种选择。</w:t>
      </w: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选择1：领卡方式</w:t>
      </w:r>
      <w:r>
        <w:rPr>
          <w:rFonts w:hint="eastAsia" w:ascii="仿宋_GB2312" w:hAnsi="仿宋_GB2312" w:eastAsia="仿宋_GB2312" w:cs="仿宋_GB2312"/>
          <w:color w:val="auto"/>
          <w:sz w:val="32"/>
          <w:szCs w:val="32"/>
          <w:highlight w:val="none"/>
          <w:lang w:val="en-US" w:eastAsia="zh-Hans"/>
        </w:rPr>
        <w:t>本人网点领取</w:t>
      </w:r>
      <w:r>
        <w:rPr>
          <w:rFonts w:hint="eastAsia" w:ascii="仿宋_GB2312" w:hAnsi="仿宋_GB2312" w:eastAsia="仿宋_GB2312" w:cs="仿宋_GB2312"/>
          <w:color w:val="auto"/>
          <w:sz w:val="32"/>
          <w:szCs w:val="32"/>
          <w:highlight w:val="none"/>
          <w:lang w:val="en-US" w:eastAsia="zh-CN"/>
        </w:rPr>
        <w:t>：</w:t>
      </w:r>
    </w:p>
    <w:p>
      <w:pPr>
        <w:pStyle w:val="19"/>
        <w:keepNext w:val="0"/>
        <w:keepLines w:val="0"/>
        <w:pageBreakBefore w:val="0"/>
        <w:widowControl w:val="0"/>
        <w:shd w:val="clear" w:color="auto" w:fill="FFFFFF"/>
        <w:kinsoku/>
        <w:wordWrap/>
        <w:overflowPunct/>
        <w:topLinePunct w:val="0"/>
        <w:bidi w:val="0"/>
        <w:spacing w:before="0" w:beforeAutospacing="0" w:after="0" w:afterAutospacing="0" w:line="240" w:lineRule="auto"/>
        <w:ind w:left="0" w:leftChars="0" w:right="0" w:rightChars="0" w:firstLine="0" w:firstLineChars="0"/>
        <w:jc w:val="center"/>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drawing>
          <wp:inline distT="0" distB="0" distL="114300" distR="114300">
            <wp:extent cx="5266690" cy="4191635"/>
            <wp:effectExtent l="0" t="0" r="0" b="0"/>
            <wp:docPr id="20" name="图片 20" descr="/Users/xiaodaixi/Desktop/111/step13.pngstep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descr="/Users/xiaodaixi/Desktop/111/step13.pngstep13"/>
                    <pic:cNvPicPr>
                      <a:picLocks noChangeAspect="true"/>
                    </pic:cNvPicPr>
                  </pic:nvPicPr>
                  <pic:blipFill>
                    <a:blip r:embed="rId21"/>
                    <a:srcRect l="8" r="8"/>
                    <a:stretch>
                      <a:fillRect/>
                    </a:stretch>
                  </pic:blipFill>
                  <pic:spPr>
                    <a:xfrm>
                      <a:off x="0" y="0"/>
                      <a:ext cx="5266690" cy="4191635"/>
                    </a:xfrm>
                    <a:prstGeom prst="rect">
                      <a:avLst/>
                    </a:prstGeom>
                  </pic:spPr>
                </pic:pic>
              </a:graphicData>
            </a:graphic>
          </wp:inline>
        </w:drawing>
      </w:r>
    </w:p>
    <w:p>
      <w:pPr>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br w:type="page"/>
      </w: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选择2：领卡方式选择</w:t>
      </w:r>
      <w:r>
        <w:rPr>
          <w:rFonts w:hint="eastAsia" w:ascii="仿宋_GB2312" w:hAnsi="仿宋_GB2312" w:eastAsia="仿宋_GB2312" w:cs="仿宋_GB2312"/>
          <w:color w:val="auto"/>
          <w:sz w:val="32"/>
          <w:szCs w:val="32"/>
          <w:highlight w:val="none"/>
          <w:lang w:val="en-US" w:eastAsia="zh-Hans"/>
        </w:rPr>
        <w:t>银行网点邮寄</w:t>
      </w:r>
      <w:r>
        <w:rPr>
          <w:rFonts w:hint="eastAsia" w:ascii="仿宋_GB2312" w:hAnsi="仿宋_GB2312" w:eastAsia="仿宋_GB2312" w:cs="仿宋_GB2312"/>
          <w:color w:val="auto"/>
          <w:sz w:val="32"/>
          <w:szCs w:val="32"/>
          <w:highlight w:val="none"/>
          <w:lang w:val="en-US" w:eastAsia="zh-CN"/>
        </w:rPr>
        <w:t>：</w:t>
      </w:r>
    </w:p>
    <w:p>
      <w:pPr>
        <w:pStyle w:val="19"/>
        <w:keepNext w:val="0"/>
        <w:keepLines w:val="0"/>
        <w:pageBreakBefore w:val="0"/>
        <w:widowControl w:val="0"/>
        <w:shd w:val="clear" w:color="auto" w:fill="FFFFFF"/>
        <w:kinsoku/>
        <w:wordWrap/>
        <w:overflowPunct/>
        <w:topLinePunct w:val="0"/>
        <w:bidi w:val="0"/>
        <w:spacing w:before="0" w:beforeAutospacing="0" w:after="0" w:afterAutospacing="0" w:line="240" w:lineRule="auto"/>
        <w:ind w:left="0" w:leftChars="0" w:right="0" w:rightChars="0" w:firstLine="0" w:firstLineChars="0"/>
        <w:jc w:val="center"/>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drawing>
          <wp:inline distT="0" distB="0" distL="114300" distR="114300">
            <wp:extent cx="5266690" cy="5588635"/>
            <wp:effectExtent l="0" t="0" r="0" b="0"/>
            <wp:docPr id="21" name="图片 21" descr="/Users/xiaodaixi/Desktop/111/step14.pngstep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descr="/Users/xiaodaixi/Desktop/111/step14.pngstep14"/>
                    <pic:cNvPicPr>
                      <a:picLocks noChangeAspect="true"/>
                    </pic:cNvPicPr>
                  </pic:nvPicPr>
                  <pic:blipFill>
                    <a:blip r:embed="rId22"/>
                    <a:srcRect l="6" r="6"/>
                    <a:stretch>
                      <a:fillRect/>
                    </a:stretch>
                  </pic:blipFill>
                  <pic:spPr>
                    <a:xfrm>
                      <a:off x="0" y="0"/>
                      <a:ext cx="5266690" cy="5588635"/>
                    </a:xfrm>
                    <a:prstGeom prst="rect">
                      <a:avLst/>
                    </a:prstGeom>
                  </pic:spPr>
                </pic:pic>
              </a:graphicData>
            </a:graphic>
          </wp:inline>
        </w:drawing>
      </w:r>
    </w:p>
    <w:p>
      <w:pPr>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br w:type="page"/>
      </w:r>
    </w:p>
    <w:p>
      <w:pPr>
        <w:pStyle w:val="19"/>
        <w:keepNext w:val="0"/>
        <w:keepLines w:val="0"/>
        <w:pageBreakBefore w:val="0"/>
        <w:widowControl w:val="0"/>
        <w:shd w:val="clear" w:color="auto" w:fill="FFFFFF"/>
        <w:kinsoku/>
        <w:wordWrap/>
        <w:overflowPunct/>
        <w:topLinePunct w:val="0"/>
        <w:bidi w:val="0"/>
        <w:spacing w:beforeAutospacing="0" w:afterAutospacing="0" w:line="560" w:lineRule="exact"/>
        <w:ind w:firstLine="640" w:firstLineChars="200"/>
        <w:rPr>
          <w:rFonts w:hint="eastAsia"/>
          <w:color w:val="auto"/>
          <w:sz w:val="32"/>
          <w:szCs w:val="32"/>
          <w:highlight w:val="none"/>
        </w:rPr>
      </w:pPr>
      <w:r>
        <w:rPr>
          <w:rFonts w:hint="eastAsia" w:ascii="仿宋_GB2312" w:hAnsi="仿宋_GB2312" w:eastAsia="仿宋_GB2312" w:cs="仿宋_GB2312"/>
          <w:color w:val="auto"/>
          <w:sz w:val="32"/>
          <w:szCs w:val="32"/>
          <w:highlight w:val="none"/>
          <w:lang w:val="en-US" w:eastAsia="zh-CN"/>
        </w:rPr>
        <w:t>第五步：信息全部完善后勾选申请人承诺/知晓确认，点击“提交”本人申领社会保障卡信息。</w:t>
      </w:r>
    </w:p>
    <w:p>
      <w:pPr>
        <w:pStyle w:val="3"/>
        <w:keepNext w:val="0"/>
        <w:keepLines w:val="0"/>
        <w:pageBreakBefore w:val="0"/>
        <w:widowControl w:val="0"/>
        <w:kinsoku/>
        <w:wordWrap/>
        <w:overflowPunct/>
        <w:topLinePunct w:val="0"/>
        <w:bidi w:val="0"/>
        <w:spacing w:beforeAutospacing="0" w:afterAutospacing="0"/>
        <w:rPr>
          <w:rFonts w:hint="eastAsia" w:eastAsiaTheme="minorEastAsia"/>
          <w:color w:val="auto"/>
          <w:highlight w:val="none"/>
          <w:lang w:eastAsia="zh-CN"/>
        </w:rPr>
      </w:pPr>
      <w:r>
        <w:rPr>
          <w:rFonts w:hint="eastAsia" w:eastAsiaTheme="minorEastAsia"/>
          <w:color w:val="auto"/>
          <w:highlight w:val="none"/>
          <w:lang w:eastAsia="zh-CN"/>
        </w:rPr>
        <w:drawing>
          <wp:inline distT="0" distB="0" distL="114300" distR="114300">
            <wp:extent cx="5266690" cy="4488180"/>
            <wp:effectExtent l="0" t="0" r="0" b="0"/>
            <wp:docPr id="41" name="图片 41" descr="/Users/xiaodaixi/Desktop/111/step15.pngstep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41" descr="/Users/xiaodaixi/Desktop/111/step15.pngstep15"/>
                    <pic:cNvPicPr>
                      <a:picLocks noChangeAspect="true"/>
                    </pic:cNvPicPr>
                  </pic:nvPicPr>
                  <pic:blipFill>
                    <a:blip r:embed="rId23"/>
                    <a:srcRect l="7" r="7"/>
                    <a:stretch>
                      <a:fillRect/>
                    </a:stretch>
                  </pic:blipFill>
                  <pic:spPr>
                    <a:xfrm>
                      <a:off x="0" y="0"/>
                      <a:ext cx="5266690" cy="4488180"/>
                    </a:xfrm>
                    <a:prstGeom prst="rect">
                      <a:avLst/>
                    </a:prstGeom>
                  </pic:spPr>
                </pic:pic>
              </a:graphicData>
            </a:graphic>
          </wp:inline>
        </w:drawing>
      </w: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楷体_GB2312" w:hAnsi="楷体_GB2312" w:eastAsia="楷体_GB2312" w:cs="楷体_GB2312"/>
          <w:color w:val="auto"/>
          <w:sz w:val="32"/>
          <w:szCs w:val="32"/>
          <w:highlight w:val="none"/>
          <w:lang w:val="en-US" w:eastAsia="zh-CN"/>
        </w:rPr>
      </w:pPr>
      <w:r>
        <w:rPr>
          <w:rFonts w:hint="eastAsia" w:ascii="楷体_GB2312" w:hAnsi="楷体_GB2312" w:eastAsia="楷体_GB2312" w:cs="楷体_GB2312"/>
          <w:color w:val="auto"/>
          <w:sz w:val="32"/>
          <w:szCs w:val="32"/>
          <w:highlight w:val="none"/>
          <w:lang w:val="en-US" w:eastAsia="zh-CN"/>
        </w:rPr>
        <w:t>（二）通过北京人社APP确认领卡信息</w:t>
      </w:r>
    </w:p>
    <w:p>
      <w:pPr>
        <w:pStyle w:val="19"/>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sz w:val="32"/>
          <w:szCs w:val="32"/>
          <w:highlight w:val="none"/>
          <w:lang w:val="en-US" w:eastAsia="zh-CN"/>
        </w:rPr>
        <w:t>第一步：下载并打开“北京人社”APP。</w:t>
      </w:r>
    </w:p>
    <w:p>
      <w:pPr>
        <w:pStyle w:val="4"/>
        <w:keepNext w:val="0"/>
        <w:keepLines w:val="0"/>
        <w:pageBreakBefore w:val="0"/>
        <w:widowControl w:val="0"/>
        <w:kinsoku/>
        <w:wordWrap/>
        <w:overflowPunct/>
        <w:topLinePunct w:val="0"/>
        <w:bidi w:val="0"/>
        <w:spacing w:beforeAutospacing="0" w:afterAutospacing="0"/>
        <w:jc w:val="center"/>
        <w:rPr>
          <w:color w:val="auto"/>
          <w:highlight w:val="none"/>
          <w:lang w:eastAsia="zh-Hans"/>
        </w:rPr>
      </w:pPr>
      <w:r>
        <w:rPr>
          <w:color w:val="auto"/>
          <w:highlight w:val="none"/>
        </w:rPr>
        <w:drawing>
          <wp:inline distT="0" distB="0" distL="114300" distR="114300">
            <wp:extent cx="3893185" cy="1848485"/>
            <wp:effectExtent l="0" t="0" r="12065" b="18415"/>
            <wp:docPr id="50"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true"/>
                    </pic:cNvPicPr>
                  </pic:nvPicPr>
                  <pic:blipFill>
                    <a:blip r:embed="rId24"/>
                    <a:stretch>
                      <a:fillRect/>
                    </a:stretch>
                  </pic:blipFill>
                  <pic:spPr>
                    <a:xfrm>
                      <a:off x="0" y="0"/>
                      <a:ext cx="3893185" cy="1848485"/>
                    </a:xfrm>
                    <a:prstGeom prst="rect">
                      <a:avLst/>
                    </a:prstGeom>
                    <a:noFill/>
                    <a:ln>
                      <a:noFill/>
                    </a:ln>
                  </pic:spPr>
                </pic:pic>
              </a:graphicData>
            </a:graphic>
          </wp:inline>
        </w:drawing>
      </w: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第二步：</w:t>
      </w:r>
      <w:r>
        <w:rPr>
          <w:rFonts w:hint="eastAsia" w:ascii="仿宋_GB2312" w:hAnsi="仿宋_GB2312" w:eastAsia="仿宋_GB2312" w:cs="仿宋_GB2312"/>
          <w:color w:val="auto"/>
          <w:sz w:val="32"/>
          <w:szCs w:val="32"/>
          <w:highlight w:val="none"/>
        </w:rPr>
        <w:t>单位职工点击</w:t>
      </w:r>
      <w:r>
        <w:rPr>
          <w:rFonts w:hint="eastAsia" w:ascii="仿宋_GB2312" w:hAnsi="仿宋_GB2312" w:eastAsia="仿宋_GB2312" w:cs="仿宋_GB2312"/>
          <w:color w:val="auto"/>
          <w:sz w:val="32"/>
          <w:szCs w:val="32"/>
          <w:highlight w:val="none"/>
          <w:lang w:eastAsia="zh-CN"/>
        </w:rPr>
        <w:t>页面底端“我的”进入个人页面，点击“</w:t>
      </w:r>
      <w:r>
        <w:rPr>
          <w:rFonts w:hint="eastAsia" w:ascii="仿宋_GB2312" w:hAnsi="仿宋_GB2312" w:eastAsia="仿宋_GB2312" w:cs="仿宋_GB2312"/>
          <w:color w:val="auto"/>
          <w:sz w:val="32"/>
          <w:szCs w:val="32"/>
          <w:highlight w:val="none"/>
        </w:rPr>
        <w:t>登录</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后，选择“个人统一身份认证登录”</w:t>
      </w:r>
      <w:r>
        <w:rPr>
          <w:rFonts w:hint="eastAsia" w:ascii="仿宋_GB2312" w:hAnsi="仿宋_GB2312" w:eastAsia="仿宋_GB2312" w:cs="仿宋_GB2312"/>
          <w:color w:val="auto"/>
          <w:sz w:val="32"/>
          <w:szCs w:val="32"/>
          <w:highlight w:val="none"/>
          <w:lang w:eastAsia="zh-CN"/>
        </w:rPr>
        <w:t>。</w:t>
      </w:r>
    </w:p>
    <w:p>
      <w:pPr>
        <w:pStyle w:val="4"/>
        <w:keepNext w:val="0"/>
        <w:keepLines w:val="0"/>
        <w:pageBreakBefore w:val="0"/>
        <w:widowControl w:val="0"/>
        <w:kinsoku/>
        <w:wordWrap/>
        <w:overflowPunct/>
        <w:topLinePunct w:val="0"/>
        <w:bidi w:val="0"/>
        <w:spacing w:beforeAutospacing="0" w:afterAutospacing="0"/>
        <w:jc w:val="center"/>
        <w:rPr>
          <w:rFonts w:hint="eastAsia" w:ascii="仿宋_GB2312" w:hAnsi="仿宋" w:eastAsia="仿宋_GB2312"/>
          <w:bCs/>
          <w:color w:val="auto"/>
          <w:sz w:val="28"/>
          <w:szCs w:val="28"/>
          <w:highlight w:val="none"/>
          <w:lang w:eastAsia="zh-CN"/>
        </w:rPr>
      </w:pPr>
      <w:r>
        <w:rPr>
          <w:rFonts w:hint="eastAsia" w:ascii="仿宋_GB2312" w:hAnsi="仿宋" w:eastAsia="仿宋_GB2312"/>
          <w:bCs/>
          <w:color w:val="auto"/>
          <w:sz w:val="28"/>
          <w:szCs w:val="28"/>
          <w:highlight w:val="none"/>
          <w:lang w:eastAsia="zh-CN"/>
        </w:rPr>
        <w:drawing>
          <wp:anchor distT="0" distB="0" distL="114300" distR="114300" simplePos="0" relativeHeight="251662336" behindDoc="0" locked="0" layoutInCell="1" allowOverlap="1">
            <wp:simplePos x="0" y="0"/>
            <wp:positionH relativeFrom="column">
              <wp:posOffset>-299720</wp:posOffset>
            </wp:positionH>
            <wp:positionV relativeFrom="paragraph">
              <wp:posOffset>23495</wp:posOffset>
            </wp:positionV>
            <wp:extent cx="3335020" cy="6840220"/>
            <wp:effectExtent l="0" t="0" r="0" b="0"/>
            <wp:wrapNone/>
            <wp:docPr id="42" name="图片 42" descr="step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42" descr="step16"/>
                    <pic:cNvPicPr>
                      <a:picLocks noChangeAspect="true"/>
                    </pic:cNvPicPr>
                  </pic:nvPicPr>
                  <pic:blipFill>
                    <a:blip r:embed="rId25"/>
                    <a:stretch>
                      <a:fillRect/>
                    </a:stretch>
                  </pic:blipFill>
                  <pic:spPr>
                    <a:xfrm>
                      <a:off x="0" y="0"/>
                      <a:ext cx="3335020" cy="6840220"/>
                    </a:xfrm>
                    <a:prstGeom prst="rect">
                      <a:avLst/>
                    </a:prstGeom>
                  </pic:spPr>
                </pic:pic>
              </a:graphicData>
            </a:graphic>
          </wp:anchor>
        </w:drawing>
      </w:r>
      <w:r>
        <w:rPr>
          <w:rFonts w:hint="eastAsia" w:ascii="仿宋_GB2312" w:hAnsi="仿宋" w:eastAsia="仿宋_GB2312"/>
          <w:bCs/>
          <w:color w:val="auto"/>
          <w:sz w:val="28"/>
          <w:szCs w:val="28"/>
          <w:highlight w:val="none"/>
          <w:lang w:eastAsia="zh-CN"/>
        </w:rPr>
        <w:drawing>
          <wp:anchor distT="0" distB="0" distL="114935" distR="114935" simplePos="0" relativeHeight="251663360" behindDoc="0" locked="0" layoutInCell="1" allowOverlap="1">
            <wp:simplePos x="0" y="0"/>
            <wp:positionH relativeFrom="column">
              <wp:posOffset>2750820</wp:posOffset>
            </wp:positionH>
            <wp:positionV relativeFrom="paragraph">
              <wp:posOffset>20320</wp:posOffset>
            </wp:positionV>
            <wp:extent cx="3335020" cy="6840220"/>
            <wp:effectExtent l="0" t="0" r="0" b="0"/>
            <wp:wrapNone/>
            <wp:docPr id="43" name="图片 43" descr="step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43" descr="step17"/>
                    <pic:cNvPicPr>
                      <a:picLocks noChangeAspect="true"/>
                    </pic:cNvPicPr>
                  </pic:nvPicPr>
                  <pic:blipFill>
                    <a:blip r:embed="rId26"/>
                    <a:stretch>
                      <a:fillRect/>
                    </a:stretch>
                  </pic:blipFill>
                  <pic:spPr>
                    <a:xfrm>
                      <a:off x="0" y="0"/>
                      <a:ext cx="3335020" cy="6840220"/>
                    </a:xfrm>
                    <a:prstGeom prst="rect">
                      <a:avLst/>
                    </a:prstGeom>
                  </pic:spPr>
                </pic:pic>
              </a:graphicData>
            </a:graphic>
          </wp:anchor>
        </w:drawing>
      </w:r>
    </w:p>
    <w:p>
      <w:pPr>
        <w:pStyle w:val="43"/>
        <w:keepNext w:val="0"/>
        <w:keepLines w:val="0"/>
        <w:pageBreakBefore w:val="0"/>
        <w:widowControl w:val="0"/>
        <w:kinsoku/>
        <w:wordWrap/>
        <w:overflowPunct/>
        <w:topLinePunct w:val="0"/>
        <w:bidi w:val="0"/>
        <w:spacing w:beforeAutospacing="0" w:afterAutospacing="0" w:line="360" w:lineRule="auto"/>
        <w:ind w:left="0" w:leftChars="0" w:right="0" w:rightChars="0" w:firstLine="0" w:firstLineChars="0"/>
        <w:jc w:val="center"/>
        <w:rPr>
          <w:rFonts w:hint="eastAsia" w:ascii="仿宋_GB2312" w:hAnsi="仿宋" w:eastAsia="仿宋_GB2312"/>
          <w:bCs/>
          <w:color w:val="auto"/>
          <w:sz w:val="28"/>
          <w:szCs w:val="28"/>
          <w:highlight w:val="none"/>
          <w:lang w:eastAsia="zh-CN"/>
        </w:rPr>
      </w:pPr>
    </w:p>
    <w:p>
      <w:pPr>
        <w:pStyle w:val="43"/>
        <w:keepNext w:val="0"/>
        <w:keepLines w:val="0"/>
        <w:pageBreakBefore w:val="0"/>
        <w:widowControl w:val="0"/>
        <w:kinsoku/>
        <w:wordWrap/>
        <w:overflowPunct/>
        <w:topLinePunct w:val="0"/>
        <w:bidi w:val="0"/>
        <w:spacing w:beforeAutospacing="0" w:afterAutospacing="0" w:line="360" w:lineRule="auto"/>
        <w:ind w:left="0" w:leftChars="0" w:firstLine="0" w:firstLineChars="0"/>
        <w:jc w:val="both"/>
        <w:rPr>
          <w:rFonts w:hint="eastAsia" w:ascii="仿宋_GB2312" w:hAnsi="仿宋" w:eastAsia="仿宋_GB2312"/>
          <w:bCs/>
          <w:color w:val="auto"/>
          <w:sz w:val="28"/>
          <w:szCs w:val="28"/>
          <w:highlight w:val="none"/>
          <w:lang w:eastAsia="zh-Hans"/>
        </w:rPr>
      </w:pP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rPr>
      </w:pP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rPr>
      </w:pP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rPr>
      </w:pP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rPr>
      </w:pP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rPr>
      </w:pP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rPr>
      </w:pP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rPr>
      </w:pP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rPr>
      </w:pP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rPr>
      </w:pP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rPr>
      </w:pP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rPr>
      </w:pP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rPr>
      </w:pP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rPr>
      </w:pP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rPr>
      </w:pP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rPr>
      </w:pP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rPr>
      </w:pP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rPr>
      </w:pP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登录方式包括如下几种：</w:t>
      </w: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密码登录</w:t>
      </w: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用户可选择密码登录，输入手机号、密码和图形验证码，勾选“授权并登录后将读取您的身份信息”，点击</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授权并登录</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，如下图：</w:t>
      </w:r>
    </w:p>
    <w:p>
      <w:pPr>
        <w:pStyle w:val="3"/>
        <w:keepNext w:val="0"/>
        <w:keepLines w:val="0"/>
        <w:pageBreakBefore w:val="0"/>
        <w:widowControl w:val="0"/>
        <w:kinsoku/>
        <w:wordWrap/>
        <w:overflowPunct/>
        <w:topLinePunct w:val="0"/>
        <w:bidi w:val="0"/>
        <w:spacing w:beforeAutospacing="0" w:afterAutospacing="0"/>
        <w:ind w:firstLine="0" w:firstLineChars="0"/>
        <w:jc w:val="center"/>
        <w:rPr>
          <w:rFonts w:hint="eastAsia"/>
          <w:color w:val="auto"/>
          <w:highlight w:val="none"/>
          <w:lang w:bidi="ar"/>
        </w:rPr>
      </w:pPr>
      <w:r>
        <w:rPr>
          <w:rFonts w:hint="eastAsia" w:eastAsiaTheme="minorEastAsia"/>
          <w:color w:val="auto"/>
          <w:highlight w:val="none"/>
          <w:lang w:eastAsia="zh-CN" w:bidi="ar"/>
        </w:rPr>
        <w:drawing>
          <wp:inline distT="0" distB="0" distL="114300" distR="114300">
            <wp:extent cx="3220720" cy="6180455"/>
            <wp:effectExtent l="0" t="0" r="0" b="0"/>
            <wp:docPr id="44" name="图片 44" descr="step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44" descr="step18"/>
                    <pic:cNvPicPr>
                      <a:picLocks noChangeAspect="true"/>
                    </pic:cNvPicPr>
                  </pic:nvPicPr>
                  <pic:blipFill>
                    <a:blip r:embed="rId27"/>
                    <a:stretch>
                      <a:fillRect/>
                    </a:stretch>
                  </pic:blipFill>
                  <pic:spPr>
                    <a:xfrm>
                      <a:off x="0" y="0"/>
                      <a:ext cx="3220720" cy="6180455"/>
                    </a:xfrm>
                    <a:prstGeom prst="rect">
                      <a:avLst/>
                    </a:prstGeom>
                  </pic:spPr>
                </pic:pic>
              </a:graphicData>
            </a:graphic>
          </wp:inline>
        </w:drawing>
      </w: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ascii="仿宋_GB2312" w:hAnsi="仿宋_GB2312" w:eastAsia="仿宋_GB2312" w:cs="仿宋_GB2312"/>
          <w:color w:val="auto"/>
          <w:sz w:val="32"/>
          <w:szCs w:val="32"/>
          <w:highlight w:val="none"/>
        </w:rPr>
      </w:pPr>
      <w:bookmarkStart w:id="26" w:name="_Toc66097076"/>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验证码登录</w:t>
      </w:r>
      <w:bookmarkEnd w:id="26"/>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用户可选择验证码登录，输入手机号、图形验证码，点击</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获取验证码</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，手机收到验证码后输入到验证码框中，勾选“授权并登录后将读取您的身份信息”，点击</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授权并登录</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，如下图：</w:t>
      </w:r>
    </w:p>
    <w:p>
      <w:pPr>
        <w:pStyle w:val="2"/>
        <w:keepNext w:val="0"/>
        <w:keepLines w:val="0"/>
        <w:pageBreakBefore w:val="0"/>
        <w:widowControl w:val="0"/>
        <w:kinsoku/>
        <w:wordWrap/>
        <w:overflowPunct/>
        <w:topLinePunct w:val="0"/>
        <w:bidi w:val="0"/>
        <w:spacing w:beforeAutospacing="0" w:afterAutospacing="0"/>
        <w:jc w:val="center"/>
        <w:rPr>
          <w:rFonts w:hint="eastAsia"/>
          <w:color w:val="auto"/>
          <w:highlight w:val="none"/>
        </w:rPr>
      </w:pPr>
      <w:r>
        <w:rPr>
          <w:rFonts w:hint="eastAsia" w:eastAsiaTheme="minorEastAsia"/>
          <w:color w:val="auto"/>
          <w:highlight w:val="none"/>
          <w:lang w:eastAsia="zh-CN"/>
        </w:rPr>
        <w:drawing>
          <wp:inline distT="0" distB="0" distL="114300" distR="114300">
            <wp:extent cx="2844165" cy="5861050"/>
            <wp:effectExtent l="0" t="0" r="0" b="0"/>
            <wp:docPr id="45" name="图片 45" descr="step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45" descr="step19"/>
                    <pic:cNvPicPr>
                      <a:picLocks noChangeAspect="true"/>
                    </pic:cNvPicPr>
                  </pic:nvPicPr>
                  <pic:blipFill>
                    <a:blip r:embed="rId28"/>
                    <a:stretch>
                      <a:fillRect/>
                    </a:stretch>
                  </pic:blipFill>
                  <pic:spPr>
                    <a:xfrm>
                      <a:off x="0" y="0"/>
                      <a:ext cx="2844165" cy="5861050"/>
                    </a:xfrm>
                    <a:prstGeom prst="rect">
                      <a:avLst/>
                    </a:prstGeom>
                  </pic:spPr>
                </pic:pic>
              </a:graphicData>
            </a:graphic>
          </wp:inline>
        </w:drawing>
      </w: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未在北京市统一身份认证平台注册过的用户，需要点击</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立即注册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进行注册，注册成功后才可进行登录操作。</w:t>
      </w: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第三步：登录成功后，找到热点服务，点击“第三代社会保障卡服务”按钮。</w:t>
      </w:r>
    </w:p>
    <w:p>
      <w:pPr>
        <w:pStyle w:val="3"/>
        <w:keepNext w:val="0"/>
        <w:keepLines w:val="0"/>
        <w:pageBreakBefore w:val="0"/>
        <w:widowControl w:val="0"/>
        <w:kinsoku/>
        <w:wordWrap/>
        <w:overflowPunct/>
        <w:topLinePunct w:val="0"/>
        <w:bidi w:val="0"/>
        <w:spacing w:beforeAutospacing="0" w:afterAutospacing="0"/>
        <w:ind w:firstLine="210"/>
        <w:jc w:val="center"/>
        <w:rPr>
          <w:rFonts w:hint="eastAsia" w:eastAsiaTheme="minorEastAsia"/>
          <w:color w:val="auto"/>
          <w:highlight w:val="none"/>
          <w:lang w:eastAsia="zh-CN"/>
        </w:rPr>
      </w:pPr>
      <w:r>
        <w:rPr>
          <w:rFonts w:hint="eastAsia" w:eastAsiaTheme="minorEastAsia"/>
          <w:color w:val="auto"/>
          <w:highlight w:val="none"/>
          <w:lang w:eastAsia="zh-CN"/>
        </w:rPr>
        <w:drawing>
          <wp:inline distT="0" distB="0" distL="114300" distR="114300">
            <wp:extent cx="3335020" cy="6840220"/>
            <wp:effectExtent l="0" t="0" r="0" b="0"/>
            <wp:docPr id="46" name="图片 46" descr="step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46" descr="step20"/>
                    <pic:cNvPicPr>
                      <a:picLocks noChangeAspect="true"/>
                    </pic:cNvPicPr>
                  </pic:nvPicPr>
                  <pic:blipFill>
                    <a:blip r:embed="rId29"/>
                    <a:stretch>
                      <a:fillRect/>
                    </a:stretch>
                  </pic:blipFill>
                  <pic:spPr>
                    <a:xfrm>
                      <a:off x="0" y="0"/>
                      <a:ext cx="3335020" cy="6840220"/>
                    </a:xfrm>
                    <a:prstGeom prst="rect">
                      <a:avLst/>
                    </a:prstGeom>
                  </pic:spPr>
                </pic:pic>
              </a:graphicData>
            </a:graphic>
          </wp:inline>
        </w:drawing>
      </w:r>
    </w:p>
    <w:p>
      <w:pPr>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br w:type="page"/>
      </w: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第四步：点击“单位集体申请社会保障卡-个人信息确认”按钮后展示免责声明，阅读完成后勾选“我同意”，点击“确定”按钮。</w:t>
      </w:r>
    </w:p>
    <w:p>
      <w:pPr>
        <w:pStyle w:val="3"/>
        <w:keepNext w:val="0"/>
        <w:keepLines w:val="0"/>
        <w:pageBreakBefore w:val="0"/>
        <w:widowControl w:val="0"/>
        <w:kinsoku/>
        <w:wordWrap/>
        <w:overflowPunct/>
        <w:topLinePunct w:val="0"/>
        <w:bidi w:val="0"/>
        <w:spacing w:beforeAutospacing="0" w:afterAutospacing="0"/>
        <w:ind w:firstLine="0" w:firstLineChars="0"/>
        <w:jc w:val="center"/>
        <w:rPr>
          <w:rFonts w:hint="eastAsia" w:ascii="仿宋_GB2312" w:hAnsi="仿宋_GB2312" w:eastAsia="仿宋_GB2312" w:cs="仿宋_GB2312"/>
          <w:color w:val="auto"/>
          <w:sz w:val="32"/>
          <w:szCs w:val="32"/>
          <w:highlight w:val="none"/>
        </w:rPr>
      </w:pPr>
      <w:bookmarkStart w:id="27" w:name="_Hlk156488200"/>
      <w:bookmarkStart w:id="28" w:name="_Hlk156488250"/>
      <w:r>
        <w:rPr>
          <w:rFonts w:hint="eastAsia" w:eastAsiaTheme="minorEastAsia"/>
          <w:color w:val="auto"/>
          <w:highlight w:val="none"/>
          <w:lang w:eastAsia="zh-CN"/>
        </w:rPr>
        <w:drawing>
          <wp:anchor distT="0" distB="0" distL="114935" distR="114935" simplePos="0" relativeHeight="251665408" behindDoc="0" locked="0" layoutInCell="1" allowOverlap="1">
            <wp:simplePos x="0" y="0"/>
            <wp:positionH relativeFrom="column">
              <wp:posOffset>2603500</wp:posOffset>
            </wp:positionH>
            <wp:positionV relativeFrom="paragraph">
              <wp:posOffset>151130</wp:posOffset>
            </wp:positionV>
            <wp:extent cx="3335655" cy="6840220"/>
            <wp:effectExtent l="0" t="0" r="0" b="0"/>
            <wp:wrapNone/>
            <wp:docPr id="47" name="图片 47" descr="/Users/xiaodaixi/Desktop/111/step22.pngstep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47" descr="/Users/xiaodaixi/Desktop/111/step22.pngstep22"/>
                    <pic:cNvPicPr>
                      <a:picLocks noChangeAspect="true"/>
                    </pic:cNvPicPr>
                  </pic:nvPicPr>
                  <pic:blipFill>
                    <a:blip r:embed="rId30"/>
                    <a:srcRect l="5" r="5"/>
                    <a:stretch>
                      <a:fillRect/>
                    </a:stretch>
                  </pic:blipFill>
                  <pic:spPr>
                    <a:xfrm>
                      <a:off x="0" y="0"/>
                      <a:ext cx="3335655" cy="6840220"/>
                    </a:xfrm>
                    <a:prstGeom prst="rect">
                      <a:avLst/>
                    </a:prstGeom>
                  </pic:spPr>
                </pic:pic>
              </a:graphicData>
            </a:graphic>
          </wp:anchor>
        </w:drawing>
      </w:r>
      <w:r>
        <w:rPr>
          <w:rFonts w:hint="eastAsia" w:eastAsiaTheme="minorEastAsia"/>
          <w:color w:val="auto"/>
          <w:highlight w:val="none"/>
          <w:lang w:eastAsia="zh-CN"/>
        </w:rPr>
        <w:drawing>
          <wp:anchor distT="0" distB="0" distL="114935" distR="114935" simplePos="0" relativeHeight="251664384" behindDoc="0" locked="0" layoutInCell="1" allowOverlap="1">
            <wp:simplePos x="0" y="0"/>
            <wp:positionH relativeFrom="column">
              <wp:posOffset>-431800</wp:posOffset>
            </wp:positionH>
            <wp:positionV relativeFrom="paragraph">
              <wp:posOffset>158115</wp:posOffset>
            </wp:positionV>
            <wp:extent cx="3335655" cy="6840220"/>
            <wp:effectExtent l="0" t="0" r="0" b="0"/>
            <wp:wrapNone/>
            <wp:docPr id="48" name="图片 48" descr="step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 name="图片 48" descr="step21"/>
                    <pic:cNvPicPr>
                      <a:picLocks noChangeAspect="true"/>
                    </pic:cNvPicPr>
                  </pic:nvPicPr>
                  <pic:blipFill>
                    <a:blip r:embed="rId31"/>
                    <a:stretch>
                      <a:fillRect/>
                    </a:stretch>
                  </pic:blipFill>
                  <pic:spPr>
                    <a:xfrm>
                      <a:off x="0" y="0"/>
                      <a:ext cx="3335655" cy="6840220"/>
                    </a:xfrm>
                    <a:prstGeom prst="rect">
                      <a:avLst/>
                    </a:prstGeom>
                  </pic:spPr>
                </pic:pic>
              </a:graphicData>
            </a:graphic>
          </wp:anchor>
        </w:drawing>
      </w:r>
    </w:p>
    <w:p>
      <w:pPr>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第五步：</w:t>
      </w:r>
      <w:r>
        <w:rPr>
          <w:rFonts w:hint="eastAsia" w:ascii="仿宋_GB2312" w:hAnsi="仿宋_GB2312" w:eastAsia="仿宋_GB2312" w:cs="仿宋_GB2312"/>
          <w:color w:val="auto"/>
          <w:sz w:val="32"/>
          <w:szCs w:val="32"/>
          <w:highlight w:val="none"/>
        </w:rPr>
        <w:t>查看个人基本信息是否正确，非置灰字段可以进行编辑修改，上传公民身份证正面、反面等，根据单位经办人在</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单位开通集体申请</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页面“是否支持单位代</w:t>
      </w:r>
      <w:bookmarkEnd w:id="27"/>
      <w:r>
        <w:rPr>
          <w:rFonts w:hint="eastAsia" w:ascii="仿宋_GB2312" w:hAnsi="仿宋_GB2312" w:eastAsia="仿宋_GB2312" w:cs="仿宋_GB2312"/>
          <w:color w:val="auto"/>
          <w:sz w:val="32"/>
          <w:szCs w:val="32"/>
          <w:highlight w:val="none"/>
        </w:rPr>
        <w:t>领”的不同选择、显示不同的领卡方式页面</w:t>
      </w:r>
      <w:r>
        <w:rPr>
          <w:rFonts w:hint="eastAsia" w:ascii="仿宋_GB2312" w:hAnsi="仿宋_GB2312" w:eastAsia="仿宋_GB2312" w:cs="仿宋_GB2312"/>
          <w:color w:val="auto"/>
          <w:sz w:val="32"/>
          <w:szCs w:val="32"/>
          <w:highlight w:val="none"/>
          <w:lang w:eastAsia="zh-CN"/>
        </w:rPr>
        <w:t>。</w:t>
      </w:r>
      <w:r>
        <w:rPr>
          <w:rFonts w:ascii="仿宋_GB2312" w:hAnsi="仿宋_GB2312" w:eastAsia="仿宋_GB2312" w:cs="仿宋_GB2312"/>
          <w:color w:val="auto"/>
          <w:sz w:val="32"/>
          <w:szCs w:val="32"/>
          <w:highlight w:val="none"/>
        </w:rPr>
        <w:t xml:space="preserve"> </w:t>
      </w:r>
    </w:p>
    <w:p>
      <w:pPr>
        <w:pStyle w:val="19"/>
        <w:keepNext w:val="0"/>
        <w:keepLines w:val="0"/>
        <w:pageBreakBefore w:val="0"/>
        <w:widowControl w:val="0"/>
        <w:shd w:val="clear" w:color="auto" w:fill="FFFFFF"/>
        <w:kinsoku/>
        <w:wordWrap/>
        <w:overflowPunct/>
        <w:topLinePunct w:val="0"/>
        <w:bidi w:val="0"/>
        <w:spacing w:before="0" w:beforeAutospacing="0" w:after="0" w:afterAutospacing="0" w:line="240" w:lineRule="auto"/>
        <w:ind w:firstLine="640" w:firstLineChars="200"/>
        <w:jc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drawing>
          <wp:anchor distT="0" distB="0" distL="114935" distR="114935" simplePos="0" relativeHeight="251675648" behindDoc="0" locked="0" layoutInCell="1" allowOverlap="1">
            <wp:simplePos x="0" y="0"/>
            <wp:positionH relativeFrom="column">
              <wp:posOffset>3012440</wp:posOffset>
            </wp:positionH>
            <wp:positionV relativeFrom="paragraph">
              <wp:posOffset>260985</wp:posOffset>
            </wp:positionV>
            <wp:extent cx="2438400" cy="5800725"/>
            <wp:effectExtent l="0" t="0" r="0" b="9525"/>
            <wp:wrapNone/>
            <wp:docPr id="3" name="图片 3" descr="step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step23."/>
                    <pic:cNvPicPr>
                      <a:picLocks noChangeAspect="true"/>
                    </pic:cNvPicPr>
                  </pic:nvPicPr>
                  <pic:blipFill>
                    <a:blip r:embed="rId32"/>
                    <a:srcRect t="46920"/>
                    <a:stretch>
                      <a:fillRect/>
                    </a:stretch>
                  </pic:blipFill>
                  <pic:spPr>
                    <a:xfrm>
                      <a:off x="0" y="0"/>
                      <a:ext cx="2438400" cy="5800725"/>
                    </a:xfrm>
                    <a:prstGeom prst="rect">
                      <a:avLst/>
                    </a:prstGeom>
                  </pic:spPr>
                </pic:pic>
              </a:graphicData>
            </a:graphic>
          </wp:anchor>
        </w:drawing>
      </w:r>
      <w:r>
        <w:rPr>
          <w:rFonts w:hint="eastAsia" w:ascii="仿宋_GB2312" w:hAnsi="仿宋_GB2312" w:eastAsia="仿宋_GB2312" w:cs="仿宋_GB2312"/>
          <w:color w:val="auto"/>
          <w:sz w:val="32"/>
          <w:szCs w:val="32"/>
          <w:highlight w:val="none"/>
          <w:lang w:eastAsia="zh-CN"/>
        </w:rPr>
        <w:drawing>
          <wp:anchor distT="0" distB="0" distL="114935" distR="114935" simplePos="0" relativeHeight="251666432" behindDoc="0" locked="0" layoutInCell="1" allowOverlap="1">
            <wp:simplePos x="0" y="0"/>
            <wp:positionH relativeFrom="column">
              <wp:posOffset>181610</wp:posOffset>
            </wp:positionH>
            <wp:positionV relativeFrom="paragraph">
              <wp:posOffset>387985</wp:posOffset>
            </wp:positionV>
            <wp:extent cx="2421890" cy="5114925"/>
            <wp:effectExtent l="0" t="0" r="0" b="9525"/>
            <wp:wrapNone/>
            <wp:docPr id="24" name="图片 24" descr="step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descr="step23."/>
                    <pic:cNvPicPr>
                      <a:picLocks noChangeAspect="true"/>
                    </pic:cNvPicPr>
                  </pic:nvPicPr>
                  <pic:blipFill>
                    <a:blip r:embed="rId32"/>
                    <a:srcRect b="52879"/>
                    <a:stretch>
                      <a:fillRect/>
                    </a:stretch>
                  </pic:blipFill>
                  <pic:spPr>
                    <a:xfrm>
                      <a:off x="0" y="0"/>
                      <a:ext cx="2421890" cy="5114925"/>
                    </a:xfrm>
                    <a:prstGeom prst="rect">
                      <a:avLst/>
                    </a:prstGeom>
                  </pic:spPr>
                </pic:pic>
              </a:graphicData>
            </a:graphic>
          </wp:anchor>
        </w:drawing>
      </w:r>
    </w:p>
    <w:p>
      <w:pPr>
        <w:pStyle w:val="19"/>
        <w:keepNext w:val="0"/>
        <w:keepLines w:val="0"/>
        <w:pageBreakBefore w:val="0"/>
        <w:widowControl w:val="0"/>
        <w:shd w:val="clear" w:color="auto" w:fill="FFFFFF"/>
        <w:kinsoku/>
        <w:wordWrap/>
        <w:overflowPunct/>
        <w:topLinePunct w:val="0"/>
        <w:bidi w:val="0"/>
        <w:spacing w:before="0" w:beforeAutospacing="0" w:after="0" w:afterAutospacing="0" w:line="240" w:lineRule="auto"/>
        <w:ind w:firstLine="640" w:firstLineChars="200"/>
        <w:jc w:val="center"/>
        <w:rPr>
          <w:rFonts w:ascii="仿宋_GB2312" w:hAnsi="仿宋_GB2312" w:eastAsia="仿宋_GB2312" w:cs="仿宋_GB2312"/>
          <w:color w:val="auto"/>
          <w:sz w:val="32"/>
          <w:szCs w:val="32"/>
          <w:highlight w:val="none"/>
        </w:rPr>
      </w:pPr>
    </w:p>
    <w:p>
      <w:pPr>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br w:type="page"/>
      </w: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第六步：确认信息无误后勾选“申请人郑重承诺”、“申请人知晓”并点击“确认信息无误”，完成个人信息确认。</w:t>
      </w:r>
    </w:p>
    <w:p>
      <w:pPr>
        <w:pStyle w:val="19"/>
        <w:keepNext w:val="0"/>
        <w:keepLines w:val="0"/>
        <w:pageBreakBefore w:val="0"/>
        <w:widowControl w:val="0"/>
        <w:shd w:val="clear" w:color="auto" w:fill="FFFFFF"/>
        <w:kinsoku/>
        <w:wordWrap/>
        <w:overflowPunct/>
        <w:topLinePunct w:val="0"/>
        <w:bidi w:val="0"/>
        <w:spacing w:before="0" w:beforeAutospacing="0" w:after="0" w:afterAutospacing="0" w:line="240" w:lineRule="auto"/>
        <w:ind w:firstLine="640" w:firstLineChars="200"/>
        <w:jc w:val="center"/>
        <w:rPr>
          <w:rFonts w:hint="eastAsia" w:ascii="仿宋_GB2312" w:hAnsi="仿宋_GB2312" w:eastAsia="仿宋_GB2312" w:cs="仿宋_GB2312"/>
          <w:color w:val="auto"/>
          <w:sz w:val="32"/>
          <w:szCs w:val="32"/>
          <w:highlight w:val="none"/>
        </w:rPr>
      </w:pPr>
      <w:r>
        <w:rPr>
          <w:rFonts w:hint="default" w:ascii="仿宋_GB2312" w:hAnsi="仿宋_GB2312" w:eastAsia="仿宋_GB2312" w:cs="仿宋_GB2312"/>
          <w:color w:val="auto"/>
          <w:sz w:val="32"/>
          <w:szCs w:val="32"/>
          <w:highlight w:val="none"/>
          <w:lang w:val="en-US" w:eastAsia="zh-CN"/>
        </w:rPr>
        <w:drawing>
          <wp:inline distT="0" distB="0" distL="114300" distR="114300">
            <wp:extent cx="3257550" cy="6840220"/>
            <wp:effectExtent l="0" t="0" r="0" b="0"/>
            <wp:docPr id="54" name="图片 54" descr="确认提交"/>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4" name="图片 54" descr="确认提交"/>
                    <pic:cNvPicPr>
                      <a:picLocks noChangeAspect="true"/>
                    </pic:cNvPicPr>
                  </pic:nvPicPr>
                  <pic:blipFill>
                    <a:blip r:embed="rId33"/>
                    <a:stretch>
                      <a:fillRect/>
                    </a:stretch>
                  </pic:blipFill>
                  <pic:spPr>
                    <a:xfrm>
                      <a:off x="0" y="0"/>
                      <a:ext cx="3257550" cy="6840220"/>
                    </a:xfrm>
                    <a:prstGeom prst="rect">
                      <a:avLst/>
                    </a:prstGeom>
                  </pic:spPr>
                </pic:pic>
              </a:graphicData>
            </a:graphic>
          </wp:inline>
        </w:drawing>
      </w:r>
    </w:p>
    <w:bookmarkEnd w:id="28"/>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p>
    <w:p>
      <w:pPr>
        <w:pStyle w:val="19"/>
        <w:keepNext w:val="0"/>
        <w:keepLines w:val="0"/>
        <w:pageBreakBefore w:val="0"/>
        <w:widowControl w:val="0"/>
        <w:shd w:val="clear" w:color="auto" w:fill="FFFFFF"/>
        <w:kinsoku/>
        <w:wordWrap/>
        <w:overflowPunct/>
        <w:topLinePunct w:val="0"/>
        <w:bidi w:val="0"/>
        <w:spacing w:before="0" w:beforeAutospacing="0" w:after="0" w:afterAutospacing="0" w:line="560" w:lineRule="exact"/>
        <w:ind w:firstLine="640" w:firstLineChars="200"/>
        <w:jc w:val="both"/>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三、单位线上提交职工申领信息</w:t>
      </w:r>
    </w:p>
    <w:p>
      <w:pPr>
        <w:pStyle w:val="19"/>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单位职工提交成功后，单位经办人按照之前的方式登录办理页面后，点击“职工申请信息提交”中，勾选信息已确认的员工提交申请社会保障卡。</w:t>
      </w:r>
    </w:p>
    <w:p>
      <w:pPr>
        <w:pStyle w:val="19"/>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仿宋_GB2312" w:hAnsi="仿宋_GB2312" w:eastAsia="仿宋_GB2312" w:cs="仿宋_GB2312"/>
          <w:color w:val="FF0000"/>
          <w:sz w:val="32"/>
          <w:szCs w:val="32"/>
          <w:lang w:val="en-US" w:eastAsia="zh-CN"/>
        </w:rPr>
      </w:pPr>
      <w:r>
        <w:rPr>
          <w:rFonts w:hint="eastAsia" w:ascii="仿宋_GB2312" w:hAnsi="仿宋_GB2312" w:eastAsia="仿宋_GB2312" w:cs="仿宋_GB2312"/>
          <w:color w:val="FF0000"/>
          <w:sz w:val="32"/>
          <w:szCs w:val="32"/>
          <w:lang w:val="en-US" w:eastAsia="zh-CN"/>
        </w:rPr>
        <w:drawing>
          <wp:inline distT="0" distB="0" distL="114300" distR="114300">
            <wp:extent cx="4084320" cy="2978785"/>
            <wp:effectExtent l="0" t="0" r="0" b="0"/>
            <wp:docPr id="6" name="图片 6" descr="step9备份"/>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step9备份"/>
                    <pic:cNvPicPr>
                      <a:picLocks noChangeAspect="true"/>
                    </pic:cNvPicPr>
                  </pic:nvPicPr>
                  <pic:blipFill>
                    <a:blip r:embed="rId34"/>
                    <a:stretch>
                      <a:fillRect/>
                    </a:stretch>
                  </pic:blipFill>
                  <pic:spPr>
                    <a:xfrm>
                      <a:off x="0" y="0"/>
                      <a:ext cx="4084320" cy="2978785"/>
                    </a:xfrm>
                    <a:prstGeom prst="rect">
                      <a:avLst/>
                    </a:prstGeom>
                  </pic:spPr>
                </pic:pic>
              </a:graphicData>
            </a:graphic>
          </wp:inline>
        </w:drawing>
      </w:r>
    </w:p>
    <w:p>
      <w:pPr>
        <w:pStyle w:val="19"/>
        <w:keepNext w:val="0"/>
        <w:keepLines w:val="0"/>
        <w:pageBreakBefore w:val="0"/>
        <w:widowControl w:val="0"/>
        <w:shd w:val="clear" w:color="auto" w:fill="FFFFFF"/>
        <w:kinsoku/>
        <w:wordWrap/>
        <w:overflowPunct/>
        <w:topLinePunct w:val="0"/>
        <w:bidi w:val="0"/>
        <w:spacing w:before="0" w:beforeAutospacing="0" w:after="0" w:afterAutospacing="0" w:line="240" w:lineRule="auto"/>
        <w:ind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highlight w:val="none"/>
          <w:lang w:eastAsia="zh-CN"/>
        </w:rPr>
        <w:drawing>
          <wp:inline distT="0" distB="0" distL="114935" distR="114935">
            <wp:extent cx="4106545" cy="3268980"/>
            <wp:effectExtent l="0" t="0" r="0" b="0"/>
            <wp:docPr id="23" name="图片 23" descr="step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descr="step24"/>
                    <pic:cNvPicPr>
                      <a:picLocks noChangeAspect="true"/>
                    </pic:cNvPicPr>
                  </pic:nvPicPr>
                  <pic:blipFill>
                    <a:blip r:embed="rId35"/>
                    <a:stretch>
                      <a:fillRect/>
                    </a:stretch>
                  </pic:blipFill>
                  <pic:spPr>
                    <a:xfrm>
                      <a:off x="0" y="0"/>
                      <a:ext cx="4106545" cy="3268980"/>
                    </a:xfrm>
                    <a:prstGeom prst="rect">
                      <a:avLst/>
                    </a:prstGeom>
                  </pic:spPr>
                </pic:pic>
              </a:graphicData>
            </a:graphic>
          </wp:inline>
        </w:drawing>
      </w:r>
    </w:p>
    <w:sectPr>
      <w:footerReference r:id="rId3" w:type="default"/>
      <w:pgSz w:w="11906" w:h="16838"/>
      <w:pgMar w:top="2098" w:right="1474" w:bottom="1984" w:left="158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86"/>
    <w:family w:val="auto"/>
    <w:pitch w:val="default"/>
    <w:sig w:usb0="00000000" w:usb1="00000000" w:usb2="00000009"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汉仪中宋简"/>
    <w:panose1 w:val="02010600030101010101"/>
    <w:charset w:val="86"/>
    <w:family w:val="auto"/>
    <w:pitch w:val="default"/>
    <w:sig w:usb0="00000000" w:usb1="00000000" w:usb2="00000016" w:usb3="00000000" w:csb0="0004000F" w:csb1="00000000"/>
  </w:font>
  <w:font w:name="等线 Light">
    <w:altName w:val="汉仪中宋简"/>
    <w:panose1 w:val="02010600030101010101"/>
    <w:charset w:val="86"/>
    <w:family w:val="auto"/>
    <w:pitch w:val="default"/>
    <w:sig w:usb0="00000000" w:usb1="00000000" w:usb2="00000016" w:usb3="00000000" w:csb0="0004000F"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STSong-Light">
    <w:altName w:val="Nimbus Roman No9 L"/>
    <w:panose1 w:val="00000000000000000000"/>
    <w:charset w:val="00"/>
    <w:family w:val="auto"/>
    <w:pitch w:val="default"/>
    <w:sig w:usb0="00000000" w:usb1="00000000" w:usb2="00000000" w:usb3="00000000" w:csb0="00000000" w:csb1="00000000"/>
  </w:font>
  <w:font w:name="方正书宋_GBK">
    <w:panose1 w:val="02000000000000000000"/>
    <w:charset w:val="86"/>
    <w:family w:val="auto"/>
    <w:pitch w:val="default"/>
    <w:sig w:usb0="00000001" w:usb1="08000000" w:usb2="00000000" w:usb3="00000000" w:csb0="00040000" w:csb1="00000000"/>
  </w:font>
  <w:font w:name="等线">
    <w:altName w:val="仿宋"/>
    <w:panose1 w:val="00000000000000000000"/>
    <w:charset w:val="00"/>
    <w:family w:val="auto"/>
    <w:pitch w:val="default"/>
    <w:sig w:usb0="00000000" w:usb1="00000000" w:usb2="00000000" w:usb3="00000000" w:csb0="00000000" w:csb1="00000000"/>
  </w:font>
  <w:font w:name="等线 Light">
    <w:altName w:val="仿宋"/>
    <w:panose1 w:val="00000000000000000000"/>
    <w:charset w:val="00"/>
    <w:family w:val="auto"/>
    <w:pitch w:val="default"/>
    <w:sig w:usb0="00000000" w:usb1="00000000" w:usb2="00000000" w:usb3="00000000" w:csb0="00000000" w:csb1="00000000"/>
  </w:font>
  <w:font w:name="Nimbus Roman No9 L">
    <w:panose1 w:val="00000000000000000000"/>
    <w:charset w:val="00"/>
    <w:family w:val="auto"/>
    <w:pitch w:val="default"/>
    <w:sig w:usb0="00000000" w:usb1="00000000" w:usb2="00000000" w:usb3="00000000" w:csb0="00000000" w:csb1="00000000"/>
  </w:font>
  <w:font w:name="Arial">
    <w:altName w:val="Nimbus Roman No9 L"/>
    <w:panose1 w:val="00000000000000000000"/>
    <w:charset w:val="00"/>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 w:name="汉仪中宋简">
    <w:panose1 w:val="02010600000101010101"/>
    <w:charset w:val="86"/>
    <w:family w:val="auto"/>
    <w:pitch w:val="default"/>
    <w:sig w:usb0="00000001" w:usb1="080E0800" w:usb2="00000002"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0lY7tAAAAAFAQAADwAAAAAAAAABACAAAAA4AAAAZHJzL2Rvd25yZXYueG1sUEsBAhQAFAAA&#10;AAgAh07iQCYa0m4aAgAAKQQAAA4AAAAAAAAAAQAgAAAANQEAAGRycy9lMm9Eb2MueG1sUEsFBgAA&#10;AAAGAAYAWQEAAMEFAAAAAA==&#10;">
              <v:fill on="f" focussize="0,0"/>
              <v:stroke on="f" weight="0.5pt"/>
              <v:imagedata o:title=""/>
              <o:lock v:ext="edit" aspectratio="f"/>
              <v:textbox inset="0mm,0mm,0mm,0mm" style="mso-fit-shape-to-text:t;">
                <w:txbxContent>
                  <w:p>
                    <w:pPr>
                      <w:pStyle w:val="16"/>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Q4ODQwNThiYTg4YTBlNDhkZDRmNGNiNWM5NWE1YzAifQ=="/>
  </w:docVars>
  <w:rsids>
    <w:rsidRoot w:val="00446BA1"/>
    <w:rsid w:val="002D7AF3"/>
    <w:rsid w:val="003D34DF"/>
    <w:rsid w:val="00446BA1"/>
    <w:rsid w:val="005879A4"/>
    <w:rsid w:val="00621A60"/>
    <w:rsid w:val="00843D0C"/>
    <w:rsid w:val="00AE5E6E"/>
    <w:rsid w:val="00CB10CD"/>
    <w:rsid w:val="00FA617F"/>
    <w:rsid w:val="03F51722"/>
    <w:rsid w:val="065508EA"/>
    <w:rsid w:val="0A6D380D"/>
    <w:rsid w:val="0ACF434F"/>
    <w:rsid w:val="0F570CC3"/>
    <w:rsid w:val="14BC5B70"/>
    <w:rsid w:val="190B0C48"/>
    <w:rsid w:val="1A676352"/>
    <w:rsid w:val="1F550E6F"/>
    <w:rsid w:val="1FF03563"/>
    <w:rsid w:val="20D4644B"/>
    <w:rsid w:val="268F110A"/>
    <w:rsid w:val="2A480815"/>
    <w:rsid w:val="2A693A20"/>
    <w:rsid w:val="346B1830"/>
    <w:rsid w:val="3F3A2E02"/>
    <w:rsid w:val="3F7942AE"/>
    <w:rsid w:val="3F7F6F16"/>
    <w:rsid w:val="43EB2C1F"/>
    <w:rsid w:val="45A100BA"/>
    <w:rsid w:val="4BEB02E1"/>
    <w:rsid w:val="4C03562B"/>
    <w:rsid w:val="4C2F6420"/>
    <w:rsid w:val="4FDE2FBD"/>
    <w:rsid w:val="53A219F9"/>
    <w:rsid w:val="53FD2664"/>
    <w:rsid w:val="5CA34DA9"/>
    <w:rsid w:val="5DDF95BF"/>
    <w:rsid w:val="65E13C9A"/>
    <w:rsid w:val="67C740B7"/>
    <w:rsid w:val="692052AD"/>
    <w:rsid w:val="6E661D1D"/>
    <w:rsid w:val="6E6CBB2F"/>
    <w:rsid w:val="6FF705BB"/>
    <w:rsid w:val="76FA4465"/>
    <w:rsid w:val="77AF4BA9"/>
    <w:rsid w:val="7ED93E46"/>
    <w:rsid w:val="7EFEB557"/>
    <w:rsid w:val="7FE900B8"/>
    <w:rsid w:val="7FF341BD"/>
    <w:rsid w:val="8FD7FE62"/>
    <w:rsid w:val="AD7BA9FD"/>
    <w:rsid w:val="B7DFF60D"/>
    <w:rsid w:val="DF7DDCDD"/>
    <w:rsid w:val="DFFFD903"/>
    <w:rsid w:val="E7DD08B9"/>
    <w:rsid w:val="E9DF7056"/>
    <w:rsid w:val="FABB40E7"/>
    <w:rsid w:val="FABD8A85"/>
    <w:rsid w:val="FDC70461"/>
    <w:rsid w:val="FDFBB460"/>
    <w:rsid w:val="FECF4BAB"/>
    <w:rsid w:val="FF7B69CB"/>
    <w:rsid w:val="FF7F14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5">
    <w:name w:val="heading 1"/>
    <w:basedOn w:val="1"/>
    <w:next w:val="1"/>
    <w:link w:val="24"/>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6">
    <w:name w:val="heading 2"/>
    <w:basedOn w:val="1"/>
    <w:next w:val="1"/>
    <w:link w:val="25"/>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7">
    <w:name w:val="heading 3"/>
    <w:basedOn w:val="1"/>
    <w:next w:val="1"/>
    <w:link w:val="26"/>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8">
    <w:name w:val="heading 4"/>
    <w:basedOn w:val="1"/>
    <w:next w:val="1"/>
    <w:link w:val="27"/>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9">
    <w:name w:val="heading 5"/>
    <w:basedOn w:val="1"/>
    <w:next w:val="1"/>
    <w:link w:val="28"/>
    <w:semiHidden/>
    <w:unhideWhenUsed/>
    <w:qFormat/>
    <w:uiPriority w:val="9"/>
    <w:pPr>
      <w:keepNext/>
      <w:keepLines/>
      <w:spacing w:before="80" w:after="40"/>
      <w:outlineLvl w:val="4"/>
    </w:pPr>
    <w:rPr>
      <w:rFonts w:cstheme="majorBidi"/>
      <w:color w:val="104862" w:themeColor="accent1" w:themeShade="BF"/>
      <w:sz w:val="24"/>
      <w:szCs w:val="24"/>
    </w:rPr>
  </w:style>
  <w:style w:type="paragraph" w:styleId="10">
    <w:name w:val="heading 6"/>
    <w:basedOn w:val="1"/>
    <w:next w:val="1"/>
    <w:link w:val="29"/>
    <w:semiHidden/>
    <w:unhideWhenUsed/>
    <w:qFormat/>
    <w:uiPriority w:val="9"/>
    <w:pPr>
      <w:keepNext/>
      <w:keepLines/>
      <w:spacing w:before="40"/>
      <w:outlineLvl w:val="5"/>
    </w:pPr>
    <w:rPr>
      <w:rFonts w:cstheme="majorBidi"/>
      <w:b/>
      <w:bCs/>
      <w:color w:val="104862" w:themeColor="accent1" w:themeShade="BF"/>
    </w:rPr>
  </w:style>
  <w:style w:type="paragraph" w:styleId="11">
    <w:name w:val="heading 7"/>
    <w:basedOn w:val="1"/>
    <w:next w:val="1"/>
    <w:link w:val="30"/>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12">
    <w:name w:val="heading 8"/>
    <w:basedOn w:val="1"/>
    <w:next w:val="1"/>
    <w:link w:val="31"/>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3">
    <w:name w:val="heading 9"/>
    <w:basedOn w:val="1"/>
    <w:next w:val="1"/>
    <w:link w:val="32"/>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22">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qFormat/>
    <w:uiPriority w:val="0"/>
    <w:pPr>
      <w:spacing w:line="360" w:lineRule="auto"/>
      <w:ind w:firstLine="420" w:firstLineChars="200"/>
    </w:pPr>
    <w:rPr>
      <w:szCs w:val="21"/>
    </w:rPr>
  </w:style>
  <w:style w:type="paragraph" w:styleId="3">
    <w:name w:val="Body Text First Indent"/>
    <w:basedOn w:val="4"/>
    <w:qFormat/>
    <w:uiPriority w:val="0"/>
    <w:pPr>
      <w:ind w:firstLine="420" w:firstLineChars="100"/>
    </w:pPr>
  </w:style>
  <w:style w:type="paragraph" w:styleId="4">
    <w:name w:val="Body Text"/>
    <w:basedOn w:val="1"/>
    <w:next w:val="1"/>
    <w:qFormat/>
    <w:uiPriority w:val="0"/>
    <w:pPr>
      <w:spacing w:after="140" w:line="276" w:lineRule="auto"/>
    </w:pPr>
  </w:style>
  <w:style w:type="paragraph" w:styleId="14">
    <w:name w:val="annotation text"/>
    <w:basedOn w:val="1"/>
    <w:semiHidden/>
    <w:unhideWhenUsed/>
    <w:qFormat/>
    <w:uiPriority w:val="99"/>
    <w:pPr>
      <w:jc w:val="left"/>
    </w:pPr>
  </w:style>
  <w:style w:type="paragraph" w:styleId="15">
    <w:name w:val="Date"/>
    <w:basedOn w:val="1"/>
    <w:next w:val="1"/>
    <w:link w:val="42"/>
    <w:semiHidden/>
    <w:unhideWhenUsed/>
    <w:qFormat/>
    <w:uiPriority w:val="99"/>
    <w:pPr>
      <w:ind w:left="100" w:leftChars="2500"/>
    </w:pPr>
  </w:style>
  <w:style w:type="paragraph" w:styleId="16">
    <w:name w:val="footer"/>
    <w:basedOn w:val="1"/>
    <w:semiHidden/>
    <w:unhideWhenUsed/>
    <w:qFormat/>
    <w:uiPriority w:val="99"/>
    <w:pPr>
      <w:tabs>
        <w:tab w:val="center" w:pos="4153"/>
        <w:tab w:val="right" w:pos="8306"/>
      </w:tabs>
      <w:snapToGrid w:val="0"/>
      <w:jc w:val="left"/>
    </w:pPr>
    <w:rPr>
      <w:sz w:val="18"/>
    </w:rPr>
  </w:style>
  <w:style w:type="paragraph" w:styleId="17">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Subtitle"/>
    <w:basedOn w:val="1"/>
    <w:next w:val="1"/>
    <w:link w:val="34"/>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9">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0">
    <w:name w:val="Title"/>
    <w:basedOn w:val="1"/>
    <w:next w:val="1"/>
    <w:link w:val="33"/>
    <w:qFormat/>
    <w:uiPriority w:val="10"/>
    <w:pPr>
      <w:spacing w:after="80"/>
      <w:contextualSpacing/>
      <w:jc w:val="center"/>
    </w:pPr>
    <w:rPr>
      <w:rFonts w:asciiTheme="majorHAnsi" w:hAnsiTheme="majorHAnsi" w:eastAsiaTheme="majorEastAsia" w:cstheme="majorBidi"/>
      <w:spacing w:val="-10"/>
      <w:kern w:val="28"/>
      <w:sz w:val="56"/>
      <w:szCs w:val="56"/>
    </w:rPr>
  </w:style>
  <w:style w:type="character" w:styleId="23">
    <w:name w:val="Strong"/>
    <w:basedOn w:val="22"/>
    <w:qFormat/>
    <w:uiPriority w:val="22"/>
    <w:rPr>
      <w:b/>
      <w:bCs/>
    </w:rPr>
  </w:style>
  <w:style w:type="character" w:customStyle="1" w:styleId="24">
    <w:name w:val="标题 1 字符"/>
    <w:basedOn w:val="22"/>
    <w:link w:val="5"/>
    <w:qFormat/>
    <w:uiPriority w:val="9"/>
    <w:rPr>
      <w:rFonts w:asciiTheme="majorHAnsi" w:hAnsiTheme="majorHAnsi" w:eastAsiaTheme="majorEastAsia" w:cstheme="majorBidi"/>
      <w:color w:val="104862" w:themeColor="accent1" w:themeShade="BF"/>
      <w:sz w:val="48"/>
      <w:szCs w:val="48"/>
    </w:rPr>
  </w:style>
  <w:style w:type="character" w:customStyle="1" w:styleId="25">
    <w:name w:val="标题 2 字符"/>
    <w:basedOn w:val="22"/>
    <w:link w:val="6"/>
    <w:semiHidden/>
    <w:qFormat/>
    <w:uiPriority w:val="9"/>
    <w:rPr>
      <w:rFonts w:asciiTheme="majorHAnsi" w:hAnsiTheme="majorHAnsi" w:eastAsiaTheme="majorEastAsia" w:cstheme="majorBidi"/>
      <w:color w:val="104862" w:themeColor="accent1" w:themeShade="BF"/>
      <w:sz w:val="40"/>
      <w:szCs w:val="40"/>
    </w:rPr>
  </w:style>
  <w:style w:type="character" w:customStyle="1" w:styleId="26">
    <w:name w:val="标题 3 字符"/>
    <w:basedOn w:val="22"/>
    <w:link w:val="7"/>
    <w:semiHidden/>
    <w:qFormat/>
    <w:uiPriority w:val="9"/>
    <w:rPr>
      <w:rFonts w:asciiTheme="majorHAnsi" w:hAnsiTheme="majorHAnsi" w:eastAsiaTheme="majorEastAsia" w:cstheme="majorBidi"/>
      <w:color w:val="104862" w:themeColor="accent1" w:themeShade="BF"/>
      <w:sz w:val="32"/>
      <w:szCs w:val="32"/>
    </w:rPr>
  </w:style>
  <w:style w:type="character" w:customStyle="1" w:styleId="27">
    <w:name w:val="标题 4 字符"/>
    <w:basedOn w:val="22"/>
    <w:link w:val="8"/>
    <w:semiHidden/>
    <w:qFormat/>
    <w:uiPriority w:val="9"/>
    <w:rPr>
      <w:rFonts w:cstheme="majorBidi"/>
      <w:color w:val="104862" w:themeColor="accent1" w:themeShade="BF"/>
      <w:sz w:val="28"/>
      <w:szCs w:val="28"/>
    </w:rPr>
  </w:style>
  <w:style w:type="character" w:customStyle="1" w:styleId="28">
    <w:name w:val="标题 5 字符"/>
    <w:basedOn w:val="22"/>
    <w:link w:val="9"/>
    <w:semiHidden/>
    <w:qFormat/>
    <w:uiPriority w:val="9"/>
    <w:rPr>
      <w:rFonts w:cstheme="majorBidi"/>
      <w:color w:val="104862" w:themeColor="accent1" w:themeShade="BF"/>
      <w:sz w:val="24"/>
      <w:szCs w:val="24"/>
    </w:rPr>
  </w:style>
  <w:style w:type="character" w:customStyle="1" w:styleId="29">
    <w:name w:val="标题 6 字符"/>
    <w:basedOn w:val="22"/>
    <w:link w:val="10"/>
    <w:semiHidden/>
    <w:qFormat/>
    <w:uiPriority w:val="9"/>
    <w:rPr>
      <w:rFonts w:cstheme="majorBidi"/>
      <w:b/>
      <w:bCs/>
      <w:color w:val="104862" w:themeColor="accent1" w:themeShade="BF"/>
    </w:rPr>
  </w:style>
  <w:style w:type="character" w:customStyle="1" w:styleId="30">
    <w:name w:val="标题 7 字符"/>
    <w:basedOn w:val="22"/>
    <w:link w:val="11"/>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31">
    <w:name w:val="标题 8 字符"/>
    <w:basedOn w:val="22"/>
    <w:link w:val="12"/>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32">
    <w:name w:val="标题 9 字符"/>
    <w:basedOn w:val="22"/>
    <w:link w:val="13"/>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3">
    <w:name w:val="标题 字符"/>
    <w:basedOn w:val="22"/>
    <w:link w:val="20"/>
    <w:qFormat/>
    <w:uiPriority w:val="10"/>
    <w:rPr>
      <w:rFonts w:asciiTheme="majorHAnsi" w:hAnsiTheme="majorHAnsi" w:eastAsiaTheme="majorEastAsia" w:cstheme="majorBidi"/>
      <w:spacing w:val="-10"/>
      <w:kern w:val="28"/>
      <w:sz w:val="56"/>
      <w:szCs w:val="56"/>
    </w:rPr>
  </w:style>
  <w:style w:type="character" w:customStyle="1" w:styleId="34">
    <w:name w:val="副标题 字符"/>
    <w:basedOn w:val="22"/>
    <w:link w:val="18"/>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5">
    <w:name w:val="Quote"/>
    <w:basedOn w:val="1"/>
    <w:next w:val="1"/>
    <w:link w:val="36"/>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6">
    <w:name w:val="引用 字符"/>
    <w:basedOn w:val="22"/>
    <w:link w:val="35"/>
    <w:qFormat/>
    <w:uiPriority w:val="29"/>
    <w:rPr>
      <w:i/>
      <w:iCs/>
      <w:color w:val="404040" w:themeColor="text1" w:themeTint="BF"/>
      <w14:textFill>
        <w14:solidFill>
          <w14:schemeClr w14:val="tx1">
            <w14:lumMod w14:val="75000"/>
            <w14:lumOff w14:val="25000"/>
          </w14:schemeClr>
        </w14:solidFill>
      </w14:textFill>
    </w:rPr>
  </w:style>
  <w:style w:type="paragraph" w:styleId="37">
    <w:name w:val="List Paragraph"/>
    <w:basedOn w:val="1"/>
    <w:qFormat/>
    <w:uiPriority w:val="34"/>
    <w:pPr>
      <w:ind w:left="720"/>
      <w:contextualSpacing/>
    </w:pPr>
  </w:style>
  <w:style w:type="character" w:customStyle="1" w:styleId="38">
    <w:name w:val="Intense Emphasis"/>
    <w:basedOn w:val="22"/>
    <w:qFormat/>
    <w:uiPriority w:val="21"/>
    <w:rPr>
      <w:i/>
      <w:iCs/>
      <w:color w:val="104862" w:themeColor="accent1" w:themeShade="BF"/>
    </w:rPr>
  </w:style>
  <w:style w:type="paragraph" w:styleId="39">
    <w:name w:val="Intense Quote"/>
    <w:basedOn w:val="1"/>
    <w:next w:val="1"/>
    <w:link w:val="40"/>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40">
    <w:name w:val="明显引用 字符"/>
    <w:basedOn w:val="22"/>
    <w:link w:val="39"/>
    <w:qFormat/>
    <w:uiPriority w:val="30"/>
    <w:rPr>
      <w:i/>
      <w:iCs/>
      <w:color w:val="104862" w:themeColor="accent1" w:themeShade="BF"/>
    </w:rPr>
  </w:style>
  <w:style w:type="character" w:customStyle="1" w:styleId="41">
    <w:name w:val="Intense Reference"/>
    <w:basedOn w:val="22"/>
    <w:qFormat/>
    <w:uiPriority w:val="32"/>
    <w:rPr>
      <w:b/>
      <w:bCs/>
      <w:smallCaps/>
      <w:color w:val="104862" w:themeColor="accent1" w:themeShade="BF"/>
      <w:spacing w:val="5"/>
    </w:rPr>
  </w:style>
  <w:style w:type="character" w:customStyle="1" w:styleId="42">
    <w:name w:val="日期 字符"/>
    <w:basedOn w:val="22"/>
    <w:link w:val="15"/>
    <w:semiHidden/>
    <w:qFormat/>
    <w:uiPriority w:val="99"/>
  </w:style>
  <w:style w:type="paragraph" w:customStyle="1" w:styleId="43">
    <w:name w:val="规范正文"/>
    <w:basedOn w:val="1"/>
    <w:qFormat/>
    <w:uiPriority w:val="0"/>
    <w:pPr>
      <w:autoSpaceDE w:val="0"/>
      <w:autoSpaceDN w:val="0"/>
      <w:adjustRightInd w:val="0"/>
      <w:snapToGrid w:val="0"/>
      <w:ind w:left="480"/>
      <w:jc w:val="left"/>
      <w:textAlignment w:val="baseline"/>
    </w:pPr>
    <w:rPr>
      <w:rFonts w:ascii="Times New Roman" w:hAnsi="Times New Roman" w:eastAsia="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7" Type="http://schemas.openxmlformats.org/officeDocument/2006/relationships/fontTable" Target="fontTable.xml"/><Relationship Id="rId36" Type="http://schemas.openxmlformats.org/officeDocument/2006/relationships/customXml" Target="../customXml/item1.xml"/><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142</Words>
  <Characters>812</Characters>
  <Lines>6</Lines>
  <Paragraphs>1</Paragraphs>
  <TotalTime>7</TotalTime>
  <ScaleCrop>false</ScaleCrop>
  <LinksUpToDate>false</LinksUpToDate>
  <CharactersWithSpaces>953</CharactersWithSpaces>
  <Application>WPS Office_11.8.2.9849_F1E327BC-269C-435d-A152-05C5408002CA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2024-01-22T21:12:00Z</dcterms:created>
  <dc:creator>fang wei</dc:creator>
  <cp:lastModifiedBy>rsj</cp:lastModifiedBy>
  <cp:lastPrinted>2024-01-22T09:08:00Z</cp:lastPrinted>
  <dcterms:modified xsi:type="dcterms:W3CDTF">2024-01-25T11:32:00Z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2052-11.8.2.9849</vt:lpwstr>
  </property>
  <property fmtid="{D5CDD505-2E9C-101B-9397-08002B2CF9AE}" pid="3" name="ICV">
    <vt:lpwstr>5F21846949C3C34116C6B065387E569D_43</vt:lpwstr>
  </property>
</Properties>
</file>