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20" w:lineRule="exact"/>
        <w:jc w:val="center"/>
        <w:rPr>
          <w:rFonts w:hint="eastAsia" w:ascii="CESI黑体-GB13000" w:hAnsi="CESI黑体-GB13000" w:eastAsia="CESI黑体-GB13000" w:cs="CESI黑体-GB13000"/>
          <w:sz w:val="44"/>
          <w:szCs w:val="44"/>
        </w:rPr>
      </w:pPr>
      <w:r>
        <w:rPr>
          <w:rFonts w:hint="eastAsia" w:ascii="CESI黑体-GB13000" w:hAnsi="CESI黑体-GB13000" w:eastAsia="CESI黑体-GB13000" w:cs="CESI黑体-GB13000"/>
          <w:sz w:val="44"/>
          <w:szCs w:val="44"/>
        </w:rPr>
        <w:t>北京市经营性人力资源服务机构履行</w:t>
      </w:r>
    </w:p>
    <w:p>
      <w:pPr>
        <w:spacing w:line="520" w:lineRule="exact"/>
        <w:jc w:val="center"/>
        <w:rPr>
          <w:rFonts w:hint="eastAsia" w:ascii="CESI黑体-GB13000" w:hAnsi="CESI黑体-GB13000" w:eastAsia="CESI黑体-GB13000" w:cs="CESI黑体-GB13000"/>
          <w:sz w:val="44"/>
          <w:szCs w:val="44"/>
        </w:rPr>
      </w:pPr>
      <w:r>
        <w:rPr>
          <w:rFonts w:hint="eastAsia" w:ascii="CESI黑体-GB13000" w:hAnsi="CESI黑体-GB13000" w:eastAsia="CESI黑体-GB13000" w:cs="CESI黑体-GB13000"/>
          <w:sz w:val="44"/>
          <w:szCs w:val="44"/>
        </w:rPr>
        <w:t>承诺检查情况记录单</w:t>
      </w:r>
    </w:p>
    <w:p>
      <w:pPr>
        <w:spacing w:line="28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tbl>
      <w:tblPr>
        <w:tblStyle w:val="5"/>
        <w:tblW w:w="954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323"/>
        <w:gridCol w:w="1918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统一社会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信用代码</w:t>
            </w:r>
          </w:p>
        </w:tc>
        <w:tc>
          <w:tcPr>
            <w:tcW w:w="8088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许可证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编号</w:t>
            </w:r>
          </w:p>
        </w:tc>
        <w:tc>
          <w:tcPr>
            <w:tcW w:w="8088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机构名称</w:t>
            </w:r>
          </w:p>
        </w:tc>
        <w:tc>
          <w:tcPr>
            <w:tcW w:w="8088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准予许可日期</w:t>
            </w:r>
          </w:p>
        </w:tc>
        <w:tc>
          <w:tcPr>
            <w:tcW w:w="33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检查日期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检查方式</w:t>
            </w:r>
          </w:p>
        </w:tc>
        <w:tc>
          <w:tcPr>
            <w:tcW w:w="808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□ 现场   □ 非现场  □ 现场和非现场相结合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检查类型</w:t>
            </w:r>
          </w:p>
        </w:tc>
        <w:tc>
          <w:tcPr>
            <w:tcW w:w="8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□ 例行检查    □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被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举报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后进行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举报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内容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摘要</w:t>
            </w:r>
          </w:p>
        </w:tc>
        <w:tc>
          <w:tcPr>
            <w:tcW w:w="8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5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违反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承诺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行为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具体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情况</w:t>
            </w:r>
          </w:p>
        </w:tc>
        <w:tc>
          <w:tcPr>
            <w:tcW w:w="808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 xml:space="preserve">□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没有所需固定场所、办公设施、开办资金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sym w:font="Wingdings 2" w:char="00A3"/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建立职业中介活动管理制度，具体包括：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□ 服务流程 □信息发布审查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制度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□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举报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投诉处理机制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□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个人信息保护制度           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□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风险提示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sym w:font="Wingdings 2" w:char="00A3"/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不具有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>3名及以上相应职业资质的专职工作人员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 xml:space="preserve">□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未公示经营场所地址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sym w:font="Wingdings 2" w:char="00A3"/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没有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电信经营许可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资质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sym w:font="Wingdings 2" w:char="00A3"/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未建立个人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信息安全监测预警制度和网络安保措施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□ 其它需要说明的情况：</w:t>
            </w:r>
            <w:bookmarkStart w:id="0" w:name="_GoBack"/>
            <w:bookmarkEnd w:id="0"/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32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虚假承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诺情况</w:t>
            </w:r>
          </w:p>
        </w:tc>
        <w:tc>
          <w:tcPr>
            <w:tcW w:w="8088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（请详细记录虚假承诺的具体行为和事实证据）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经营性机构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意见</w:t>
            </w:r>
          </w:p>
        </w:tc>
        <w:tc>
          <w:tcPr>
            <w:tcW w:w="8088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</w:rPr>
              <w:t>陈述意见：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320" w:lineRule="exact"/>
              <w:jc w:val="both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法人或委托人：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5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sz w:val="28"/>
                <w:szCs w:val="28"/>
              </w:rPr>
              <w:t>履诺检查结果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行政机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关名称</w:t>
            </w:r>
          </w:p>
        </w:tc>
        <w:tc>
          <w:tcPr>
            <w:tcW w:w="8088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  <w:t>检查部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  <w:t>门名称</w:t>
            </w:r>
          </w:p>
        </w:tc>
        <w:tc>
          <w:tcPr>
            <w:tcW w:w="8088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检查结果</w:t>
            </w:r>
          </w:p>
        </w:tc>
        <w:tc>
          <w:tcPr>
            <w:tcW w:w="8088" w:type="dxa"/>
            <w:gridSpan w:val="3"/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20" w:lineRule="exact"/>
              <w:ind w:left="360" w:leftChars="0" w:hanging="360" w:firstLineChars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履行承诺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□ 虚假承诺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行政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机关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意见</w:t>
            </w:r>
          </w:p>
        </w:tc>
        <w:tc>
          <w:tcPr>
            <w:tcW w:w="8088" w:type="dxa"/>
            <w:gridSpan w:val="3"/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>
            <w:pPr>
              <w:pStyle w:val="7"/>
              <w:numPr>
                <w:ilvl w:val="0"/>
                <w:numId w:val="1"/>
              </w:numPr>
              <w:spacing w:line="320" w:lineRule="exact"/>
              <w:ind w:firstLineChars="0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被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检查人拒绝签字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1"/>
              </w:numPr>
              <w:spacing w:line="320" w:lineRule="exact"/>
              <w:ind w:firstLineChars="0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非现场检查后，被认定为履行承诺的，被检查人无需签字。</w:t>
            </w:r>
          </w:p>
          <w:p>
            <w:pPr>
              <w:spacing w:line="32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320" w:lineRule="exact"/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第一检查人：                  第二检查人：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部门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负责人</w:t>
            </w:r>
          </w:p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意见</w:t>
            </w:r>
          </w:p>
        </w:tc>
        <w:tc>
          <w:tcPr>
            <w:tcW w:w="8088" w:type="dxa"/>
            <w:gridSpan w:val="3"/>
            <w:noWrap w:val="0"/>
            <w:vAlign w:val="center"/>
          </w:tcPr>
          <w:p>
            <w:pPr>
              <w:spacing w:line="320" w:lineRule="exact"/>
              <w:ind w:firstLine="555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</w:rPr>
            </w:pPr>
          </w:p>
          <w:p>
            <w:pPr>
              <w:spacing w:line="320" w:lineRule="exact"/>
              <w:ind w:firstLine="555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</w:rPr>
            </w:pPr>
          </w:p>
          <w:p>
            <w:pPr>
              <w:spacing w:line="320" w:lineRule="exact"/>
              <w:ind w:firstLine="555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  <w:t xml:space="preserve">负责人签字：               </w:t>
            </w:r>
            <w:r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（部门用章）</w:t>
            </w:r>
          </w:p>
          <w:p>
            <w:pPr>
              <w:spacing w:line="320" w:lineRule="exact"/>
              <w:ind w:firstLine="252" w:firstLineChars="100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08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CESI仿宋-GB2312" w:hAnsi="CESI仿宋-GB2312" w:eastAsia="CESI仿宋-GB2312" w:cs="CESI仿宋-GB2312"/>
                <w:w w:val="9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□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于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日迁入本区，代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u w:val="none"/>
                <w:lang w:val="en-US" w:eastAsia="zh-CN"/>
              </w:rPr>
              <w:t>区进行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检查。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 w:start="1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Noto Sans CJK SC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5871761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58717612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F2641"/>
    <w:multiLevelType w:val="multilevel"/>
    <w:tmpl w:val="4D8F2641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" w:hAnsi="仿宋" w:eastAsia="仿宋"/>
        <w:u w:val="none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3ADF0"/>
    <w:rsid w:val="1DD3ADF0"/>
    <w:rsid w:val="67B783B9"/>
    <w:rsid w:val="79D67031"/>
    <w:rsid w:val="7F17CF02"/>
    <w:rsid w:val="D7D99155"/>
    <w:rsid w:val="FB7667BF"/>
    <w:rsid w:val="FD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仿宋_GB2312" w:eastAsia="仿宋_GB2312" w:cs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2023-12-19T22:08:00Z</dcterms:created>
  <dc:creator>uos</dc:creator>
  <cp:lastModifiedBy>rsj</cp:lastModifiedBy>
  <cp:lastPrinted>2023-12-29T09:27:26Z</cp:lastPrinted>
  <dcterms:modified xsi:type="dcterms:W3CDTF">2023-12-29T09:27:29Z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