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rPr>
          <w:rFonts w:ascii="方正小标宋_GBK" w:hAnsi="宋体" w:eastAsia="方正小标宋_GBK"/>
          <w:sz w:val="40"/>
          <w:szCs w:val="40"/>
        </w:rPr>
      </w:pPr>
      <w:r>
        <w:rPr>
          <w:rFonts w:hint="eastAsia" w:ascii="方正小标宋_GBK" w:hAnsi="宋体" w:eastAsia="方正小标宋_GBK"/>
          <w:sz w:val="40"/>
          <w:szCs w:val="40"/>
        </w:rPr>
        <w:t>调整</w:t>
      </w:r>
      <w:r>
        <w:rPr>
          <w:rFonts w:hint="default" w:ascii="方正小标宋_GBK" w:hAnsi="宋体" w:eastAsia="方正小标宋_GBK"/>
          <w:sz w:val="40"/>
          <w:szCs w:val="40"/>
          <w:lang w:val="en"/>
        </w:rPr>
        <w:t>2022</w:t>
      </w:r>
      <w:r>
        <w:rPr>
          <w:rFonts w:hint="eastAsia" w:ascii="方正小标宋_GBK" w:hAnsi="宋体" w:eastAsia="方正小标宋_GBK"/>
          <w:sz w:val="40"/>
          <w:szCs w:val="40"/>
        </w:rPr>
        <w:t>年工伤（亡）职工工伤保险待遇汇总表</w:t>
      </w:r>
    </w:p>
    <w:tbl>
      <w:tblPr>
        <w:tblStyle w:val="9"/>
        <w:tblpPr w:leftFromText="180" w:rightFromText="180" w:vertAnchor="text" w:horzAnchor="page" w:tblpX="1228" w:tblpY="657"/>
        <w:tblOverlap w:val="never"/>
        <w:tblW w:w="14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1080"/>
        <w:gridCol w:w="900"/>
        <w:gridCol w:w="900"/>
        <w:gridCol w:w="1260"/>
        <w:gridCol w:w="900"/>
        <w:gridCol w:w="900"/>
        <w:gridCol w:w="1260"/>
        <w:gridCol w:w="900"/>
        <w:gridCol w:w="900"/>
        <w:gridCol w:w="1260"/>
        <w:gridCol w:w="900"/>
        <w:gridCol w:w="90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80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b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-6350</wp:posOffset>
                      </wp:positionV>
                      <wp:extent cx="1149350" cy="1188720"/>
                      <wp:effectExtent l="3175" t="3175" r="9525" b="8255"/>
                      <wp:wrapNone/>
                      <wp:docPr id="10" name="直接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9350" cy="118872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4pt;margin-top:-0.5pt;height:93.6pt;width:90.5pt;z-index:251658240;mso-width-relative:page;mso-height-relative:page;" filled="f" stroked="t" coordsize="21600,21600" o:gfxdata="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D1bCqrVAAAACgEAAA8AAAAAAAAA&#10;AQAgAAAAIgAAAGRycy9kb3ducmV2LnhtbFBLAQIUABQAAAAIAIdO4kBbxkZ62wEAAKADAAAOAAAA&#10;AAAAAAEAIAAAACQBAABkcnMvZTJvRG9jLnhtbFBLBQYAAAAABgAGAFkBAABxBQAAAAA=&#10;">
                      <v:path arrowok="t"/>
                      <v:fill on="f" focussize="0,0"/>
                      <v:stroke weight="0.5pt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2"/>
                <w:szCs w:val="22"/>
              </w:rPr>
              <w:t>　</w:t>
            </w:r>
            <w:r>
              <w:rPr>
                <w:rFonts w:hint="eastAsia"/>
                <w:sz w:val="22"/>
                <w:szCs w:val="22"/>
                <w:lang w:eastAsia="zh-CN"/>
              </w:rPr>
              <w:tab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金　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　</w:t>
            </w:r>
          </w:p>
          <w:p>
            <w:pPr>
              <w:pStyle w:val="4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firstLine="330" w:firstLineChars="15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项　目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调整待遇人数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（人）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调整前月金额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（元）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调整后月金额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（元）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调待月增加金额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（元）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exact"/>
        </w:trPr>
        <w:tc>
          <w:tcPr>
            <w:tcW w:w="1800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10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　计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工伤保险基金　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养老保险基金　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　计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工伤保险基金　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养老保险基金　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　计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工伤保险基金　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养老保险基金　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　计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工伤保险基金　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养老保险基金　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800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10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8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　　计</w:t>
            </w:r>
          </w:p>
        </w:tc>
        <w:tc>
          <w:tcPr>
            <w:tcW w:w="108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8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伤　残　津　贴</w:t>
            </w:r>
          </w:p>
        </w:tc>
        <w:tc>
          <w:tcPr>
            <w:tcW w:w="108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9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护理费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完　全</w:t>
            </w:r>
          </w:p>
        </w:tc>
        <w:tc>
          <w:tcPr>
            <w:tcW w:w="108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9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大部分</w:t>
            </w:r>
          </w:p>
        </w:tc>
        <w:tc>
          <w:tcPr>
            <w:tcW w:w="108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部　分</w:t>
            </w:r>
          </w:p>
        </w:tc>
        <w:tc>
          <w:tcPr>
            <w:tcW w:w="108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9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供　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亲　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抚恤金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配　偶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9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其　他</w:t>
            </w:r>
          </w:p>
        </w:tc>
        <w:tc>
          <w:tcPr>
            <w:tcW w:w="108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9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孤　寡</w:t>
            </w:r>
          </w:p>
        </w:tc>
        <w:tc>
          <w:tcPr>
            <w:tcW w:w="108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填报单位：</w:t>
      </w:r>
      <w:r>
        <w:rPr>
          <w:rFonts w:hint="eastAsia"/>
          <w:bCs/>
          <w:color w:val="000000"/>
          <w:sz w:val="28"/>
          <w:szCs w:val="28"/>
          <w:u w:val="single"/>
        </w:rPr>
        <w:t>　　　　　　</w:t>
      </w:r>
      <w:r>
        <w:rPr>
          <w:rFonts w:hint="eastAsia"/>
          <w:bCs/>
          <w:sz w:val="28"/>
          <w:szCs w:val="28"/>
        </w:rPr>
        <w:t>地、州、市　　　　　　　　　　　　　　　　　填报日期：　　年　　月　　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rPr>
          <w:sz w:val="20"/>
          <w:szCs w:val="22"/>
        </w:rPr>
      </w:pPr>
      <w:r>
        <w:rPr>
          <w:rFonts w:hint="eastAsia"/>
          <w:bCs/>
          <w:sz w:val="24"/>
          <w:szCs w:val="24"/>
        </w:rPr>
        <w:t>说明：</w:t>
      </w:r>
      <w:r>
        <w:rPr>
          <w:rFonts w:hint="eastAsia"/>
          <w:bCs/>
          <w:spacing w:val="-20"/>
          <w:sz w:val="24"/>
          <w:szCs w:val="24"/>
        </w:rPr>
        <w:t>表中1栏＝2栏＋3栏　4栏＝5栏＋6栏　7栏＝8栏＋9栏　10栏＝11栏＋12栏　10栏＝7栏－</w:t>
      </w:r>
      <w:r>
        <w:rPr>
          <w:rFonts w:hint="eastAsia"/>
          <w:bCs/>
          <w:sz w:val="24"/>
          <w:szCs w:val="24"/>
        </w:rPr>
        <w:t>4栏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rPr>
          <w:rFonts w:ascii="仿宋_GB2312" w:hAnsi="仿宋_GB2312" w:eastAsia="仿宋_GB2312" w:cs="仿宋_GB2312"/>
          <w:sz w:val="28"/>
          <w:szCs w:val="28"/>
        </w:rPr>
        <w:sectPr>
          <w:headerReference r:id="rId3" w:type="default"/>
          <w:footerReference r:id="rId4" w:type="default"/>
          <w:pgSz w:w="16838" w:h="11906" w:orient="landscape"/>
          <w:pgMar w:top="1134" w:right="2098" w:bottom="1134" w:left="1984" w:header="851" w:footer="992" w:gutter="0"/>
          <w:pgNumType w:fmt="decimal"/>
          <w:cols w:space="720" w:num="1"/>
          <w:docGrid w:type="lines" w:linePitch="321" w:charSpace="0"/>
        </w:sectPr>
      </w:pPr>
    </w:p>
    <w:p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64540" cy="46736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4540" cy="467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6.8pt;width:60.2pt;mso-position-horizontal:outside;mso-position-horizontal-relative:margin;z-index:251659264;mso-width-relative:page;mso-height-relative:page;" filled="f" stroked="f" coordsize="21600,21600" o:gfxdata="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DHbc6bTAAAABAEAAA8A&#10;AAAAAAAAAQAgAAAAIgAAAGRycy9kb3ducmV2LnhtbFBLAQIUABQAAAAIAIdO4kBiJQcrHAIAABUE&#10;AAAOAAAAAAAAAAEAIAAAACIBAABkcnMvZTJvRG9jLnhtbFBLBQYAAAAABgAGAFkBAACwBQAAAAA=&#10;">
              <v:path/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NJWO7QAAAABQEAAA8AAAAAAAAAAQAg&#10;AAAAIgAAAGRycy9kb3ducmV2LnhtbFBLAQIUABQAAAAIAIdO4kD98SzkFgIAABUEAAAOAAAAAAAA&#10;AAEAIAAAAB8BAABkcnMvZTJvRG9jLnhtbFBLBQYAAAAABgAGAFkBAACn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38155F2"/>
    <w:rsid w:val="2DC801E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99"/>
    <w:pPr>
      <w:widowControl/>
      <w:spacing w:after="160" w:line="240" w:lineRule="exact"/>
      <w:jc w:val="left"/>
    </w:pPr>
  </w:style>
  <w:style w:type="paragraph" w:styleId="3">
    <w:name w:val="index 5"/>
    <w:basedOn w:val="1"/>
    <w:next w:val="1"/>
    <w:uiPriority w:val="0"/>
    <w:pPr>
      <w:ind w:left="1680"/>
    </w:pPr>
  </w:style>
  <w:style w:type="paragraph" w:styleId="4">
    <w:name w:val="Body Text"/>
    <w:basedOn w:val="1"/>
    <w:next w:val="1"/>
    <w:uiPriority w:val="0"/>
    <w:pPr>
      <w:jc w:val="center"/>
    </w:pPr>
    <w:rPr>
      <w:rFonts w:eastAsia="方正小标宋简体"/>
      <w:b/>
      <w:bCs/>
      <w:sz w:val="44"/>
    </w:rPr>
  </w:style>
  <w:style w:type="paragraph" w:styleId="5">
    <w:name w:val="footer"/>
    <w:basedOn w:val="1"/>
    <w:next w:val="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basedOn w:val="8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lwr</cp:lastModifiedBy>
  <dcterms:modified xsi:type="dcterms:W3CDTF">2023-10-27T08:17:07Z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