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0B" w:rsidRDefault="00021619">
      <w:pPr>
        <w:ind w:firstLineChars="200" w:firstLine="883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关于调整我市</w:t>
      </w:r>
      <w:r>
        <w:rPr>
          <w:rFonts w:ascii="宋体" w:hAnsi="宋体" w:cs="宋体"/>
          <w:b/>
          <w:bCs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sz w:val="44"/>
          <w:szCs w:val="44"/>
        </w:rPr>
        <w:t>年度住房公积金</w:t>
      </w:r>
    </w:p>
    <w:p w:rsidR="0061440B" w:rsidRDefault="00021619">
      <w:pPr>
        <w:ind w:firstLineChars="300" w:firstLine="1325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缴存基数及上、下限额度的通知</w:t>
      </w:r>
    </w:p>
    <w:p w:rsidR="0061440B" w:rsidRDefault="0061440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40B" w:rsidRDefault="0002161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各缴存单位及个人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61440B" w:rsidRDefault="000216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根据《住房公积金管理条例》等有关规定，经市住房公积金管理委员会批准，现就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年度我市住房公积金缴存基数及上、下限额度调整有关事项通知如下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61440B" w:rsidRDefault="000216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依据宿州市统计局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年度宿州市城镇非私营单位从业人员年平均工资为</w:t>
      </w:r>
      <w:r>
        <w:rPr>
          <w:rFonts w:ascii="仿宋_GB2312" w:eastAsia="仿宋_GB2312" w:hAnsi="仿宋_GB2312" w:cs="仿宋_GB2312"/>
          <w:sz w:val="32"/>
          <w:szCs w:val="32"/>
        </w:rPr>
        <w:t>71699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元。按照住房公积金最高月缴存基数上限计算</w:t>
      </w:r>
      <w:r>
        <w:rPr>
          <w:rFonts w:ascii="仿宋_GB2312" w:eastAsia="仿宋_GB2312" w:hAnsi="仿宋_GB2312" w:cs="仿宋_GB2312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上年度市城镇非私营单位从业人员年平均工资除以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个月乘以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倍），我市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年住房公积金月缴存基数上限为</w:t>
      </w:r>
      <w:r>
        <w:rPr>
          <w:rFonts w:ascii="仿宋_GB2312" w:eastAsia="仿宋_GB2312" w:hAnsi="仿宋_GB2312" w:cs="仿宋_GB2312"/>
          <w:sz w:val="32"/>
          <w:szCs w:val="32"/>
        </w:rPr>
        <w:t>71699</w:t>
      </w:r>
      <w:r>
        <w:rPr>
          <w:rFonts w:ascii="仿宋_GB2312" w:eastAsia="仿宋_GB2312" w:hAnsi="仿宋_GB2312" w:cs="仿宋_GB2312" w:hint="eastAsia"/>
          <w:sz w:val="32"/>
          <w:szCs w:val="32"/>
        </w:rPr>
        <w:t>÷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/>
          <w:sz w:val="32"/>
          <w:szCs w:val="32"/>
        </w:rPr>
        <w:t>3=17925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元，月缴存额个人部分最高为</w:t>
      </w:r>
      <w:r>
        <w:rPr>
          <w:rFonts w:ascii="仿宋_GB2312" w:eastAsia="仿宋_GB2312" w:hAnsi="仿宋_GB2312" w:cs="仿宋_GB2312"/>
          <w:sz w:val="32"/>
          <w:szCs w:val="32"/>
        </w:rPr>
        <w:t>2151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</w:t>
      </w:r>
      <w:r>
        <w:rPr>
          <w:rFonts w:ascii="仿宋_GB2312" w:eastAsia="仿宋_GB2312" w:hAnsi="仿宋_GB2312" w:cs="仿宋_GB2312"/>
          <w:sz w:val="32"/>
          <w:szCs w:val="32"/>
        </w:rPr>
        <w:t>17925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/>
          <w:sz w:val="32"/>
          <w:szCs w:val="32"/>
        </w:rPr>
        <w:t>12%=2151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），单位同比补贴</w:t>
      </w:r>
      <w:r>
        <w:rPr>
          <w:rFonts w:ascii="仿宋_GB2312" w:eastAsia="仿宋_GB2312" w:hAnsi="仿宋_GB2312" w:cs="仿宋_GB2312"/>
          <w:sz w:val="32"/>
          <w:szCs w:val="32"/>
        </w:rPr>
        <w:t>2151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元，个人月缴存额合计最高为</w:t>
      </w:r>
      <w:r>
        <w:rPr>
          <w:rFonts w:ascii="仿宋_GB2312" w:eastAsia="仿宋_GB2312" w:hAnsi="仿宋_GB2312" w:cs="仿宋_GB2312"/>
          <w:sz w:val="32"/>
          <w:szCs w:val="32"/>
        </w:rPr>
        <w:t>4302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元。缴存基数下限为</w:t>
      </w:r>
      <w:r>
        <w:rPr>
          <w:rFonts w:ascii="仿宋_GB2312" w:eastAsia="仿宋_GB2312" w:hAnsi="仿宋_GB2312" w:cs="仿宋_GB2312"/>
          <w:sz w:val="32"/>
          <w:szCs w:val="32"/>
        </w:rPr>
        <w:t>1280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61440B" w:rsidRDefault="000216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调整后的缴存基数及上、下限额度，执行时间为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61440B" w:rsidRDefault="0061440B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61440B" w:rsidRDefault="0061440B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61440B" w:rsidRDefault="00021619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宿州市住房公积金管理中心</w:t>
      </w:r>
    </w:p>
    <w:p w:rsidR="0061440B" w:rsidRDefault="00021619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1440B" w:rsidRDefault="000216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（联系人：王辉，联系电话：</w:t>
      </w:r>
      <w:r>
        <w:rPr>
          <w:rFonts w:ascii="仿宋_GB2312" w:eastAsia="仿宋_GB2312" w:hAnsi="仿宋_GB2312" w:cs="仿宋_GB2312"/>
          <w:sz w:val="32"/>
          <w:szCs w:val="32"/>
        </w:rPr>
        <w:t>18055760196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Start w:id="0" w:name="_GoBack"/>
      <w:bookmarkEnd w:id="0"/>
    </w:p>
    <w:sectPr w:rsidR="0061440B" w:rsidSect="0061440B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619" w:rsidRDefault="00021619" w:rsidP="0061440B">
      <w:r>
        <w:separator/>
      </w:r>
    </w:p>
  </w:endnote>
  <w:endnote w:type="continuationSeparator" w:id="0">
    <w:p w:rsidR="00021619" w:rsidRDefault="00021619" w:rsidP="0061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0B" w:rsidRDefault="0061440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margin-left:0;margin-top:0;width:30.05pt;height:15.55pt;z-index:251660288;mso-wrap-style:none;mso-position-horizontal:center;mso-position-horizontal-relative:margin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t9bR0QAAAAMBAAAPAAAAAAAAAAEAIAAAACIAAABkcnMvZG93bnJldi54bWxQSwEC&#10;FAAUAAAACACHTuJA4TVoMfsBAAABBAAADgAAAAAAAAABACAAAAAgAQAAZHJzL2Uyb0RvYy54bWxQ&#10;SwUGAAAAAAYABgBZAQAAjQUAAAAA&#10;" filled="f" stroked="f">
          <v:textbox style="mso-fit-shape-to-text:t" inset="0,0,0,0">
            <w:txbxContent>
              <w:p w:rsidR="0061440B" w:rsidRDefault="0061440B">
                <w:pPr>
                  <w:pStyle w:val="a4"/>
                  <w:rPr>
                    <w:rFonts w:ascii="宋体" w:cs="宋体"/>
                    <w:sz w:val="24"/>
                  </w:rPr>
                </w:pPr>
                <w:r>
                  <w:rPr>
                    <w:rFonts w:ascii="宋体" w:hAnsi="宋体" w:cs="宋体"/>
                    <w:sz w:val="24"/>
                  </w:rPr>
                  <w:fldChar w:fldCharType="begin"/>
                </w:r>
                <w:r w:rsidR="00021619">
                  <w:rPr>
                    <w:rFonts w:ascii="宋体" w:hAnsi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4"/>
                  </w:rPr>
                  <w:fldChar w:fldCharType="separate"/>
                </w:r>
                <w:r w:rsidR="00352F6D">
                  <w:rPr>
                    <w:rFonts w:ascii="宋体" w:hAnsi="宋体" w:cs="宋体"/>
                    <w:noProof/>
                    <w:sz w:val="24"/>
                  </w:rPr>
                  <w:t>- 1 -</w:t>
                </w:r>
                <w:r>
                  <w:rPr>
                    <w:rFonts w:ascii="宋体" w:hAnsi="宋体" w:cs="宋体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619" w:rsidRDefault="00021619" w:rsidP="0061440B">
      <w:r>
        <w:separator/>
      </w:r>
    </w:p>
  </w:footnote>
  <w:footnote w:type="continuationSeparator" w:id="0">
    <w:p w:rsidR="00021619" w:rsidRDefault="00021619" w:rsidP="00614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4A3C29"/>
    <w:rsid w:val="00020976"/>
    <w:rsid w:val="00021619"/>
    <w:rsid w:val="00067EDC"/>
    <w:rsid w:val="000C1ACA"/>
    <w:rsid w:val="001013E5"/>
    <w:rsid w:val="00202B04"/>
    <w:rsid w:val="00352F6D"/>
    <w:rsid w:val="003C0D7D"/>
    <w:rsid w:val="004143B4"/>
    <w:rsid w:val="004417E1"/>
    <w:rsid w:val="00456B75"/>
    <w:rsid w:val="004D33A5"/>
    <w:rsid w:val="005E0DE7"/>
    <w:rsid w:val="00605898"/>
    <w:rsid w:val="0061440B"/>
    <w:rsid w:val="00650FE5"/>
    <w:rsid w:val="00693E03"/>
    <w:rsid w:val="007D4FC9"/>
    <w:rsid w:val="0080104A"/>
    <w:rsid w:val="008F5EFF"/>
    <w:rsid w:val="00987476"/>
    <w:rsid w:val="009E6919"/>
    <w:rsid w:val="00AE1DFF"/>
    <w:rsid w:val="00B173C0"/>
    <w:rsid w:val="00B36D20"/>
    <w:rsid w:val="00C068EE"/>
    <w:rsid w:val="00CC224C"/>
    <w:rsid w:val="00D32CA3"/>
    <w:rsid w:val="00D72F92"/>
    <w:rsid w:val="00D84141"/>
    <w:rsid w:val="00DB42AC"/>
    <w:rsid w:val="00DC4CFF"/>
    <w:rsid w:val="00DC74A6"/>
    <w:rsid w:val="00F25E71"/>
    <w:rsid w:val="00F75E0C"/>
    <w:rsid w:val="00FE4D49"/>
    <w:rsid w:val="3D0D0B78"/>
    <w:rsid w:val="4850604A"/>
    <w:rsid w:val="4A415C22"/>
    <w:rsid w:val="54D4274E"/>
    <w:rsid w:val="5F4A3C29"/>
    <w:rsid w:val="6862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0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1440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144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6144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1440B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1440B"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61440B"/>
    <w:rPr>
      <w:rFonts w:ascii="Calibri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440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孟全全</dc:creator>
  <cp:lastModifiedBy>NTKO</cp:lastModifiedBy>
  <cp:revision>2</cp:revision>
  <cp:lastPrinted>2021-07-14T01:23:00Z</cp:lastPrinted>
  <dcterms:created xsi:type="dcterms:W3CDTF">2021-12-07T07:41:00Z</dcterms:created>
  <dcterms:modified xsi:type="dcterms:W3CDTF">2021-12-07T07:41:00Z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B98EECF35AE34E2F8A3908849B4D8859</vt:lpwstr>
  </property>
</Properties>
</file>