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长城小标宋体" w:eastAsia="长城小标宋体"/>
          <w:color w:val="FF0000"/>
          <w:spacing w:val="-20"/>
          <w:w w:val="70"/>
          <w:sz w:val="24"/>
        </w:rPr>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-284480</wp:posOffset>
                </wp:positionH>
                <wp:positionV relativeFrom="paragraph">
                  <wp:posOffset>1070610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2.4pt;margin-top:84.3pt;height:0pt;width:481.9pt;z-index:251658240;mso-width-relative:page;mso-height-relative:page;" filled="f" stroked="t" coordsize="21600,21600" o:gfxdata="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m4nmTWAAAACwEAAA8AAAAAAAAAAQAgAAAAOAAAAGRycy9kb3ducmV2LnhtbFBL&#10;AQIUABQAAAAIAIdO4kCPqhYq4gEAAKADAAAOAAAAAAAAAAEAIAAAADsBAABkcnMvZTJvRG9jLnht&#10;bFBLBQYAAAAABgAGAFkBAACPBQAAAAA=&#10;">
                <v:fill on="f" focussize="0,0"/>
                <v:stroke weight="4.5pt" color="#FF0000" linestyle="thickThin" joinstyle="round"/>
                <v:imagedata o:title=""/>
                <o:lock v:ext="edit" aspectratio="f"/>
              </v:line>
            </w:pict>
          </mc:Fallback>
        </mc:AlternateContent>
      </w:r>
      <w:r>
        <w:rPr>
          <w:rFonts w:hint="eastAsia" w:ascii="文星简小标宋" w:eastAsia="文星简小标宋"/>
          <w:color w:val="FF0000"/>
          <w:spacing w:val="-12"/>
          <w:w w:val="64"/>
          <w:sz w:val="106"/>
          <w:szCs w:val="106"/>
        </w:rPr>
        <w:t>天津市人力资源和社会保障局</w:t>
      </w:r>
    </w:p>
    <w:p>
      <w:pPr>
        <w:ind w:right="-42" w:rightChars="-20" w:firstLine="5120" w:firstLineChars="1600"/>
        <w:rPr>
          <w:rFonts w:hint="eastAsia" w:eastAsia="仿宋_GB2312"/>
          <w:color w:val="000000"/>
          <w:sz w:val="32"/>
          <w:szCs w:val="32"/>
        </w:rPr>
      </w:pPr>
      <w:r>
        <w:rPr>
          <w:rFonts w:hint="eastAsia" w:ascii="仿宋_GB2312" w:hAnsi="宋体" w:eastAsia="仿宋_GB2312"/>
          <w:color w:val="000000"/>
          <w:sz w:val="32"/>
          <w:szCs w:val="32"/>
        </w:rPr>
        <w:t>津人</w:t>
      </w:r>
      <w:r>
        <w:rPr>
          <w:rFonts w:hint="eastAsia" w:eastAsia="仿宋_GB2312"/>
          <w:color w:val="000000"/>
          <w:sz w:val="32"/>
          <w:szCs w:val="32"/>
        </w:rPr>
        <w:t>社</w:t>
      </w:r>
      <w:r>
        <w:rPr>
          <w:rFonts w:hint="eastAsia" w:eastAsia="仿宋_GB2312"/>
          <w:color w:val="000000"/>
          <w:sz w:val="32"/>
          <w:szCs w:val="32"/>
          <w:lang w:eastAsia="zh-CN"/>
        </w:rPr>
        <w:t>局函</w:t>
      </w:r>
      <w:r>
        <w:rPr>
          <w:rFonts w:hint="eastAsia" w:eastAsia="仿宋_GB2312"/>
          <w:color w:val="000000"/>
          <w:sz w:val="32"/>
          <w:szCs w:val="32"/>
        </w:rPr>
        <w:t>〔</w:t>
      </w:r>
      <w:r>
        <w:rPr>
          <w:rFonts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w:t>
      </w:r>
      <w:r>
        <w:rPr>
          <w:rFonts w:hint="eastAsia" w:eastAsia="仿宋_GB2312"/>
          <w:color w:val="000000"/>
          <w:sz w:val="32"/>
          <w:szCs w:val="32"/>
          <w:lang w:val="en-US" w:eastAsia="zh-CN"/>
        </w:rPr>
        <w:t>23</w:t>
      </w:r>
      <w:r>
        <w:rPr>
          <w:rFonts w:hint="eastAsia" w:eastAsia="仿宋_GB2312"/>
          <w:color w:val="000000"/>
          <w:sz w:val="32"/>
          <w:szCs w:val="32"/>
        </w:rPr>
        <w:t>号</w:t>
      </w:r>
    </w:p>
    <w:p>
      <w:pPr>
        <w:pStyle w:val="4"/>
        <w:adjustRightInd w:val="0"/>
        <w:spacing w:line="440" w:lineRule="exact"/>
        <w:rPr>
          <w:rFonts w:hAnsi="宋体" w:eastAsia="仿宋_GB2312"/>
          <w:b/>
          <w:bCs/>
          <w:sz w:val="32"/>
          <w:szCs w:val="44"/>
        </w:rPr>
      </w:pPr>
    </w:p>
    <w:p>
      <w:pPr>
        <w:pStyle w:val="4"/>
        <w:adjustRightInd w:val="0"/>
        <w:spacing w:line="440" w:lineRule="exact"/>
        <w:rPr>
          <w:rFonts w:hAnsi="宋体"/>
          <w:b/>
          <w:bCs/>
          <w:szCs w:val="44"/>
        </w:rPr>
      </w:pPr>
    </w:p>
    <w:p>
      <w:pPr>
        <w:widowControl/>
        <w:adjustRightInd w:val="0"/>
        <w:spacing w:line="600" w:lineRule="exact"/>
        <w:jc w:val="center"/>
        <w:textAlignment w:val="baseline"/>
        <w:rPr>
          <w:rFonts w:eastAsia="方正小标宋简体"/>
          <w:sz w:val="44"/>
          <w:szCs w:val="44"/>
        </w:rPr>
      </w:pPr>
      <w:r>
        <w:rPr>
          <w:rFonts w:eastAsia="方正小标宋简体"/>
          <w:sz w:val="44"/>
          <w:szCs w:val="44"/>
        </w:rPr>
        <w:t>市人社局关于印发</w:t>
      </w:r>
      <w:r>
        <w:rPr>
          <w:rFonts w:eastAsia="方正小标宋简体"/>
          <w:sz w:val="44"/>
          <w:szCs w:val="44"/>
          <w:lang w:val="en"/>
        </w:rPr>
        <w:t>《</w:t>
      </w:r>
      <w:r>
        <w:rPr>
          <w:rFonts w:eastAsia="方正小标宋简体"/>
          <w:sz w:val="44"/>
          <w:szCs w:val="44"/>
        </w:rPr>
        <w:t>天津市开展</w:t>
      </w:r>
      <w:r>
        <w:rPr>
          <w:rFonts w:eastAsia="方正小标宋简体"/>
          <w:sz w:val="44"/>
          <w:szCs w:val="44"/>
          <w:lang w:val="en"/>
        </w:rPr>
        <w:t>2023</w:t>
      </w:r>
      <w:r>
        <w:rPr>
          <w:rFonts w:eastAsia="方正小标宋简体"/>
          <w:sz w:val="44"/>
          <w:szCs w:val="44"/>
        </w:rPr>
        <w:t>年高校</w:t>
      </w:r>
    </w:p>
    <w:p>
      <w:pPr>
        <w:widowControl/>
        <w:adjustRightInd w:val="0"/>
        <w:spacing w:line="600" w:lineRule="exact"/>
        <w:jc w:val="center"/>
        <w:textAlignment w:val="baseline"/>
        <w:rPr>
          <w:rFonts w:eastAsia="方正小标宋简体"/>
          <w:sz w:val="44"/>
          <w:szCs w:val="44"/>
        </w:rPr>
      </w:pPr>
      <w:r>
        <w:rPr>
          <w:rFonts w:eastAsia="方正小标宋简体"/>
          <w:sz w:val="44"/>
          <w:szCs w:val="44"/>
        </w:rPr>
        <w:t>毕业生等青年就业创业推进计划</w:t>
      </w:r>
    </w:p>
    <w:p>
      <w:pPr>
        <w:widowControl/>
        <w:adjustRightInd w:val="0"/>
        <w:spacing w:line="600" w:lineRule="exact"/>
        <w:jc w:val="center"/>
        <w:textAlignment w:val="baseline"/>
        <w:rPr>
          <w:rFonts w:eastAsia="方正小标宋简体"/>
          <w:sz w:val="44"/>
          <w:szCs w:val="44"/>
        </w:rPr>
      </w:pPr>
      <w:r>
        <w:rPr>
          <w:rFonts w:eastAsia="方正小标宋简体"/>
          <w:sz w:val="44"/>
          <w:szCs w:val="44"/>
        </w:rPr>
        <w:t>实施方案</w:t>
      </w:r>
      <w:r>
        <w:rPr>
          <w:rFonts w:hint="eastAsia" w:eastAsia="方正小标宋简体"/>
          <w:sz w:val="44"/>
          <w:szCs w:val="44"/>
          <w:lang w:eastAsia="zh-CN"/>
        </w:rPr>
        <w:t>》</w:t>
      </w:r>
      <w:r>
        <w:rPr>
          <w:rFonts w:eastAsia="方正小标宋简体"/>
          <w:sz w:val="44"/>
          <w:szCs w:val="44"/>
        </w:rPr>
        <w:t>的通知</w:t>
      </w:r>
    </w:p>
    <w:p>
      <w:pPr>
        <w:spacing w:line="600" w:lineRule="exact"/>
      </w:pPr>
    </w:p>
    <w:p>
      <w:pPr>
        <w:spacing w:line="600" w:lineRule="exact"/>
        <w:rPr>
          <w:rFonts w:hint="eastAsia" w:eastAsia="仿宋_GB2312"/>
          <w:sz w:val="32"/>
          <w:lang w:val="en" w:eastAsia="zh-CN"/>
        </w:rPr>
      </w:pPr>
      <w:r>
        <w:rPr>
          <w:rFonts w:eastAsia="仿宋_GB2312"/>
          <w:sz w:val="32"/>
        </w:rPr>
        <w:t>各区人力资源和社会保障局</w:t>
      </w:r>
      <w:r>
        <w:rPr>
          <w:rFonts w:hint="eastAsia" w:eastAsia="仿宋_GB2312"/>
          <w:sz w:val="32"/>
          <w:lang w:val="en" w:eastAsia="zh-CN"/>
        </w:rPr>
        <w:t>，</w:t>
      </w:r>
      <w:r>
        <w:rPr>
          <w:rFonts w:eastAsia="仿宋_GB2312"/>
          <w:sz w:val="32"/>
        </w:rPr>
        <w:t>有关单位</w:t>
      </w:r>
      <w:r>
        <w:rPr>
          <w:rFonts w:hint="eastAsia" w:eastAsia="仿宋_GB2312"/>
          <w:sz w:val="32"/>
          <w:lang w:val="en" w:eastAsia="zh-CN"/>
        </w:rPr>
        <w:t>：</w:t>
      </w:r>
    </w:p>
    <w:p>
      <w:pPr>
        <w:adjustRightInd w:val="0"/>
        <w:spacing w:line="600" w:lineRule="exact"/>
        <w:ind w:firstLine="640" w:firstLineChars="200"/>
        <w:rPr>
          <w:rFonts w:hint="default" w:eastAsia="仿宋_GB2312"/>
          <w:sz w:val="32"/>
          <w:szCs w:val="32"/>
          <w:lang w:val="en"/>
        </w:rPr>
      </w:pPr>
      <w:r>
        <w:rPr>
          <w:rFonts w:eastAsia="仿宋_GB2312"/>
          <w:sz w:val="32"/>
          <w:szCs w:val="32"/>
        </w:rPr>
        <w:t>现将</w:t>
      </w:r>
      <w:r>
        <w:rPr>
          <w:rFonts w:eastAsia="仿宋_GB2312"/>
          <w:sz w:val="32"/>
          <w:szCs w:val="32"/>
          <w:lang w:val="en"/>
        </w:rPr>
        <w:t>《</w:t>
      </w:r>
      <w:r>
        <w:rPr>
          <w:rFonts w:eastAsia="仿宋_GB2312"/>
          <w:sz w:val="32"/>
          <w:szCs w:val="32"/>
        </w:rPr>
        <w:t>天津市开展</w:t>
      </w:r>
      <w:r>
        <w:rPr>
          <w:rFonts w:eastAsia="仿宋_GB2312"/>
          <w:sz w:val="32"/>
          <w:szCs w:val="32"/>
          <w:lang w:val="en"/>
        </w:rPr>
        <w:t>2023</w:t>
      </w:r>
      <w:r>
        <w:rPr>
          <w:rFonts w:eastAsia="仿宋_GB2312"/>
          <w:sz w:val="32"/>
          <w:szCs w:val="32"/>
        </w:rPr>
        <w:t>年高校毕业生等青年就业创业推进计划实施方案</w:t>
      </w:r>
      <w:r>
        <w:rPr>
          <w:rFonts w:hint="eastAsia" w:eastAsia="仿宋_GB2312"/>
          <w:sz w:val="32"/>
          <w:lang w:eastAsia="zh-CN"/>
        </w:rPr>
        <w:t>》</w:t>
      </w:r>
      <w:r>
        <w:rPr>
          <w:rFonts w:eastAsia="仿宋_GB2312"/>
          <w:sz w:val="32"/>
        </w:rPr>
        <w:t>印</w:t>
      </w:r>
      <w:r>
        <w:rPr>
          <w:rFonts w:eastAsia="仿宋_GB2312"/>
          <w:sz w:val="32"/>
          <w:szCs w:val="32"/>
        </w:rPr>
        <w:t>发给你们</w:t>
      </w:r>
      <w:r>
        <w:rPr>
          <w:rFonts w:hint="eastAsia" w:eastAsia="仿宋_GB2312"/>
          <w:sz w:val="32"/>
          <w:szCs w:val="32"/>
          <w:lang w:val="en" w:eastAsia="zh-CN"/>
        </w:rPr>
        <w:t>，</w:t>
      </w:r>
      <w:r>
        <w:rPr>
          <w:rFonts w:eastAsia="仿宋_GB2312"/>
          <w:sz w:val="32"/>
          <w:szCs w:val="32"/>
        </w:rPr>
        <w:t>请结合实际抓好落实</w:t>
      </w:r>
      <w:r>
        <w:rPr>
          <w:rFonts w:eastAsia="仿宋_GB2312"/>
          <w:sz w:val="32"/>
          <w:szCs w:val="32"/>
          <w:lang w:val="en"/>
        </w:rPr>
        <w:t>。</w:t>
      </w:r>
    </w:p>
    <w:p>
      <w:pPr>
        <w:adjustRightInd w:val="0"/>
        <w:spacing w:line="600" w:lineRule="exact"/>
        <w:ind w:firstLine="640" w:firstLineChars="200"/>
        <w:jc w:val="left"/>
        <w:rPr>
          <w:rFonts w:eastAsia="仿宋_GB2312"/>
          <w:sz w:val="32"/>
          <w:szCs w:val="32"/>
        </w:rPr>
      </w:pPr>
    </w:p>
    <w:p>
      <w:pPr>
        <w:adjustRightInd w:val="0"/>
        <w:spacing w:line="600" w:lineRule="exact"/>
        <w:jc w:val="left"/>
        <w:rPr>
          <w:rFonts w:eastAsia="仿宋_GB2312"/>
          <w:sz w:val="32"/>
          <w:szCs w:val="32"/>
        </w:rPr>
      </w:pPr>
    </w:p>
    <w:p>
      <w:pPr>
        <w:adjustRightInd w:val="0"/>
        <w:spacing w:line="600" w:lineRule="exact"/>
        <w:jc w:val="left"/>
        <w:rPr>
          <w:rFonts w:eastAsia="仿宋_GB2312"/>
          <w:sz w:val="32"/>
          <w:szCs w:val="32"/>
        </w:rPr>
      </w:pPr>
    </w:p>
    <w:p>
      <w:pPr>
        <w:adjustRightInd w:val="0"/>
        <w:spacing w:line="600" w:lineRule="exact"/>
        <w:ind w:left="4640" w:hanging="4640" w:hangingChars="1450"/>
        <w:jc w:val="left"/>
        <w:rPr>
          <w:rFonts w:eastAsia="仿宋_GB2312"/>
          <w:sz w:val="32"/>
          <w:szCs w:val="32"/>
        </w:rPr>
      </w:pPr>
      <w:r>
        <w:rPr>
          <w:rFonts w:eastAsia="仿宋_GB2312"/>
          <w:sz w:val="32"/>
          <w:szCs w:val="32"/>
        </w:rPr>
        <w:t xml:space="preserve">                          </w:t>
      </w:r>
      <w:r>
        <w:rPr>
          <w:rFonts w:eastAsia="仿宋_GB2312"/>
          <w:sz w:val="32"/>
          <w:szCs w:val="32"/>
          <w:lang w:val="en"/>
        </w:rPr>
        <w:t xml:space="preserve">  </w:t>
      </w:r>
      <w:r>
        <w:rPr>
          <w:rFonts w:eastAsia="仿宋_GB2312"/>
          <w:sz w:val="32"/>
          <w:szCs w:val="32"/>
        </w:rPr>
        <w:t xml:space="preserve">    </w:t>
      </w:r>
      <w:r>
        <w:rPr>
          <w:rFonts w:eastAsia="仿宋_GB2312"/>
          <w:sz w:val="32"/>
          <w:szCs w:val="32"/>
          <w:lang w:val="en"/>
        </w:rPr>
        <w:t>2023</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default" w:eastAsia="仿宋_GB2312"/>
          <w:sz w:val="32"/>
          <w:szCs w:val="32"/>
          <w:lang w:val="en"/>
        </w:rPr>
        <w:t>5</w:t>
      </w:r>
      <w:r>
        <w:rPr>
          <w:rFonts w:eastAsia="仿宋_GB2312"/>
          <w:sz w:val="32"/>
          <w:szCs w:val="32"/>
        </w:rPr>
        <w:t>日</w:t>
      </w:r>
    </w:p>
    <w:p>
      <w:pPr>
        <w:pStyle w:val="22"/>
        <w:spacing w:before="0" w:after="0" w:line="600" w:lineRule="exact"/>
        <w:ind w:firstLine="800"/>
        <w:rPr>
          <w:rFonts w:hint="default" w:ascii="Times New Roman" w:hAnsi="Times New Roman" w:eastAsia="仿宋_GB2312" w:cs="Times New Roman"/>
          <w:b w:val="0"/>
          <w:bCs w:val="0"/>
          <w:lang w:val="en"/>
        </w:rPr>
      </w:pPr>
      <w:r>
        <w:rPr>
          <w:rFonts w:ascii="Times New Roman" w:hAnsi="Times New Roman" w:eastAsia="仿宋_GB2312" w:cs="Times New Roman"/>
          <w:b w:val="0"/>
          <w:bCs w:val="0"/>
          <w:sz w:val="32"/>
          <w:szCs w:val="32"/>
          <w:lang w:val="en"/>
        </w:rPr>
        <w:t>（</w:t>
      </w:r>
      <w:r>
        <w:rPr>
          <w:rFonts w:ascii="Times New Roman" w:hAnsi="Times New Roman" w:eastAsia="仿宋_GB2312" w:cs="Times New Roman"/>
          <w:b w:val="0"/>
          <w:bCs w:val="0"/>
          <w:sz w:val="32"/>
          <w:szCs w:val="32"/>
        </w:rPr>
        <w:t>此件主动公开</w:t>
      </w:r>
      <w:r>
        <w:rPr>
          <w:rFonts w:ascii="Times New Roman" w:hAnsi="Times New Roman" w:eastAsia="仿宋_GB2312" w:cs="Times New Roman"/>
          <w:b w:val="0"/>
          <w:bCs w:val="0"/>
          <w:sz w:val="32"/>
          <w:szCs w:val="32"/>
          <w:lang w:val="en"/>
        </w:rPr>
        <w:t>）</w:t>
      </w:r>
    </w:p>
    <w:p>
      <w:pPr>
        <w:pStyle w:val="23"/>
        <w:widowControl/>
        <w:spacing w:before="0" w:beforeAutospacing="0" w:after="0" w:afterAutospacing="0" w:line="600" w:lineRule="exact"/>
        <w:jc w:val="center"/>
        <w:rPr>
          <w:rStyle w:val="24"/>
          <w:b/>
          <w:bCs/>
          <w:kern w:val="0"/>
          <w:sz w:val="44"/>
          <w:szCs w:val="44"/>
        </w:rPr>
      </w:pPr>
    </w:p>
    <w:p>
      <w:pPr>
        <w:spacing w:line="600" w:lineRule="exact"/>
        <w:rPr>
          <w:rFonts w:hint="eastAsia" w:ascii="Times New Roman" w:eastAsia="仿宋_GB2312"/>
          <w:sz w:val="32"/>
        </w:rPr>
      </w:pPr>
    </w:p>
    <w:p>
      <w:pPr>
        <w:spacing w:line="600" w:lineRule="exact"/>
        <w:rPr>
          <w:rFonts w:hint="eastAsia" w:ascii="Times New Roman" w:eastAsia="仿宋_GB2312"/>
          <w:sz w:val="32"/>
        </w:rPr>
      </w:pPr>
    </w:p>
    <w:p>
      <w:pPr>
        <w:spacing w:line="600" w:lineRule="exact"/>
        <w:rPr>
          <w:rFonts w:hint="eastAsia" w:ascii="Times New Roman" w:eastAsia="仿宋_GB2312"/>
          <w:sz w:val="32"/>
        </w:rPr>
      </w:pPr>
    </w:p>
    <w:p>
      <w:pPr>
        <w:spacing w:line="600" w:lineRule="exact"/>
        <w:rPr>
          <w:rFonts w:hint="eastAsia" w:ascii="Times New Roman" w:eastAsia="仿宋_GB2312"/>
          <w:sz w:val="32"/>
        </w:rPr>
      </w:pPr>
      <w:r>
        <mc:AlternateContent>
          <mc:Choice Requires="wps">
            <w:drawing>
              <wp:anchor distT="0" distB="0" distL="114300" distR="114300" simplePos="0" relativeHeight="251659264" behindDoc="0" locked="0" layoutInCell="1" allowOverlap="1">
                <wp:simplePos x="0" y="0"/>
                <wp:positionH relativeFrom="column">
                  <wp:posOffset>-294005</wp:posOffset>
                </wp:positionH>
                <wp:positionV relativeFrom="paragraph">
                  <wp:posOffset>660400</wp:posOffset>
                </wp:positionV>
                <wp:extent cx="6120130" cy="0"/>
                <wp:effectExtent l="0" t="28575" r="13970" b="285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3.15pt;margin-top:52pt;height:0pt;width:481.9pt;z-index:251659264;mso-width-relative:page;mso-height-relative:page;" filled="f" stroked="t" coordsize="21600,21600" o:gfxdata="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ervE2tUAAAALAQAADwAAAAAAAAABACAAAAA4AAAAZHJzL2Rvd25yZXYueG1sUEsB&#10;AhQAFAAAAAgAh07iQJM3yQjiAQAAoAMAAA4AAAAAAAAAAQAgAAAAOgEAAGRycy9lMm9Eb2MueG1s&#10;UEsFBgAAAAAGAAYAWQEAAI4FAAAAAA==&#10;">
                <v:fill on="f" focussize="0,0"/>
                <v:stroke weight="4.5pt" color="#FF0000" linestyle="thickThin" joinstyle="round"/>
                <v:imagedata o:title=""/>
                <o:lock v:ext="edit" aspectratio="f"/>
              </v:line>
            </w:pict>
          </mc:Fallback>
        </mc:AlternateContent>
      </w:r>
    </w:p>
    <w:p>
      <w:pPr>
        <w:spacing w:line="600" w:lineRule="exact"/>
        <w:rPr>
          <w:rFonts w:ascii="Times New Roman" w:eastAsia="仿宋_GB2312"/>
          <w:sz w:val="32"/>
        </w:rPr>
        <w:sectPr>
          <w:footerReference r:id="rId3" w:type="default"/>
          <w:footerReference r:id="rId4" w:type="even"/>
          <w:pgSz w:w="11906" w:h="16838"/>
          <w:pgMar w:top="1440" w:right="1531" w:bottom="1440" w:left="1531" w:header="851" w:footer="992" w:gutter="0"/>
          <w:cols w:space="425" w:num="1"/>
          <w:docGrid w:type="lines" w:linePitch="312" w:charSpace="0"/>
        </w:sectPr>
      </w:pPr>
    </w:p>
    <w:p>
      <w:pPr>
        <w:spacing w:line="600" w:lineRule="exact"/>
        <w:rPr>
          <w:rFonts w:ascii="Times New Roman" w:eastAsia="仿宋_GB2312"/>
          <w:sz w:val="32"/>
        </w:rPr>
      </w:pPr>
    </w:p>
    <w:p>
      <w:pPr>
        <w:widowControl/>
        <w:adjustRightInd w:val="0"/>
        <w:spacing w:line="600" w:lineRule="exact"/>
        <w:jc w:val="center"/>
        <w:textAlignment w:val="baseline"/>
        <w:rPr>
          <w:rFonts w:eastAsia="方正小标宋简体"/>
          <w:sz w:val="44"/>
          <w:szCs w:val="44"/>
        </w:rPr>
      </w:pPr>
      <w:r>
        <w:rPr>
          <w:rFonts w:eastAsia="方正小标宋简体"/>
          <w:sz w:val="44"/>
          <w:szCs w:val="44"/>
        </w:rPr>
        <w:t>天津市开展</w:t>
      </w:r>
      <w:r>
        <w:rPr>
          <w:rFonts w:eastAsia="方正小标宋简体"/>
          <w:sz w:val="44"/>
          <w:szCs w:val="44"/>
          <w:lang w:val="en"/>
        </w:rPr>
        <w:t>2023</w:t>
      </w:r>
      <w:r>
        <w:rPr>
          <w:rFonts w:eastAsia="方正小标宋简体"/>
          <w:sz w:val="44"/>
          <w:szCs w:val="44"/>
        </w:rPr>
        <w:t>年高校毕业生等青年就业</w:t>
      </w:r>
    </w:p>
    <w:p>
      <w:pPr>
        <w:widowControl/>
        <w:adjustRightInd w:val="0"/>
        <w:spacing w:line="600" w:lineRule="exact"/>
        <w:jc w:val="center"/>
        <w:textAlignment w:val="baseline"/>
        <w:rPr>
          <w:rStyle w:val="24"/>
          <w:rFonts w:eastAsia="方正小标宋简体"/>
          <w:kern w:val="0"/>
          <w:sz w:val="44"/>
          <w:szCs w:val="44"/>
        </w:rPr>
      </w:pPr>
      <w:r>
        <w:rPr>
          <w:rFonts w:eastAsia="方正小标宋简体"/>
          <w:sz w:val="44"/>
          <w:szCs w:val="44"/>
        </w:rPr>
        <w:t>创业推进计划实施方案</w:t>
      </w:r>
    </w:p>
    <w:p>
      <w:pPr>
        <w:pStyle w:val="23"/>
        <w:widowControl/>
        <w:spacing w:before="0" w:beforeAutospacing="0" w:after="0" w:afterAutospacing="0" w:line="600" w:lineRule="exact"/>
        <w:ind w:firstLine="640"/>
        <w:jc w:val="both"/>
        <w:rPr>
          <w:rStyle w:val="24"/>
          <w:rFonts w:eastAsia="仿宋_GB2312"/>
          <w:kern w:val="0"/>
          <w:sz w:val="32"/>
          <w:szCs w:val="32"/>
        </w:rPr>
      </w:pPr>
    </w:p>
    <w:p>
      <w:pPr>
        <w:pStyle w:val="23"/>
        <w:widowControl/>
        <w:spacing w:before="0" w:beforeAutospacing="0" w:after="0" w:afterAutospacing="0" w:line="600" w:lineRule="exact"/>
        <w:ind w:firstLine="640"/>
        <w:jc w:val="both"/>
        <w:rPr>
          <w:rStyle w:val="24"/>
          <w:rFonts w:hint="default" w:eastAsia="仿宋_GB2312"/>
          <w:kern w:val="0"/>
          <w:sz w:val="32"/>
          <w:szCs w:val="32"/>
          <w:lang w:val="en"/>
        </w:rPr>
      </w:pPr>
      <w:r>
        <w:rPr>
          <w:rStyle w:val="24"/>
          <w:rFonts w:eastAsia="仿宋_GB2312"/>
          <w:kern w:val="0"/>
          <w:sz w:val="32"/>
          <w:szCs w:val="32"/>
        </w:rPr>
        <w:t>为进一步做好高校毕业生等青年就业创业工作</w:t>
      </w:r>
      <w:r>
        <w:rPr>
          <w:rStyle w:val="24"/>
          <w:rFonts w:hint="eastAsia" w:ascii="Times New Roman" w:eastAsia="仿宋_GB2312"/>
          <w:kern w:val="0"/>
          <w:sz w:val="32"/>
          <w:szCs w:val="32"/>
          <w:lang w:val="en"/>
        </w:rPr>
        <w:t>，</w:t>
      </w:r>
      <w:r>
        <w:rPr>
          <w:rStyle w:val="24"/>
          <w:rFonts w:eastAsia="仿宋_GB2312"/>
          <w:kern w:val="0"/>
          <w:sz w:val="32"/>
          <w:szCs w:val="32"/>
        </w:rPr>
        <w:t>根据</w:t>
      </w:r>
      <w:r>
        <w:rPr>
          <w:rStyle w:val="24"/>
          <w:rFonts w:ascii="Times New Roman" w:eastAsia="仿宋_GB2312"/>
          <w:kern w:val="0"/>
          <w:sz w:val="32"/>
          <w:szCs w:val="32"/>
          <w:lang w:val="en"/>
        </w:rPr>
        <w:t>《</w:t>
      </w:r>
      <w:r>
        <w:rPr>
          <w:rStyle w:val="24"/>
          <w:rFonts w:eastAsia="仿宋_GB2312"/>
          <w:kern w:val="0"/>
          <w:sz w:val="32"/>
          <w:szCs w:val="32"/>
        </w:rPr>
        <w:t>人力资源社会保障部关于开展</w:t>
      </w:r>
      <w:r>
        <w:rPr>
          <w:rStyle w:val="24"/>
          <w:rFonts w:eastAsia="仿宋_GB2312"/>
          <w:kern w:val="0"/>
          <w:sz w:val="32"/>
          <w:szCs w:val="32"/>
          <w:lang w:val="en"/>
        </w:rPr>
        <w:t>2023</w:t>
      </w:r>
      <w:r>
        <w:rPr>
          <w:rStyle w:val="24"/>
          <w:rFonts w:eastAsia="仿宋_GB2312"/>
          <w:kern w:val="0"/>
          <w:sz w:val="32"/>
          <w:szCs w:val="32"/>
        </w:rPr>
        <w:t>年高校毕业生等青年就业创业推进计划的通知</w:t>
      </w:r>
      <w:r>
        <w:rPr>
          <w:rStyle w:val="24"/>
          <w:rFonts w:hint="eastAsia" w:eastAsia="仿宋_GB2312"/>
          <w:kern w:val="0"/>
          <w:sz w:val="32"/>
          <w:szCs w:val="32"/>
        </w:rPr>
        <w:t>》</w:t>
      </w:r>
      <w:r>
        <w:rPr>
          <w:rStyle w:val="24"/>
          <w:rFonts w:ascii="Times New Roman" w:eastAsia="仿宋_GB2312"/>
          <w:kern w:val="0"/>
          <w:sz w:val="32"/>
          <w:szCs w:val="32"/>
          <w:lang w:val="en"/>
        </w:rPr>
        <w:t>（</w:t>
      </w:r>
      <w:r>
        <w:rPr>
          <w:rStyle w:val="24"/>
          <w:rFonts w:eastAsia="仿宋_GB2312"/>
          <w:kern w:val="0"/>
          <w:sz w:val="32"/>
          <w:szCs w:val="32"/>
        </w:rPr>
        <w:t>人社部函</w:t>
      </w:r>
      <w:r>
        <w:rPr>
          <w:rStyle w:val="24"/>
          <w:rFonts w:hint="eastAsia" w:eastAsia="仿宋_GB2312"/>
          <w:kern w:val="0"/>
          <w:sz w:val="32"/>
          <w:szCs w:val="32"/>
        </w:rPr>
        <w:t>〔</w:t>
      </w:r>
      <w:r>
        <w:rPr>
          <w:rStyle w:val="24"/>
          <w:rFonts w:eastAsia="仿宋_GB2312"/>
          <w:kern w:val="0"/>
          <w:sz w:val="32"/>
          <w:szCs w:val="32"/>
          <w:lang w:val="en"/>
        </w:rPr>
        <w:t>2023</w:t>
      </w:r>
      <w:r>
        <w:rPr>
          <w:rStyle w:val="24"/>
          <w:rFonts w:hint="eastAsia" w:eastAsia="仿宋_GB2312"/>
          <w:kern w:val="0"/>
          <w:sz w:val="32"/>
          <w:szCs w:val="32"/>
        </w:rPr>
        <w:t>〕</w:t>
      </w:r>
      <w:r>
        <w:rPr>
          <w:rStyle w:val="24"/>
          <w:rFonts w:eastAsia="仿宋"/>
          <w:kern w:val="0"/>
          <w:sz w:val="32"/>
          <w:szCs w:val="32"/>
          <w:lang w:val="en"/>
        </w:rPr>
        <w:t>19</w:t>
      </w:r>
      <w:r>
        <w:rPr>
          <w:rStyle w:val="24"/>
          <w:rFonts w:eastAsia="仿宋_GB2312"/>
          <w:kern w:val="0"/>
          <w:sz w:val="32"/>
          <w:szCs w:val="32"/>
        </w:rPr>
        <w:t>号</w:t>
      </w:r>
      <w:r>
        <w:rPr>
          <w:rStyle w:val="24"/>
          <w:rFonts w:ascii="Times New Roman" w:eastAsia="仿宋_GB2312"/>
          <w:kern w:val="0"/>
          <w:sz w:val="32"/>
          <w:szCs w:val="32"/>
          <w:lang w:val="en"/>
        </w:rPr>
        <w:t>）</w:t>
      </w:r>
      <w:r>
        <w:rPr>
          <w:rStyle w:val="24"/>
          <w:rFonts w:hint="eastAsia" w:ascii="Times New Roman" w:eastAsia="仿宋_GB2312"/>
          <w:kern w:val="0"/>
          <w:sz w:val="32"/>
          <w:szCs w:val="32"/>
          <w:lang w:val="en"/>
        </w:rPr>
        <w:t>，</w:t>
      </w:r>
      <w:r>
        <w:rPr>
          <w:rStyle w:val="24"/>
          <w:rFonts w:eastAsia="仿宋_GB2312"/>
          <w:kern w:val="0"/>
          <w:sz w:val="32"/>
          <w:szCs w:val="32"/>
        </w:rPr>
        <w:t>结合</w:t>
      </w:r>
      <w:r>
        <w:rPr>
          <w:rStyle w:val="24"/>
          <w:rFonts w:hint="eastAsia" w:eastAsia="仿宋_GB2312"/>
          <w:kern w:val="0"/>
          <w:sz w:val="32"/>
          <w:szCs w:val="32"/>
        </w:rPr>
        <w:t>本</w:t>
      </w:r>
      <w:r>
        <w:rPr>
          <w:rStyle w:val="24"/>
          <w:rFonts w:eastAsia="仿宋_GB2312"/>
          <w:kern w:val="0"/>
          <w:sz w:val="32"/>
          <w:szCs w:val="32"/>
        </w:rPr>
        <w:t>市实际</w:t>
      </w:r>
      <w:r>
        <w:rPr>
          <w:rStyle w:val="24"/>
          <w:rFonts w:hint="eastAsia" w:ascii="Times New Roman" w:eastAsia="仿宋_GB2312"/>
          <w:kern w:val="0"/>
          <w:sz w:val="32"/>
          <w:szCs w:val="32"/>
          <w:lang w:val="en"/>
        </w:rPr>
        <w:t>，</w:t>
      </w:r>
      <w:r>
        <w:rPr>
          <w:rStyle w:val="24"/>
          <w:rFonts w:eastAsia="仿宋_GB2312"/>
          <w:kern w:val="0"/>
          <w:sz w:val="32"/>
          <w:szCs w:val="32"/>
        </w:rPr>
        <w:t>制定如下实施方案</w:t>
      </w:r>
      <w:r>
        <w:rPr>
          <w:rStyle w:val="24"/>
          <w:rFonts w:hint="eastAsia" w:ascii="Times New Roman" w:eastAsia="仿宋_GB2312"/>
          <w:kern w:val="0"/>
          <w:sz w:val="32"/>
          <w:szCs w:val="32"/>
          <w:lang w:val="en"/>
        </w:rPr>
        <w:t>：</w:t>
      </w:r>
    </w:p>
    <w:p>
      <w:pPr>
        <w:pStyle w:val="23"/>
        <w:widowControl/>
        <w:spacing w:before="0" w:beforeAutospacing="0" w:after="0" w:afterAutospacing="0" w:line="600" w:lineRule="exact"/>
        <w:ind w:firstLine="640"/>
        <w:jc w:val="both"/>
        <w:rPr>
          <w:rStyle w:val="24"/>
          <w:rFonts w:eastAsia="黑体"/>
          <w:kern w:val="0"/>
          <w:sz w:val="32"/>
          <w:szCs w:val="32"/>
        </w:rPr>
      </w:pPr>
      <w:r>
        <w:rPr>
          <w:rStyle w:val="24"/>
          <w:rFonts w:eastAsia="黑体"/>
          <w:kern w:val="0"/>
          <w:sz w:val="32"/>
          <w:szCs w:val="32"/>
        </w:rPr>
        <w:t>一</w:t>
      </w:r>
      <w:r>
        <w:rPr>
          <w:rStyle w:val="24"/>
          <w:rFonts w:ascii="Times New Roman" w:eastAsia="黑体"/>
          <w:kern w:val="0"/>
          <w:sz w:val="32"/>
          <w:szCs w:val="32"/>
          <w:lang w:val="en"/>
        </w:rPr>
        <w:t>、</w:t>
      </w:r>
      <w:r>
        <w:rPr>
          <w:rStyle w:val="24"/>
          <w:rFonts w:eastAsia="黑体"/>
          <w:kern w:val="0"/>
          <w:sz w:val="32"/>
          <w:szCs w:val="32"/>
        </w:rPr>
        <w:t>总体要求</w:t>
      </w:r>
    </w:p>
    <w:p>
      <w:pPr>
        <w:pStyle w:val="23"/>
        <w:widowControl/>
        <w:spacing w:before="0" w:beforeAutospacing="0" w:after="0" w:afterAutospacing="0" w:line="600" w:lineRule="exact"/>
        <w:ind w:firstLine="640"/>
        <w:jc w:val="both"/>
        <w:rPr>
          <w:rStyle w:val="24"/>
          <w:rFonts w:hint="default" w:eastAsia="仿宋_GB2312"/>
          <w:kern w:val="0"/>
          <w:sz w:val="32"/>
          <w:szCs w:val="32"/>
          <w:lang w:val="en"/>
        </w:rPr>
      </w:pPr>
      <w:r>
        <w:rPr>
          <w:rStyle w:val="24"/>
          <w:rFonts w:eastAsia="仿宋_GB2312"/>
          <w:kern w:val="0"/>
          <w:sz w:val="32"/>
          <w:szCs w:val="32"/>
        </w:rPr>
        <w:t>坚持以习近平新时代中国特色社会主义思想为指导</w:t>
      </w:r>
      <w:r>
        <w:rPr>
          <w:rStyle w:val="24"/>
          <w:rFonts w:hint="eastAsia" w:ascii="Times New Roman" w:eastAsia="仿宋_GB2312"/>
          <w:kern w:val="0"/>
          <w:sz w:val="32"/>
          <w:szCs w:val="32"/>
          <w:lang w:val="en"/>
        </w:rPr>
        <w:t>，</w:t>
      </w:r>
      <w:r>
        <w:rPr>
          <w:rStyle w:val="24"/>
          <w:rFonts w:eastAsia="仿宋_GB2312"/>
          <w:kern w:val="0"/>
          <w:sz w:val="32"/>
          <w:szCs w:val="32"/>
        </w:rPr>
        <w:t>深入贯彻党的二十大精神</w:t>
      </w:r>
      <w:r>
        <w:rPr>
          <w:rStyle w:val="24"/>
          <w:rFonts w:hint="eastAsia" w:ascii="Times New Roman" w:eastAsia="仿宋_GB2312"/>
          <w:kern w:val="0"/>
          <w:sz w:val="32"/>
          <w:szCs w:val="32"/>
          <w:lang w:val="en"/>
        </w:rPr>
        <w:t>，</w:t>
      </w:r>
      <w:r>
        <w:rPr>
          <w:rStyle w:val="24"/>
          <w:rFonts w:eastAsia="仿宋_GB2312"/>
          <w:kern w:val="0"/>
          <w:sz w:val="32"/>
          <w:szCs w:val="32"/>
        </w:rPr>
        <w:t>落实党中央</w:t>
      </w:r>
      <w:r>
        <w:rPr>
          <w:rStyle w:val="24"/>
          <w:rFonts w:ascii="Times New Roman" w:eastAsia="仿宋_GB2312"/>
          <w:kern w:val="0"/>
          <w:sz w:val="32"/>
          <w:szCs w:val="32"/>
          <w:lang w:val="en"/>
        </w:rPr>
        <w:t>、</w:t>
      </w:r>
      <w:r>
        <w:rPr>
          <w:rStyle w:val="24"/>
          <w:rFonts w:eastAsia="仿宋_GB2312"/>
          <w:kern w:val="0"/>
          <w:sz w:val="32"/>
          <w:szCs w:val="32"/>
        </w:rPr>
        <w:t>国务院关于促进高校毕业生等青年就业决策部署和市委</w:t>
      </w:r>
      <w:r>
        <w:rPr>
          <w:rStyle w:val="24"/>
          <w:rFonts w:ascii="Times New Roman" w:eastAsia="仿宋_GB2312"/>
          <w:kern w:val="0"/>
          <w:sz w:val="32"/>
          <w:szCs w:val="32"/>
          <w:lang w:val="en"/>
        </w:rPr>
        <w:t>、</w:t>
      </w:r>
      <w:r>
        <w:rPr>
          <w:rStyle w:val="24"/>
          <w:rFonts w:eastAsia="仿宋_GB2312"/>
          <w:kern w:val="0"/>
          <w:sz w:val="32"/>
          <w:szCs w:val="32"/>
        </w:rPr>
        <w:t>市政府工作要求</w:t>
      </w:r>
      <w:r>
        <w:rPr>
          <w:rStyle w:val="24"/>
          <w:rFonts w:hint="eastAsia" w:ascii="Times New Roman" w:eastAsia="仿宋_GB2312"/>
          <w:kern w:val="0"/>
          <w:sz w:val="32"/>
          <w:szCs w:val="32"/>
          <w:lang w:val="en"/>
        </w:rPr>
        <w:t>，</w:t>
      </w:r>
      <w:r>
        <w:rPr>
          <w:rStyle w:val="24"/>
          <w:rFonts w:eastAsia="仿宋_GB2312"/>
          <w:kern w:val="0"/>
          <w:sz w:val="32"/>
          <w:szCs w:val="32"/>
        </w:rPr>
        <w:t>坚持市场导向和政府促进并重</w:t>
      </w:r>
      <w:r>
        <w:rPr>
          <w:rStyle w:val="24"/>
          <w:rFonts w:hint="eastAsia" w:ascii="Times New Roman" w:eastAsia="仿宋_GB2312"/>
          <w:kern w:val="0"/>
          <w:sz w:val="32"/>
          <w:szCs w:val="32"/>
          <w:lang w:val="en"/>
        </w:rPr>
        <w:t>，</w:t>
      </w:r>
      <w:r>
        <w:rPr>
          <w:rStyle w:val="24"/>
          <w:rFonts w:eastAsia="仿宋_GB2312"/>
          <w:kern w:val="0"/>
          <w:sz w:val="32"/>
          <w:szCs w:val="32"/>
        </w:rPr>
        <w:t>坚持政策激励和服务助力并举</w:t>
      </w:r>
      <w:r>
        <w:rPr>
          <w:rStyle w:val="24"/>
          <w:rFonts w:hint="eastAsia" w:ascii="Times New Roman" w:eastAsia="仿宋_GB2312"/>
          <w:kern w:val="0"/>
          <w:sz w:val="32"/>
          <w:szCs w:val="32"/>
          <w:lang w:val="en"/>
        </w:rPr>
        <w:t>，</w:t>
      </w:r>
      <w:r>
        <w:rPr>
          <w:rStyle w:val="24"/>
          <w:rFonts w:eastAsia="仿宋_GB2312"/>
          <w:kern w:val="0"/>
          <w:sz w:val="32"/>
          <w:szCs w:val="32"/>
        </w:rPr>
        <w:t>坚持整体推进和重点帮扶并行</w:t>
      </w:r>
      <w:r>
        <w:rPr>
          <w:rStyle w:val="24"/>
          <w:rFonts w:hint="eastAsia" w:ascii="Times New Roman" w:eastAsia="仿宋_GB2312"/>
          <w:kern w:val="0"/>
          <w:sz w:val="32"/>
          <w:szCs w:val="32"/>
          <w:lang w:val="en"/>
        </w:rPr>
        <w:t>，</w:t>
      </w:r>
      <w:r>
        <w:rPr>
          <w:rStyle w:val="24"/>
          <w:rFonts w:eastAsia="仿宋_GB2312"/>
          <w:kern w:val="0"/>
          <w:sz w:val="32"/>
          <w:szCs w:val="32"/>
        </w:rPr>
        <w:t>充分挖掘就业渠道</w:t>
      </w:r>
      <w:r>
        <w:rPr>
          <w:rStyle w:val="24"/>
          <w:rFonts w:hint="eastAsia" w:ascii="Times New Roman" w:eastAsia="仿宋_GB2312"/>
          <w:kern w:val="0"/>
          <w:sz w:val="32"/>
          <w:szCs w:val="32"/>
          <w:lang w:val="en"/>
        </w:rPr>
        <w:t>，</w:t>
      </w:r>
      <w:r>
        <w:rPr>
          <w:rStyle w:val="24"/>
          <w:rFonts w:eastAsia="仿宋_GB2312"/>
          <w:kern w:val="0"/>
          <w:sz w:val="32"/>
          <w:szCs w:val="32"/>
        </w:rPr>
        <w:t>引导转变就业观念</w:t>
      </w:r>
      <w:r>
        <w:rPr>
          <w:rStyle w:val="24"/>
          <w:rFonts w:hint="eastAsia" w:ascii="Times New Roman" w:eastAsia="仿宋_GB2312"/>
          <w:kern w:val="0"/>
          <w:sz w:val="32"/>
          <w:szCs w:val="32"/>
          <w:lang w:val="en"/>
        </w:rPr>
        <w:t>，</w:t>
      </w:r>
      <w:r>
        <w:rPr>
          <w:rStyle w:val="24"/>
          <w:rFonts w:eastAsia="仿宋_GB2312"/>
          <w:kern w:val="0"/>
          <w:sz w:val="32"/>
          <w:szCs w:val="32"/>
        </w:rPr>
        <w:t>强化服务供给</w:t>
      </w:r>
      <w:r>
        <w:rPr>
          <w:rStyle w:val="24"/>
          <w:rFonts w:hint="eastAsia" w:ascii="Times New Roman" w:eastAsia="仿宋_GB2312"/>
          <w:kern w:val="0"/>
          <w:sz w:val="32"/>
          <w:szCs w:val="32"/>
          <w:lang w:val="en"/>
        </w:rPr>
        <w:t>，</w:t>
      </w:r>
      <w:r>
        <w:rPr>
          <w:rStyle w:val="24"/>
          <w:rFonts w:eastAsia="仿宋_GB2312"/>
          <w:kern w:val="0"/>
          <w:sz w:val="32"/>
          <w:szCs w:val="32"/>
        </w:rPr>
        <w:t>兜牢青年就业底线</w:t>
      </w:r>
      <w:r>
        <w:rPr>
          <w:rStyle w:val="24"/>
          <w:rFonts w:hint="eastAsia" w:ascii="Times New Roman" w:eastAsia="仿宋_GB2312"/>
          <w:kern w:val="0"/>
          <w:sz w:val="32"/>
          <w:szCs w:val="32"/>
          <w:lang w:val="en"/>
        </w:rPr>
        <w:t>，</w:t>
      </w:r>
      <w:r>
        <w:rPr>
          <w:rStyle w:val="24"/>
          <w:rFonts w:eastAsia="仿宋_GB2312"/>
          <w:kern w:val="0"/>
          <w:sz w:val="32"/>
          <w:szCs w:val="32"/>
        </w:rPr>
        <w:t>不断健全我市高校毕业生等青年就业促进机制</w:t>
      </w:r>
      <w:r>
        <w:rPr>
          <w:rStyle w:val="24"/>
          <w:rFonts w:hint="eastAsia" w:ascii="Times New Roman" w:eastAsia="仿宋_GB2312"/>
          <w:kern w:val="0"/>
          <w:sz w:val="32"/>
          <w:szCs w:val="32"/>
          <w:lang w:val="en"/>
        </w:rPr>
        <w:t>，</w:t>
      </w:r>
      <w:r>
        <w:rPr>
          <w:rStyle w:val="24"/>
          <w:rFonts w:eastAsia="仿宋_GB2312"/>
          <w:kern w:val="0"/>
          <w:sz w:val="32"/>
          <w:szCs w:val="32"/>
        </w:rPr>
        <w:t>提高就业政策知晓度</w:t>
      </w:r>
      <w:r>
        <w:rPr>
          <w:rStyle w:val="24"/>
          <w:rFonts w:ascii="Times New Roman" w:eastAsia="仿宋_GB2312"/>
          <w:kern w:val="0"/>
          <w:sz w:val="32"/>
          <w:szCs w:val="32"/>
          <w:lang w:val="en"/>
        </w:rPr>
        <w:t>、</w:t>
      </w:r>
      <w:r>
        <w:rPr>
          <w:rStyle w:val="24"/>
          <w:rFonts w:eastAsia="仿宋_GB2312"/>
          <w:kern w:val="0"/>
          <w:sz w:val="32"/>
          <w:szCs w:val="32"/>
        </w:rPr>
        <w:t>落实率</w:t>
      </w:r>
      <w:r>
        <w:rPr>
          <w:rStyle w:val="24"/>
          <w:rFonts w:hint="eastAsia" w:ascii="Times New Roman" w:eastAsia="仿宋_GB2312"/>
          <w:kern w:val="0"/>
          <w:sz w:val="32"/>
          <w:szCs w:val="32"/>
          <w:lang w:val="en"/>
        </w:rPr>
        <w:t>，</w:t>
      </w:r>
      <w:r>
        <w:rPr>
          <w:rStyle w:val="24"/>
          <w:rFonts w:eastAsia="仿宋_GB2312"/>
          <w:kern w:val="0"/>
          <w:sz w:val="32"/>
          <w:szCs w:val="32"/>
        </w:rPr>
        <w:t>提升就业服务满意度</w:t>
      </w:r>
      <w:r>
        <w:rPr>
          <w:rStyle w:val="24"/>
          <w:rFonts w:ascii="Times New Roman" w:eastAsia="仿宋_GB2312"/>
          <w:kern w:val="0"/>
          <w:sz w:val="32"/>
          <w:szCs w:val="32"/>
          <w:lang w:val="en"/>
        </w:rPr>
        <w:t>、</w:t>
      </w:r>
      <w:r>
        <w:rPr>
          <w:rStyle w:val="24"/>
          <w:rFonts w:eastAsia="仿宋_GB2312"/>
          <w:kern w:val="0"/>
          <w:sz w:val="32"/>
          <w:szCs w:val="32"/>
        </w:rPr>
        <w:t>时效性</w:t>
      </w:r>
      <w:r>
        <w:rPr>
          <w:rStyle w:val="24"/>
          <w:rFonts w:hint="eastAsia" w:ascii="Times New Roman" w:eastAsia="仿宋_GB2312"/>
          <w:kern w:val="0"/>
          <w:sz w:val="32"/>
          <w:szCs w:val="32"/>
          <w:lang w:val="en"/>
        </w:rPr>
        <w:t>，</w:t>
      </w:r>
      <w:r>
        <w:rPr>
          <w:rStyle w:val="24"/>
          <w:rFonts w:eastAsia="仿宋_GB2312"/>
          <w:kern w:val="0"/>
          <w:sz w:val="32"/>
          <w:szCs w:val="32"/>
        </w:rPr>
        <w:t>推动实现高质量充分就业</w:t>
      </w:r>
      <w:r>
        <w:rPr>
          <w:rStyle w:val="24"/>
          <w:rFonts w:ascii="Times New Roman" w:eastAsia="仿宋_GB2312"/>
          <w:kern w:val="0"/>
          <w:sz w:val="32"/>
          <w:szCs w:val="32"/>
          <w:lang w:val="en"/>
        </w:rPr>
        <w:t>。</w:t>
      </w:r>
    </w:p>
    <w:p>
      <w:pPr>
        <w:pStyle w:val="23"/>
        <w:widowControl/>
        <w:spacing w:before="0" w:beforeAutospacing="0" w:after="0" w:afterAutospacing="0" w:line="600" w:lineRule="exact"/>
        <w:ind w:firstLine="640"/>
        <w:jc w:val="both"/>
        <w:rPr>
          <w:rStyle w:val="24"/>
          <w:rFonts w:eastAsia="仿宋_GB2312"/>
          <w:kern w:val="0"/>
          <w:sz w:val="32"/>
          <w:szCs w:val="32"/>
        </w:rPr>
      </w:pPr>
      <w:r>
        <w:rPr>
          <w:rStyle w:val="24"/>
          <w:rFonts w:eastAsia="黑体"/>
          <w:kern w:val="0"/>
          <w:sz w:val="32"/>
          <w:szCs w:val="32"/>
        </w:rPr>
        <w:t>二</w:t>
      </w:r>
      <w:r>
        <w:rPr>
          <w:rStyle w:val="24"/>
          <w:rFonts w:ascii="Times New Roman" w:eastAsia="黑体"/>
          <w:kern w:val="0"/>
          <w:sz w:val="32"/>
          <w:szCs w:val="32"/>
          <w:lang w:val="en"/>
        </w:rPr>
        <w:t>、</w:t>
      </w:r>
      <w:r>
        <w:rPr>
          <w:rStyle w:val="24"/>
          <w:rFonts w:eastAsia="黑体"/>
          <w:kern w:val="0"/>
          <w:sz w:val="32"/>
          <w:szCs w:val="32"/>
        </w:rPr>
        <w:t>主要任务</w:t>
      </w:r>
      <w:r>
        <w:rPr>
          <w:rStyle w:val="24"/>
          <w:rFonts w:eastAsia="仿宋_GB2312"/>
          <w:kern w:val="0"/>
          <w:sz w:val="32"/>
          <w:szCs w:val="32"/>
        </w:rPr>
        <w:t>　　</w:t>
      </w:r>
    </w:p>
    <w:p>
      <w:pPr>
        <w:pStyle w:val="23"/>
        <w:widowControl/>
        <w:spacing w:before="0" w:beforeAutospacing="0" w:after="0" w:afterAutospacing="0" w:line="600" w:lineRule="exact"/>
        <w:ind w:firstLine="640"/>
        <w:jc w:val="both"/>
        <w:rPr>
          <w:rStyle w:val="24"/>
          <w:rFonts w:hint="default" w:eastAsia="仿宋_GB2312"/>
          <w:kern w:val="0"/>
          <w:sz w:val="32"/>
          <w:szCs w:val="32"/>
          <w:lang w:val="en"/>
        </w:rPr>
      </w:pPr>
      <w:r>
        <w:rPr>
          <w:rStyle w:val="24"/>
          <w:rFonts w:ascii="Times New Roman" w:eastAsia="楷体_GB2312"/>
          <w:kern w:val="0"/>
          <w:sz w:val="32"/>
          <w:szCs w:val="32"/>
          <w:lang w:val="en"/>
        </w:rPr>
        <w:t>（</w:t>
      </w:r>
      <w:r>
        <w:rPr>
          <w:rStyle w:val="24"/>
          <w:rFonts w:eastAsia="楷体_GB2312"/>
          <w:kern w:val="0"/>
          <w:sz w:val="32"/>
          <w:szCs w:val="32"/>
        </w:rPr>
        <w:t>一</w:t>
      </w:r>
      <w:r>
        <w:rPr>
          <w:rStyle w:val="24"/>
          <w:rFonts w:ascii="Times New Roman" w:eastAsia="楷体_GB2312"/>
          <w:kern w:val="0"/>
          <w:sz w:val="32"/>
          <w:szCs w:val="32"/>
          <w:lang w:val="en"/>
        </w:rPr>
        <w:t>）</w:t>
      </w:r>
      <w:r>
        <w:rPr>
          <w:rStyle w:val="24"/>
          <w:rFonts w:eastAsia="楷体_GB2312"/>
          <w:kern w:val="0"/>
          <w:sz w:val="32"/>
          <w:szCs w:val="32"/>
        </w:rPr>
        <w:t>中小微企业吸纳毕业生就业政策落实行动</w:t>
      </w:r>
      <w:r>
        <w:rPr>
          <w:rStyle w:val="24"/>
          <w:rFonts w:ascii="Times New Roman" w:eastAsia="楷体_GB2312"/>
          <w:kern w:val="0"/>
          <w:sz w:val="32"/>
          <w:szCs w:val="32"/>
          <w:lang w:val="en"/>
        </w:rPr>
        <w:t>。</w:t>
      </w:r>
      <w:r>
        <w:rPr>
          <w:rStyle w:val="24"/>
          <w:rFonts w:eastAsia="仿宋_GB2312"/>
          <w:kern w:val="0"/>
          <w:sz w:val="32"/>
          <w:szCs w:val="32"/>
        </w:rPr>
        <w:t>加大企业吸纳就业政策落实力度</w:t>
      </w:r>
      <w:r>
        <w:rPr>
          <w:rStyle w:val="24"/>
          <w:rFonts w:hint="eastAsia" w:ascii="Times New Roman" w:eastAsia="仿宋_GB2312"/>
          <w:kern w:val="0"/>
          <w:sz w:val="32"/>
          <w:szCs w:val="32"/>
          <w:lang w:val="en"/>
        </w:rPr>
        <w:t>，</w:t>
      </w:r>
      <w:r>
        <w:rPr>
          <w:rStyle w:val="24"/>
          <w:rFonts w:eastAsia="仿宋_GB2312"/>
          <w:kern w:val="0"/>
          <w:sz w:val="32"/>
          <w:szCs w:val="32"/>
        </w:rPr>
        <w:t>按月将中小微企业新增参保人员数据与高校毕业生</w:t>
      </w:r>
      <w:r>
        <w:rPr>
          <w:rStyle w:val="24"/>
          <w:rFonts w:ascii="Times New Roman" w:eastAsia="仿宋_GB2312"/>
          <w:kern w:val="0"/>
          <w:sz w:val="32"/>
          <w:szCs w:val="32"/>
          <w:lang w:val="en"/>
        </w:rPr>
        <w:t>、</w:t>
      </w:r>
      <w:r>
        <w:rPr>
          <w:rStyle w:val="24"/>
          <w:rFonts w:eastAsia="仿宋_GB2312"/>
          <w:kern w:val="0"/>
          <w:sz w:val="32"/>
          <w:szCs w:val="32"/>
        </w:rPr>
        <w:t>失业登记等数据进行比对</w:t>
      </w:r>
      <w:r>
        <w:rPr>
          <w:rStyle w:val="24"/>
          <w:rFonts w:hint="eastAsia" w:ascii="Times New Roman" w:eastAsia="仿宋_GB2312"/>
          <w:kern w:val="0"/>
          <w:sz w:val="32"/>
          <w:szCs w:val="32"/>
          <w:lang w:val="en"/>
        </w:rPr>
        <w:t>，</w:t>
      </w:r>
      <w:r>
        <w:rPr>
          <w:rStyle w:val="24"/>
          <w:rFonts w:eastAsia="仿宋_GB2312"/>
          <w:kern w:val="0"/>
          <w:sz w:val="32"/>
          <w:szCs w:val="32"/>
        </w:rPr>
        <w:t>筛选确定符合政策享受条件的企业和人员</w:t>
      </w:r>
      <w:r>
        <w:rPr>
          <w:rStyle w:val="24"/>
          <w:rFonts w:hint="eastAsia" w:ascii="Times New Roman" w:eastAsia="仿宋_GB2312"/>
          <w:kern w:val="0"/>
          <w:sz w:val="32"/>
          <w:szCs w:val="32"/>
          <w:lang w:val="en"/>
        </w:rPr>
        <w:t>，</w:t>
      </w:r>
      <w:r>
        <w:rPr>
          <w:rStyle w:val="24"/>
          <w:rFonts w:eastAsia="仿宋_GB2312"/>
          <w:kern w:val="0"/>
          <w:sz w:val="32"/>
          <w:szCs w:val="32"/>
        </w:rPr>
        <w:t>主动联系推介政策内容</w:t>
      </w:r>
      <w:r>
        <w:rPr>
          <w:rStyle w:val="24"/>
          <w:rFonts w:hint="eastAsia" w:ascii="Times New Roman" w:eastAsia="仿宋_GB2312"/>
          <w:kern w:val="0"/>
          <w:sz w:val="32"/>
          <w:szCs w:val="32"/>
          <w:lang w:val="en"/>
        </w:rPr>
        <w:t>，</w:t>
      </w:r>
      <w:r>
        <w:rPr>
          <w:rStyle w:val="24"/>
          <w:rFonts w:eastAsia="仿宋_GB2312"/>
          <w:kern w:val="0"/>
          <w:sz w:val="32"/>
          <w:szCs w:val="32"/>
        </w:rPr>
        <w:t>指导企业做好补贴申报工作</w:t>
      </w:r>
      <w:r>
        <w:rPr>
          <w:rStyle w:val="24"/>
          <w:rFonts w:ascii="Times New Roman" w:eastAsia="仿宋_GB2312"/>
          <w:kern w:val="0"/>
          <w:sz w:val="32"/>
          <w:szCs w:val="32"/>
          <w:lang w:val="en"/>
        </w:rPr>
        <w:t>。</w:t>
      </w:r>
      <w:r>
        <w:rPr>
          <w:rStyle w:val="24"/>
          <w:rFonts w:eastAsia="仿宋_GB2312"/>
          <w:kern w:val="0"/>
          <w:sz w:val="32"/>
          <w:szCs w:val="32"/>
        </w:rPr>
        <w:t>推广</w:t>
      </w:r>
      <w:r>
        <w:rPr>
          <w:rStyle w:val="24"/>
          <w:rFonts w:hint="eastAsia" w:ascii="Times New Roman" w:eastAsia="仿宋_GB2312"/>
          <w:kern w:val="0"/>
          <w:sz w:val="32"/>
          <w:szCs w:val="32"/>
          <w:lang w:val="en"/>
        </w:rPr>
        <w:t>“</w:t>
      </w:r>
      <w:r>
        <w:rPr>
          <w:rStyle w:val="24"/>
          <w:rFonts w:eastAsia="仿宋_GB2312"/>
          <w:kern w:val="0"/>
          <w:sz w:val="32"/>
          <w:szCs w:val="32"/>
        </w:rPr>
        <w:t>直补快办</w:t>
      </w:r>
      <w:r>
        <w:rPr>
          <w:rStyle w:val="24"/>
          <w:rFonts w:hint="eastAsia" w:ascii="Times New Roman" w:eastAsia="仿宋_GB2312"/>
          <w:kern w:val="0"/>
          <w:sz w:val="32"/>
          <w:szCs w:val="32"/>
          <w:lang w:val="en"/>
        </w:rPr>
        <w:t>”</w:t>
      </w:r>
      <w:r>
        <w:rPr>
          <w:rStyle w:val="24"/>
          <w:rFonts w:eastAsia="仿宋_GB2312"/>
          <w:kern w:val="0"/>
          <w:sz w:val="32"/>
          <w:szCs w:val="32"/>
        </w:rPr>
        <w:t>模式</w:t>
      </w:r>
      <w:r>
        <w:rPr>
          <w:rStyle w:val="24"/>
          <w:rFonts w:hint="eastAsia" w:ascii="Times New Roman" w:eastAsia="仿宋_GB2312"/>
          <w:kern w:val="0"/>
          <w:sz w:val="32"/>
          <w:szCs w:val="32"/>
          <w:lang w:val="en"/>
        </w:rPr>
        <w:t>，</w:t>
      </w:r>
      <w:r>
        <w:rPr>
          <w:rStyle w:val="24"/>
          <w:rFonts w:eastAsia="仿宋_GB2312"/>
          <w:kern w:val="0"/>
          <w:sz w:val="32"/>
          <w:szCs w:val="32"/>
        </w:rPr>
        <w:t>进一步优化经办流程</w:t>
      </w:r>
      <w:r>
        <w:rPr>
          <w:rStyle w:val="24"/>
          <w:rFonts w:hint="eastAsia" w:ascii="Times New Roman" w:eastAsia="仿宋_GB2312"/>
          <w:kern w:val="0"/>
          <w:sz w:val="32"/>
          <w:szCs w:val="32"/>
          <w:lang w:val="en"/>
        </w:rPr>
        <w:t>，</w:t>
      </w:r>
      <w:r>
        <w:rPr>
          <w:rStyle w:val="24"/>
          <w:rFonts w:eastAsia="仿宋_GB2312"/>
          <w:kern w:val="0"/>
          <w:sz w:val="32"/>
          <w:szCs w:val="32"/>
        </w:rPr>
        <w:t>做到随申请随确定随审核随发放</w:t>
      </w:r>
      <w:r>
        <w:rPr>
          <w:rStyle w:val="24"/>
          <w:rFonts w:ascii="Times New Roman" w:eastAsia="仿宋_GB2312"/>
          <w:kern w:val="0"/>
          <w:sz w:val="32"/>
          <w:szCs w:val="32"/>
          <w:lang w:val="en"/>
        </w:rPr>
        <w:t>。</w:t>
      </w:r>
      <w:r>
        <w:rPr>
          <w:rStyle w:val="24"/>
          <w:rFonts w:eastAsia="仿宋_GB2312"/>
          <w:kern w:val="0"/>
          <w:sz w:val="32"/>
          <w:szCs w:val="32"/>
        </w:rPr>
        <w:t>持续开展</w:t>
      </w:r>
      <w:r>
        <w:rPr>
          <w:rStyle w:val="24"/>
          <w:rFonts w:hint="eastAsia" w:ascii="Times New Roman" w:eastAsia="仿宋_GB2312"/>
          <w:kern w:val="0"/>
          <w:sz w:val="32"/>
          <w:szCs w:val="32"/>
          <w:lang w:val="en"/>
        </w:rPr>
        <w:t>“</w:t>
      </w:r>
      <w:r>
        <w:rPr>
          <w:rStyle w:val="24"/>
          <w:rFonts w:eastAsia="仿宋_GB2312"/>
          <w:kern w:val="0"/>
          <w:sz w:val="32"/>
          <w:szCs w:val="32"/>
        </w:rPr>
        <w:t>想就业</w:t>
      </w:r>
      <w:r>
        <w:rPr>
          <w:rStyle w:val="24"/>
          <w:rFonts w:ascii="Times New Roman" w:eastAsia="仿宋_GB2312"/>
          <w:kern w:val="0"/>
          <w:sz w:val="32"/>
          <w:szCs w:val="32"/>
          <w:lang w:val="en"/>
        </w:rPr>
        <w:t>、</w:t>
      </w:r>
      <w:r>
        <w:rPr>
          <w:rStyle w:val="24"/>
          <w:rFonts w:eastAsia="仿宋_GB2312"/>
          <w:kern w:val="0"/>
          <w:sz w:val="32"/>
          <w:szCs w:val="32"/>
        </w:rPr>
        <w:t>找人社</w:t>
      </w:r>
      <w:r>
        <w:rPr>
          <w:rStyle w:val="24"/>
          <w:rFonts w:hint="eastAsia" w:ascii="Times New Roman" w:eastAsia="仿宋_GB2312"/>
          <w:kern w:val="0"/>
          <w:sz w:val="32"/>
          <w:szCs w:val="32"/>
          <w:lang w:val="en"/>
        </w:rPr>
        <w:t>”</w:t>
      </w:r>
      <w:r>
        <w:rPr>
          <w:rStyle w:val="24"/>
          <w:rFonts w:eastAsia="仿宋_GB2312"/>
          <w:kern w:val="0"/>
          <w:sz w:val="32"/>
          <w:szCs w:val="32"/>
        </w:rPr>
        <w:t>主题宣传服务活动</w:t>
      </w:r>
      <w:r>
        <w:rPr>
          <w:rStyle w:val="24"/>
          <w:rFonts w:hint="eastAsia" w:ascii="Times New Roman" w:eastAsia="仿宋_GB2312"/>
          <w:kern w:val="0"/>
          <w:sz w:val="32"/>
          <w:szCs w:val="32"/>
          <w:lang w:val="en"/>
        </w:rPr>
        <w:t>，</w:t>
      </w:r>
      <w:r>
        <w:rPr>
          <w:rStyle w:val="24"/>
          <w:rFonts w:eastAsia="仿宋_GB2312"/>
          <w:kern w:val="0"/>
          <w:sz w:val="32"/>
          <w:szCs w:val="32"/>
        </w:rPr>
        <w:t>深入工业园区</w:t>
      </w:r>
      <w:r>
        <w:rPr>
          <w:rStyle w:val="24"/>
          <w:rFonts w:ascii="Times New Roman" w:eastAsia="仿宋_GB2312"/>
          <w:kern w:val="0"/>
          <w:sz w:val="32"/>
          <w:szCs w:val="32"/>
          <w:lang w:val="en"/>
        </w:rPr>
        <w:t>、</w:t>
      </w:r>
      <w:r>
        <w:rPr>
          <w:rStyle w:val="24"/>
          <w:rFonts w:eastAsia="仿宋_GB2312"/>
          <w:kern w:val="0"/>
          <w:sz w:val="32"/>
          <w:szCs w:val="32"/>
        </w:rPr>
        <w:t>企业厂区</w:t>
      </w:r>
      <w:r>
        <w:rPr>
          <w:rStyle w:val="24"/>
          <w:rFonts w:hint="eastAsia" w:ascii="Times New Roman" w:eastAsia="仿宋_GB2312"/>
          <w:kern w:val="0"/>
          <w:sz w:val="32"/>
          <w:szCs w:val="32"/>
          <w:lang w:val="en"/>
        </w:rPr>
        <w:t>，</w:t>
      </w:r>
      <w:r>
        <w:rPr>
          <w:rStyle w:val="24"/>
          <w:rFonts w:eastAsia="仿宋_GB2312"/>
          <w:kern w:val="0"/>
          <w:sz w:val="32"/>
          <w:szCs w:val="32"/>
        </w:rPr>
        <w:t>上门发放政策服务指南</w:t>
      </w:r>
      <w:r>
        <w:rPr>
          <w:rStyle w:val="24"/>
          <w:rFonts w:hint="eastAsia" w:ascii="Times New Roman" w:eastAsia="仿宋_GB2312"/>
          <w:kern w:val="0"/>
          <w:sz w:val="32"/>
          <w:szCs w:val="32"/>
          <w:lang w:val="en"/>
        </w:rPr>
        <w:t>，</w:t>
      </w:r>
      <w:r>
        <w:rPr>
          <w:rStyle w:val="24"/>
          <w:rFonts w:eastAsia="仿宋_GB2312"/>
          <w:kern w:val="0"/>
          <w:sz w:val="32"/>
          <w:szCs w:val="32"/>
        </w:rPr>
        <w:t>告知政策申请流程和经办渠道</w:t>
      </w:r>
      <w:r>
        <w:rPr>
          <w:rStyle w:val="24"/>
          <w:rFonts w:ascii="Times New Roman" w:eastAsia="仿宋_GB2312"/>
          <w:kern w:val="0"/>
          <w:sz w:val="32"/>
          <w:szCs w:val="32"/>
          <w:lang w:val="en"/>
        </w:rPr>
        <w:t>。</w:t>
      </w:r>
    </w:p>
    <w:p>
      <w:pPr>
        <w:spacing w:line="600" w:lineRule="exact"/>
        <w:jc w:val="both"/>
        <w:rPr>
          <w:rStyle w:val="24"/>
          <w:rFonts w:hint="default" w:eastAsia="仿宋_GB2312"/>
          <w:kern w:val="0"/>
          <w:sz w:val="32"/>
          <w:szCs w:val="32"/>
          <w:lang w:val="en"/>
        </w:rPr>
      </w:pPr>
      <w:r>
        <w:rPr>
          <w:rStyle w:val="24"/>
          <w:rFonts w:eastAsia="楷体_GB2312"/>
          <w:kern w:val="0"/>
          <w:sz w:val="32"/>
          <w:szCs w:val="32"/>
        </w:rPr>
        <w:t xml:space="preserve">    </w:t>
      </w:r>
      <w:r>
        <w:rPr>
          <w:rStyle w:val="24"/>
          <w:rFonts w:eastAsia="楷体_GB2312"/>
          <w:kern w:val="0"/>
          <w:sz w:val="32"/>
          <w:szCs w:val="32"/>
          <w:lang w:val="en"/>
        </w:rPr>
        <w:t>（</w:t>
      </w:r>
      <w:r>
        <w:rPr>
          <w:rStyle w:val="24"/>
          <w:rFonts w:eastAsia="楷体_GB2312"/>
          <w:kern w:val="0"/>
          <w:sz w:val="32"/>
          <w:szCs w:val="32"/>
        </w:rPr>
        <w:t>二</w:t>
      </w:r>
      <w:r>
        <w:rPr>
          <w:rStyle w:val="24"/>
          <w:rFonts w:eastAsia="楷体_GB2312"/>
          <w:kern w:val="0"/>
          <w:sz w:val="32"/>
          <w:szCs w:val="32"/>
          <w:lang w:val="en"/>
        </w:rPr>
        <w:t>）</w:t>
      </w:r>
      <w:r>
        <w:rPr>
          <w:rStyle w:val="24"/>
          <w:rFonts w:eastAsia="楷体_GB2312"/>
          <w:kern w:val="0"/>
          <w:sz w:val="32"/>
          <w:szCs w:val="32"/>
        </w:rPr>
        <w:t>公共部门稳岗扩岗行动</w:t>
      </w:r>
      <w:r>
        <w:rPr>
          <w:rStyle w:val="24"/>
          <w:rFonts w:eastAsia="楷体_GB2312"/>
          <w:kern w:val="0"/>
          <w:sz w:val="32"/>
          <w:szCs w:val="32"/>
          <w:lang w:val="en"/>
        </w:rPr>
        <w:t>。</w:t>
      </w:r>
      <w:r>
        <w:rPr>
          <w:rStyle w:val="24"/>
          <w:rFonts w:eastAsia="仿宋_GB2312"/>
          <w:kern w:val="0"/>
          <w:sz w:val="32"/>
          <w:szCs w:val="32"/>
        </w:rPr>
        <w:t>按照</w:t>
      </w:r>
      <w:r>
        <w:rPr>
          <w:rStyle w:val="24"/>
          <w:rFonts w:eastAsia="仿宋_GB2312"/>
          <w:kern w:val="0"/>
          <w:sz w:val="32"/>
          <w:szCs w:val="32"/>
          <w:lang w:val="en"/>
        </w:rPr>
        <w:t>《</w:t>
      </w:r>
      <w:r>
        <w:rPr>
          <w:rStyle w:val="24"/>
          <w:rFonts w:eastAsia="仿宋_GB2312"/>
          <w:kern w:val="0"/>
          <w:sz w:val="32"/>
          <w:szCs w:val="32"/>
        </w:rPr>
        <w:t>关于做好天津市2023届高校毕业生就业创业工作的通知</w:t>
      </w:r>
      <w:r>
        <w:rPr>
          <w:rStyle w:val="24"/>
          <w:rFonts w:hint="eastAsia" w:eastAsia="仿宋_GB2312"/>
          <w:kern w:val="0"/>
          <w:sz w:val="32"/>
          <w:szCs w:val="32"/>
        </w:rPr>
        <w:t>》</w:t>
      </w:r>
      <w:r>
        <w:rPr>
          <w:rStyle w:val="24"/>
          <w:rFonts w:eastAsia="仿宋_GB2312"/>
          <w:kern w:val="0"/>
          <w:sz w:val="32"/>
          <w:szCs w:val="32"/>
          <w:lang w:val="en"/>
        </w:rPr>
        <w:t>（</w:t>
      </w:r>
      <w:r>
        <w:rPr>
          <w:rStyle w:val="24"/>
          <w:rFonts w:eastAsia="仿宋_GB2312"/>
          <w:kern w:val="0"/>
          <w:sz w:val="32"/>
          <w:szCs w:val="32"/>
        </w:rPr>
        <w:t>津就组字</w:t>
      </w:r>
      <w:r>
        <w:rPr>
          <w:rStyle w:val="24"/>
          <w:rFonts w:hint="eastAsia" w:eastAsia="仿宋_GB2312"/>
          <w:kern w:val="0"/>
          <w:sz w:val="32"/>
          <w:szCs w:val="32"/>
        </w:rPr>
        <w:t>〔</w:t>
      </w:r>
      <w:r>
        <w:rPr>
          <w:rStyle w:val="24"/>
          <w:rFonts w:eastAsia="仿宋_GB2312"/>
          <w:kern w:val="0"/>
          <w:sz w:val="32"/>
          <w:szCs w:val="32"/>
        </w:rPr>
        <w:t>202</w:t>
      </w:r>
      <w:r>
        <w:rPr>
          <w:rStyle w:val="24"/>
          <w:rFonts w:eastAsia="仿宋_GB2312"/>
          <w:kern w:val="0"/>
          <w:sz w:val="32"/>
          <w:szCs w:val="32"/>
          <w:lang w:val="en"/>
        </w:rPr>
        <w:t>3</w:t>
      </w:r>
      <w:r>
        <w:rPr>
          <w:rStyle w:val="24"/>
          <w:rFonts w:hint="eastAsia" w:eastAsia="仿宋_GB2312"/>
          <w:kern w:val="0"/>
          <w:sz w:val="32"/>
          <w:szCs w:val="32"/>
        </w:rPr>
        <w:t>〕</w:t>
      </w:r>
      <w:r>
        <w:rPr>
          <w:rStyle w:val="24"/>
          <w:rFonts w:eastAsia="仿宋_GB2312"/>
          <w:kern w:val="0"/>
          <w:sz w:val="32"/>
          <w:szCs w:val="32"/>
          <w:lang w:val="en"/>
        </w:rPr>
        <w:t>1</w:t>
      </w:r>
      <w:r>
        <w:rPr>
          <w:rStyle w:val="24"/>
          <w:rFonts w:eastAsia="仿宋_GB2312"/>
          <w:kern w:val="0"/>
          <w:sz w:val="32"/>
          <w:szCs w:val="32"/>
        </w:rPr>
        <w:t>号</w:t>
      </w:r>
      <w:r>
        <w:rPr>
          <w:rStyle w:val="24"/>
          <w:rFonts w:eastAsia="仿宋_GB2312"/>
          <w:kern w:val="0"/>
          <w:sz w:val="32"/>
          <w:szCs w:val="32"/>
          <w:lang w:val="en"/>
        </w:rPr>
        <w:t>）</w:t>
      </w:r>
      <w:r>
        <w:rPr>
          <w:rStyle w:val="24"/>
          <w:rFonts w:eastAsia="仿宋_GB2312"/>
          <w:kern w:val="0"/>
          <w:sz w:val="32"/>
          <w:szCs w:val="32"/>
        </w:rPr>
        <w:t>要求</w:t>
      </w:r>
      <w:r>
        <w:rPr>
          <w:rStyle w:val="24"/>
          <w:rFonts w:hint="eastAsia" w:eastAsia="仿宋_GB2312"/>
          <w:kern w:val="0"/>
          <w:sz w:val="32"/>
          <w:szCs w:val="32"/>
          <w:lang w:val="en"/>
        </w:rPr>
        <w:t>，</w:t>
      </w:r>
      <w:r>
        <w:rPr>
          <w:rStyle w:val="24"/>
          <w:rFonts w:eastAsia="仿宋_GB2312"/>
          <w:kern w:val="0"/>
          <w:sz w:val="32"/>
          <w:szCs w:val="32"/>
        </w:rPr>
        <w:t>做好党政机关</w:t>
      </w:r>
      <w:r>
        <w:rPr>
          <w:rStyle w:val="24"/>
          <w:rFonts w:eastAsia="仿宋_GB2312"/>
          <w:kern w:val="0"/>
          <w:sz w:val="32"/>
          <w:szCs w:val="32"/>
          <w:lang w:val="en"/>
        </w:rPr>
        <w:t>、</w:t>
      </w:r>
      <w:r>
        <w:rPr>
          <w:rStyle w:val="24"/>
          <w:rFonts w:eastAsia="仿宋_GB2312"/>
          <w:kern w:val="0"/>
          <w:sz w:val="32"/>
          <w:szCs w:val="32"/>
        </w:rPr>
        <w:t>国有企业招聘工作</w:t>
      </w:r>
      <w:r>
        <w:rPr>
          <w:rStyle w:val="24"/>
          <w:rFonts w:hint="eastAsia" w:eastAsia="仿宋_GB2312"/>
          <w:kern w:val="0"/>
          <w:sz w:val="32"/>
          <w:szCs w:val="32"/>
          <w:lang w:val="en"/>
        </w:rPr>
        <w:t>；</w:t>
      </w:r>
      <w:r>
        <w:rPr>
          <w:rStyle w:val="24"/>
          <w:rFonts w:eastAsia="仿宋_GB2312"/>
          <w:kern w:val="0"/>
          <w:sz w:val="32"/>
          <w:szCs w:val="32"/>
        </w:rPr>
        <w:t>支持事业单位拿出岗位定向招聘应届毕业生</w:t>
      </w:r>
      <w:r>
        <w:rPr>
          <w:rStyle w:val="24"/>
          <w:rFonts w:hint="eastAsia" w:eastAsia="仿宋_GB2312"/>
          <w:kern w:val="0"/>
          <w:sz w:val="32"/>
          <w:szCs w:val="32"/>
          <w:lang w:val="en"/>
        </w:rPr>
        <w:t>，</w:t>
      </w:r>
      <w:r>
        <w:rPr>
          <w:rStyle w:val="24"/>
          <w:rFonts w:eastAsia="仿宋_GB2312"/>
          <w:kern w:val="0"/>
          <w:sz w:val="32"/>
          <w:szCs w:val="32"/>
        </w:rPr>
        <w:t>加速招聘</w:t>
      </w:r>
      <w:r>
        <w:rPr>
          <w:rStyle w:val="24"/>
          <w:rFonts w:hint="eastAsia" w:eastAsia="仿宋_GB2312"/>
          <w:kern w:val="0"/>
          <w:sz w:val="32"/>
          <w:szCs w:val="32"/>
        </w:rPr>
        <w:t>工作</w:t>
      </w:r>
      <w:r>
        <w:rPr>
          <w:rStyle w:val="24"/>
          <w:rFonts w:eastAsia="仿宋_GB2312"/>
          <w:kern w:val="0"/>
          <w:sz w:val="32"/>
          <w:szCs w:val="32"/>
        </w:rPr>
        <w:t>各环节组织实施</w:t>
      </w:r>
      <w:r>
        <w:rPr>
          <w:rStyle w:val="24"/>
          <w:rFonts w:hint="eastAsia" w:eastAsia="仿宋_GB2312"/>
          <w:kern w:val="0"/>
          <w:sz w:val="32"/>
          <w:szCs w:val="32"/>
          <w:lang w:val="en"/>
        </w:rPr>
        <w:t>，</w:t>
      </w:r>
      <w:r>
        <w:rPr>
          <w:rStyle w:val="24"/>
          <w:rFonts w:eastAsia="仿宋_GB2312"/>
          <w:kern w:val="0"/>
          <w:sz w:val="32"/>
          <w:szCs w:val="32"/>
        </w:rPr>
        <w:t>2023年发布的定向岗位招聘工作于2023年6月底前完成</w:t>
      </w:r>
      <w:r>
        <w:rPr>
          <w:rStyle w:val="24"/>
          <w:rFonts w:hint="eastAsia" w:eastAsia="仿宋_GB2312"/>
          <w:kern w:val="0"/>
          <w:sz w:val="32"/>
          <w:szCs w:val="32"/>
          <w:lang w:val="en"/>
        </w:rPr>
        <w:t>；</w:t>
      </w:r>
      <w:r>
        <w:rPr>
          <w:rStyle w:val="24"/>
          <w:rFonts w:eastAsia="仿宋_GB2312"/>
          <w:kern w:val="0"/>
          <w:sz w:val="32"/>
          <w:szCs w:val="32"/>
        </w:rPr>
        <w:t>面向高校应届毕业生提供基层医疗卫生</w:t>
      </w:r>
      <w:r>
        <w:rPr>
          <w:rStyle w:val="24"/>
          <w:rFonts w:eastAsia="仿宋_GB2312"/>
          <w:kern w:val="0"/>
          <w:sz w:val="32"/>
          <w:szCs w:val="32"/>
          <w:lang w:val="en"/>
        </w:rPr>
        <w:t>、</w:t>
      </w:r>
      <w:r>
        <w:rPr>
          <w:rStyle w:val="24"/>
          <w:rFonts w:eastAsia="仿宋_GB2312"/>
          <w:kern w:val="0"/>
          <w:sz w:val="32"/>
          <w:szCs w:val="32"/>
        </w:rPr>
        <w:t>养老服务</w:t>
      </w:r>
      <w:r>
        <w:rPr>
          <w:rStyle w:val="24"/>
          <w:rFonts w:eastAsia="仿宋_GB2312"/>
          <w:kern w:val="0"/>
          <w:sz w:val="32"/>
          <w:szCs w:val="32"/>
          <w:lang w:val="en"/>
        </w:rPr>
        <w:t>、</w:t>
      </w:r>
      <w:r>
        <w:rPr>
          <w:rStyle w:val="24"/>
          <w:rFonts w:eastAsia="仿宋_GB2312"/>
          <w:kern w:val="0"/>
          <w:sz w:val="32"/>
          <w:szCs w:val="32"/>
        </w:rPr>
        <w:t>社区工作者</w:t>
      </w:r>
      <w:r>
        <w:rPr>
          <w:rStyle w:val="24"/>
          <w:rFonts w:eastAsia="仿宋_GB2312"/>
          <w:kern w:val="0"/>
          <w:sz w:val="32"/>
          <w:szCs w:val="32"/>
          <w:lang w:val="en"/>
        </w:rPr>
        <w:t>、</w:t>
      </w:r>
      <w:r>
        <w:rPr>
          <w:rStyle w:val="24"/>
          <w:rFonts w:eastAsia="仿宋_GB2312"/>
          <w:kern w:val="0"/>
          <w:sz w:val="32"/>
          <w:szCs w:val="32"/>
        </w:rPr>
        <w:t>公安辅警和科研助理等就业机会</w:t>
      </w:r>
      <w:r>
        <w:rPr>
          <w:rStyle w:val="24"/>
          <w:rFonts w:hint="eastAsia" w:eastAsia="仿宋_GB2312"/>
          <w:kern w:val="0"/>
          <w:sz w:val="32"/>
          <w:szCs w:val="32"/>
          <w:lang w:val="en"/>
        </w:rPr>
        <w:t>；</w:t>
      </w:r>
      <w:r>
        <w:rPr>
          <w:rStyle w:val="24"/>
          <w:rFonts w:eastAsia="仿宋_GB2312"/>
          <w:kern w:val="0"/>
          <w:sz w:val="32"/>
          <w:szCs w:val="32"/>
        </w:rPr>
        <w:t>扩大</w:t>
      </w:r>
      <w:r>
        <w:rPr>
          <w:rStyle w:val="24"/>
          <w:rFonts w:hint="eastAsia" w:eastAsia="仿宋_GB2312"/>
          <w:kern w:val="0"/>
          <w:sz w:val="32"/>
          <w:szCs w:val="32"/>
          <w:lang w:val="en"/>
        </w:rPr>
        <w:t>“</w:t>
      </w:r>
      <w:r>
        <w:rPr>
          <w:rStyle w:val="24"/>
          <w:rFonts w:eastAsia="仿宋_GB2312"/>
          <w:kern w:val="0"/>
          <w:sz w:val="32"/>
          <w:szCs w:val="32"/>
        </w:rPr>
        <w:t>西部计划</w:t>
      </w:r>
      <w:r>
        <w:rPr>
          <w:rStyle w:val="24"/>
          <w:rFonts w:hint="eastAsia" w:eastAsia="仿宋_GB2312"/>
          <w:kern w:val="0"/>
          <w:sz w:val="32"/>
          <w:szCs w:val="32"/>
          <w:lang w:val="en"/>
        </w:rPr>
        <w:t>”</w:t>
      </w:r>
      <w:r>
        <w:rPr>
          <w:rStyle w:val="24"/>
          <w:rFonts w:eastAsia="仿宋_GB2312"/>
          <w:kern w:val="0"/>
          <w:sz w:val="32"/>
          <w:szCs w:val="32"/>
        </w:rPr>
        <w:t>岗位招募人数</w:t>
      </w:r>
      <w:r>
        <w:rPr>
          <w:rStyle w:val="24"/>
          <w:rFonts w:hint="eastAsia" w:eastAsia="仿宋_GB2312"/>
          <w:kern w:val="0"/>
          <w:sz w:val="32"/>
          <w:szCs w:val="32"/>
          <w:lang w:val="en"/>
        </w:rPr>
        <w:t>，</w:t>
      </w:r>
      <w:r>
        <w:rPr>
          <w:rStyle w:val="24"/>
          <w:rFonts w:eastAsia="仿宋_GB2312"/>
          <w:kern w:val="0"/>
          <w:sz w:val="32"/>
          <w:szCs w:val="32"/>
        </w:rPr>
        <w:t>拓展</w:t>
      </w:r>
      <w:r>
        <w:rPr>
          <w:rStyle w:val="24"/>
          <w:rFonts w:hint="eastAsia" w:eastAsia="仿宋_GB2312"/>
          <w:kern w:val="0"/>
          <w:sz w:val="32"/>
          <w:szCs w:val="32"/>
          <w:lang w:val="en"/>
        </w:rPr>
        <w:t>“</w:t>
      </w:r>
      <w:r>
        <w:rPr>
          <w:rStyle w:val="24"/>
          <w:rFonts w:eastAsia="仿宋_GB2312"/>
          <w:kern w:val="0"/>
          <w:sz w:val="32"/>
          <w:szCs w:val="32"/>
        </w:rPr>
        <w:t>城乡社区专项计划</w:t>
      </w:r>
      <w:r>
        <w:rPr>
          <w:rStyle w:val="24"/>
          <w:rFonts w:hint="eastAsia" w:eastAsia="仿宋_GB2312"/>
          <w:kern w:val="0"/>
          <w:sz w:val="32"/>
          <w:szCs w:val="32"/>
          <w:lang w:val="en"/>
        </w:rPr>
        <w:t>”；</w:t>
      </w:r>
      <w:r>
        <w:rPr>
          <w:rStyle w:val="24"/>
          <w:rFonts w:eastAsia="仿宋_GB2312"/>
          <w:kern w:val="0"/>
          <w:sz w:val="32"/>
          <w:szCs w:val="32"/>
        </w:rPr>
        <w:t>深入实施</w:t>
      </w:r>
      <w:r>
        <w:rPr>
          <w:rStyle w:val="24"/>
          <w:rFonts w:hint="eastAsia" w:eastAsia="仿宋_GB2312"/>
          <w:kern w:val="0"/>
          <w:sz w:val="32"/>
          <w:szCs w:val="32"/>
          <w:lang w:val="en"/>
        </w:rPr>
        <w:t>“</w:t>
      </w:r>
      <w:r>
        <w:rPr>
          <w:rStyle w:val="24"/>
          <w:rFonts w:eastAsia="仿宋_GB2312"/>
          <w:kern w:val="0"/>
          <w:sz w:val="32"/>
          <w:szCs w:val="32"/>
        </w:rPr>
        <w:t>三支一扶</w:t>
      </w:r>
      <w:r>
        <w:rPr>
          <w:rStyle w:val="24"/>
          <w:rFonts w:hint="eastAsia" w:eastAsia="仿宋_GB2312"/>
          <w:kern w:val="0"/>
          <w:sz w:val="32"/>
          <w:szCs w:val="32"/>
          <w:lang w:val="en"/>
        </w:rPr>
        <w:t>”</w:t>
      </w:r>
      <w:r>
        <w:rPr>
          <w:rStyle w:val="24"/>
          <w:rFonts w:eastAsia="仿宋_GB2312"/>
          <w:kern w:val="0"/>
          <w:sz w:val="32"/>
          <w:szCs w:val="32"/>
        </w:rPr>
        <w:t>计划</w:t>
      </w:r>
      <w:r>
        <w:rPr>
          <w:rStyle w:val="24"/>
          <w:rFonts w:hint="eastAsia" w:eastAsia="仿宋_GB2312"/>
          <w:kern w:val="0"/>
          <w:sz w:val="32"/>
          <w:szCs w:val="32"/>
          <w:lang w:val="en"/>
        </w:rPr>
        <w:t>，</w:t>
      </w:r>
      <w:r>
        <w:rPr>
          <w:rStyle w:val="24"/>
          <w:rFonts w:eastAsia="仿宋_GB2312"/>
          <w:kern w:val="0"/>
          <w:sz w:val="32"/>
          <w:szCs w:val="32"/>
        </w:rPr>
        <w:t>招募高校毕业生到基层从事支农</w:t>
      </w:r>
      <w:r>
        <w:rPr>
          <w:rStyle w:val="24"/>
          <w:rFonts w:eastAsia="仿宋_GB2312"/>
          <w:kern w:val="0"/>
          <w:sz w:val="32"/>
          <w:szCs w:val="32"/>
          <w:lang w:val="en"/>
        </w:rPr>
        <w:t>、</w:t>
      </w:r>
      <w:r>
        <w:rPr>
          <w:rStyle w:val="24"/>
          <w:rFonts w:eastAsia="仿宋_GB2312"/>
          <w:kern w:val="0"/>
          <w:sz w:val="32"/>
          <w:szCs w:val="32"/>
        </w:rPr>
        <w:t>支教</w:t>
      </w:r>
      <w:r>
        <w:rPr>
          <w:rStyle w:val="24"/>
          <w:rFonts w:eastAsia="仿宋_GB2312"/>
          <w:kern w:val="0"/>
          <w:sz w:val="32"/>
          <w:szCs w:val="32"/>
          <w:lang w:val="en"/>
        </w:rPr>
        <w:t>、</w:t>
      </w:r>
      <w:r>
        <w:rPr>
          <w:rStyle w:val="24"/>
          <w:rFonts w:eastAsia="仿宋_GB2312"/>
          <w:kern w:val="0"/>
          <w:sz w:val="32"/>
          <w:szCs w:val="32"/>
        </w:rPr>
        <w:t>支医和帮扶乡村振兴工作</w:t>
      </w:r>
      <w:r>
        <w:rPr>
          <w:rStyle w:val="24"/>
          <w:rFonts w:hint="eastAsia" w:eastAsia="仿宋_GB2312"/>
          <w:kern w:val="0"/>
          <w:sz w:val="32"/>
          <w:szCs w:val="32"/>
          <w:lang w:val="en"/>
        </w:rPr>
        <w:t>，</w:t>
      </w:r>
      <w:r>
        <w:rPr>
          <w:rStyle w:val="24"/>
          <w:rFonts w:eastAsia="仿宋_GB2312"/>
          <w:kern w:val="0"/>
          <w:sz w:val="32"/>
          <w:szCs w:val="32"/>
        </w:rPr>
        <w:t>8月底前完成笔试</w:t>
      </w:r>
      <w:r>
        <w:rPr>
          <w:rStyle w:val="24"/>
          <w:rFonts w:eastAsia="仿宋_GB2312"/>
          <w:kern w:val="0"/>
          <w:sz w:val="32"/>
          <w:szCs w:val="32"/>
          <w:lang w:val="en"/>
        </w:rPr>
        <w:t>、</w:t>
      </w:r>
      <w:r>
        <w:rPr>
          <w:rStyle w:val="24"/>
          <w:rFonts w:eastAsia="仿宋_GB2312"/>
          <w:kern w:val="0"/>
          <w:sz w:val="32"/>
          <w:szCs w:val="32"/>
        </w:rPr>
        <w:t>面试</w:t>
      </w:r>
      <w:r>
        <w:rPr>
          <w:rStyle w:val="24"/>
          <w:rFonts w:eastAsia="仿宋_GB2312"/>
          <w:kern w:val="0"/>
          <w:sz w:val="32"/>
          <w:szCs w:val="32"/>
          <w:lang w:val="en"/>
        </w:rPr>
        <w:t>、</w:t>
      </w:r>
      <w:r>
        <w:rPr>
          <w:rStyle w:val="24"/>
          <w:rFonts w:eastAsia="仿宋_GB2312"/>
          <w:kern w:val="0"/>
          <w:sz w:val="32"/>
          <w:szCs w:val="32"/>
        </w:rPr>
        <w:t>考察</w:t>
      </w:r>
      <w:r>
        <w:rPr>
          <w:rStyle w:val="24"/>
          <w:rFonts w:eastAsia="仿宋_GB2312"/>
          <w:kern w:val="0"/>
          <w:sz w:val="32"/>
          <w:szCs w:val="32"/>
          <w:lang w:val="en"/>
        </w:rPr>
        <w:t>、</w:t>
      </w:r>
      <w:r>
        <w:rPr>
          <w:rStyle w:val="24"/>
          <w:rFonts w:eastAsia="仿宋_GB2312"/>
          <w:kern w:val="0"/>
          <w:sz w:val="32"/>
          <w:szCs w:val="32"/>
        </w:rPr>
        <w:t>体检</w:t>
      </w:r>
      <w:r>
        <w:rPr>
          <w:rStyle w:val="24"/>
          <w:rFonts w:eastAsia="仿宋_GB2312"/>
          <w:kern w:val="0"/>
          <w:sz w:val="32"/>
          <w:szCs w:val="32"/>
          <w:lang w:val="en"/>
        </w:rPr>
        <w:t>、</w:t>
      </w:r>
      <w:r>
        <w:rPr>
          <w:rStyle w:val="24"/>
          <w:rFonts w:eastAsia="仿宋_GB2312"/>
          <w:kern w:val="0"/>
          <w:sz w:val="32"/>
          <w:szCs w:val="32"/>
        </w:rPr>
        <w:t>人员上岗等工作</w:t>
      </w:r>
      <w:r>
        <w:rPr>
          <w:rStyle w:val="24"/>
          <w:rFonts w:eastAsia="仿宋_GB2312"/>
          <w:kern w:val="0"/>
          <w:sz w:val="32"/>
          <w:szCs w:val="32"/>
          <w:lang w:val="en"/>
        </w:rPr>
        <w:t>。</w:t>
      </w:r>
    </w:p>
    <w:p>
      <w:pPr>
        <w:widowControl/>
        <w:adjustRightInd w:val="0"/>
        <w:snapToGrid w:val="0"/>
        <w:spacing w:line="600" w:lineRule="exact"/>
        <w:ind w:firstLine="640" w:firstLineChars="200"/>
        <w:jc w:val="both"/>
        <w:rPr>
          <w:rFonts w:hint="default" w:eastAsia="仿宋_GB2312"/>
          <w:sz w:val="32"/>
          <w:szCs w:val="32"/>
          <w:lang w:val="en"/>
        </w:rPr>
      </w:pPr>
      <w:r>
        <w:rPr>
          <w:rStyle w:val="24"/>
          <w:rFonts w:eastAsia="楷体_GB2312"/>
          <w:kern w:val="0"/>
          <w:sz w:val="32"/>
          <w:szCs w:val="32"/>
          <w:lang w:val="en"/>
        </w:rPr>
        <w:t>（</w:t>
      </w:r>
      <w:r>
        <w:rPr>
          <w:rStyle w:val="24"/>
          <w:rFonts w:eastAsia="楷体_GB2312"/>
          <w:kern w:val="0"/>
          <w:sz w:val="32"/>
          <w:szCs w:val="32"/>
        </w:rPr>
        <w:t>三</w:t>
      </w:r>
      <w:r>
        <w:rPr>
          <w:rStyle w:val="24"/>
          <w:rFonts w:eastAsia="楷体_GB2312"/>
          <w:kern w:val="0"/>
          <w:sz w:val="32"/>
          <w:szCs w:val="32"/>
          <w:lang w:val="en"/>
        </w:rPr>
        <w:t>）</w:t>
      </w:r>
      <w:r>
        <w:rPr>
          <w:rStyle w:val="24"/>
          <w:rFonts w:eastAsia="楷体_GB2312"/>
          <w:kern w:val="0"/>
          <w:sz w:val="32"/>
          <w:szCs w:val="32"/>
        </w:rPr>
        <w:t>高校毕业生等青年创业服务支持行动</w:t>
      </w:r>
      <w:r>
        <w:rPr>
          <w:rStyle w:val="24"/>
          <w:rFonts w:eastAsia="楷体_GB2312"/>
          <w:kern w:val="0"/>
          <w:sz w:val="32"/>
          <w:szCs w:val="32"/>
          <w:lang w:val="en"/>
        </w:rPr>
        <w:t>。</w:t>
      </w:r>
      <w:r>
        <w:rPr>
          <w:rFonts w:eastAsia="仿宋_GB2312"/>
          <w:sz w:val="32"/>
          <w:szCs w:val="32"/>
        </w:rPr>
        <w:t>举办第四届天津市</w:t>
      </w:r>
      <w:r>
        <w:rPr>
          <w:rFonts w:hint="eastAsia" w:eastAsia="仿宋_GB2312"/>
          <w:sz w:val="32"/>
          <w:szCs w:val="32"/>
          <w:lang w:val="en" w:eastAsia="zh-CN"/>
        </w:rPr>
        <w:t>“</w:t>
      </w:r>
      <w:r>
        <w:rPr>
          <w:rFonts w:eastAsia="仿宋_GB2312"/>
          <w:sz w:val="32"/>
          <w:szCs w:val="32"/>
        </w:rPr>
        <w:t>海河英才</w:t>
      </w:r>
      <w:r>
        <w:rPr>
          <w:rFonts w:hint="eastAsia" w:eastAsia="仿宋_GB2312"/>
          <w:sz w:val="32"/>
          <w:szCs w:val="32"/>
          <w:lang w:val="en" w:eastAsia="zh-CN"/>
        </w:rPr>
        <w:t>”</w:t>
      </w:r>
      <w:r>
        <w:rPr>
          <w:rFonts w:eastAsia="仿宋_GB2312"/>
          <w:sz w:val="32"/>
          <w:szCs w:val="32"/>
        </w:rPr>
        <w:t>创新创业大赛</w:t>
      </w:r>
      <w:r>
        <w:rPr>
          <w:rFonts w:hint="eastAsia" w:eastAsia="仿宋_GB2312"/>
          <w:sz w:val="32"/>
          <w:szCs w:val="32"/>
          <w:lang w:val="en" w:eastAsia="zh-CN"/>
        </w:rPr>
        <w:t>，</w:t>
      </w:r>
      <w:r>
        <w:rPr>
          <w:rFonts w:eastAsia="仿宋_GB2312"/>
          <w:sz w:val="32"/>
          <w:szCs w:val="32"/>
        </w:rPr>
        <w:t>设置劳务品牌专项赛</w:t>
      </w:r>
      <w:r>
        <w:rPr>
          <w:rFonts w:eastAsia="仿宋_GB2312"/>
          <w:sz w:val="32"/>
          <w:szCs w:val="32"/>
          <w:lang w:val="en"/>
        </w:rPr>
        <w:t>、</w:t>
      </w:r>
      <w:r>
        <w:rPr>
          <w:rFonts w:eastAsia="仿宋_GB2312"/>
          <w:sz w:val="32"/>
          <w:szCs w:val="32"/>
        </w:rPr>
        <w:t>博士后揭榜领题赛</w:t>
      </w:r>
      <w:r>
        <w:rPr>
          <w:rFonts w:eastAsia="仿宋_GB2312"/>
          <w:sz w:val="32"/>
          <w:szCs w:val="32"/>
          <w:lang w:val="en"/>
        </w:rPr>
        <w:t>、</w:t>
      </w:r>
      <w:r>
        <w:rPr>
          <w:rFonts w:eastAsia="仿宋_GB2312"/>
          <w:sz w:val="32"/>
          <w:szCs w:val="32"/>
        </w:rPr>
        <w:t>海外人才赛等赛道</w:t>
      </w:r>
      <w:r>
        <w:rPr>
          <w:rFonts w:hint="eastAsia" w:eastAsia="仿宋_GB2312"/>
          <w:sz w:val="32"/>
          <w:szCs w:val="32"/>
          <w:lang w:val="en" w:eastAsia="zh-CN"/>
        </w:rPr>
        <w:t>，</w:t>
      </w:r>
      <w:r>
        <w:rPr>
          <w:rFonts w:eastAsia="仿宋_GB2312"/>
          <w:sz w:val="32"/>
          <w:szCs w:val="32"/>
        </w:rPr>
        <w:t>丰富大赛内容</w:t>
      </w:r>
      <w:r>
        <w:rPr>
          <w:rFonts w:hint="eastAsia" w:eastAsia="仿宋_GB2312"/>
          <w:sz w:val="32"/>
          <w:szCs w:val="32"/>
          <w:lang w:val="en" w:eastAsia="zh-CN"/>
        </w:rPr>
        <w:t>，</w:t>
      </w:r>
      <w:r>
        <w:rPr>
          <w:rFonts w:eastAsia="仿宋_GB2312"/>
          <w:sz w:val="32"/>
          <w:szCs w:val="32"/>
        </w:rPr>
        <w:t>组织优秀创业项目展示</w:t>
      </w:r>
      <w:r>
        <w:rPr>
          <w:rFonts w:eastAsia="仿宋_GB2312"/>
          <w:sz w:val="32"/>
          <w:szCs w:val="32"/>
          <w:lang w:val="en"/>
        </w:rPr>
        <w:t>、</w:t>
      </w:r>
      <w:r>
        <w:rPr>
          <w:rFonts w:eastAsia="仿宋_GB2312"/>
          <w:sz w:val="32"/>
          <w:szCs w:val="32"/>
        </w:rPr>
        <w:t>路演观摩等活动</w:t>
      </w:r>
      <w:r>
        <w:rPr>
          <w:rFonts w:hint="eastAsia" w:eastAsia="仿宋_GB2312"/>
          <w:sz w:val="32"/>
          <w:szCs w:val="32"/>
          <w:lang w:val="en" w:eastAsia="zh-CN"/>
        </w:rPr>
        <w:t>，</w:t>
      </w:r>
      <w:r>
        <w:rPr>
          <w:rFonts w:hint="eastAsia" w:eastAsia="仿宋_GB2312"/>
          <w:sz w:val="32"/>
          <w:szCs w:val="32"/>
          <w:lang w:eastAsia="zh-CN"/>
        </w:rPr>
        <w:t>为</w:t>
      </w:r>
      <w:r>
        <w:rPr>
          <w:rFonts w:eastAsia="仿宋_GB2312"/>
          <w:sz w:val="32"/>
          <w:szCs w:val="32"/>
        </w:rPr>
        <w:t>获奖项目提供人才项目</w:t>
      </w:r>
      <w:r>
        <w:rPr>
          <w:rFonts w:eastAsia="仿宋_GB2312"/>
          <w:sz w:val="32"/>
          <w:szCs w:val="32"/>
          <w:lang w:val="en"/>
        </w:rPr>
        <w:t>、</w:t>
      </w:r>
      <w:r>
        <w:rPr>
          <w:rFonts w:eastAsia="仿宋_GB2312"/>
          <w:sz w:val="32"/>
          <w:szCs w:val="32"/>
        </w:rPr>
        <w:t>专项投资</w:t>
      </w:r>
      <w:r>
        <w:rPr>
          <w:rFonts w:eastAsia="仿宋_GB2312"/>
          <w:sz w:val="32"/>
          <w:szCs w:val="32"/>
          <w:lang w:val="en"/>
        </w:rPr>
        <w:t>、</w:t>
      </w:r>
      <w:r>
        <w:rPr>
          <w:rFonts w:eastAsia="仿宋_GB2312"/>
          <w:sz w:val="32"/>
          <w:szCs w:val="32"/>
        </w:rPr>
        <w:t>创业担保贷款及贴息</w:t>
      </w:r>
      <w:r>
        <w:rPr>
          <w:rFonts w:eastAsia="仿宋_GB2312"/>
          <w:sz w:val="32"/>
          <w:szCs w:val="32"/>
          <w:lang w:val="en"/>
        </w:rPr>
        <w:t>、</w:t>
      </w:r>
      <w:r>
        <w:rPr>
          <w:rFonts w:eastAsia="仿宋_GB2312"/>
          <w:sz w:val="32"/>
          <w:szCs w:val="32"/>
        </w:rPr>
        <w:t>融资服务等扶持措施</w:t>
      </w:r>
      <w:r>
        <w:rPr>
          <w:rFonts w:hint="default" w:eastAsia="仿宋_GB2312"/>
          <w:sz w:val="32"/>
          <w:szCs w:val="32"/>
          <w:lang w:val="en" w:eastAsia="zh-CN"/>
        </w:rPr>
        <w:t>。</w:t>
      </w:r>
      <w:r>
        <w:rPr>
          <w:rFonts w:eastAsia="仿宋_GB2312"/>
          <w:sz w:val="32"/>
          <w:szCs w:val="32"/>
        </w:rPr>
        <w:t>深入实施创业培训</w:t>
      </w:r>
      <w:r>
        <w:rPr>
          <w:rFonts w:hint="eastAsia" w:eastAsia="仿宋_GB2312"/>
          <w:sz w:val="32"/>
          <w:szCs w:val="32"/>
          <w:lang w:val="en" w:eastAsia="zh-CN"/>
        </w:rPr>
        <w:t>“</w:t>
      </w:r>
      <w:r>
        <w:rPr>
          <w:rFonts w:eastAsia="仿宋_GB2312"/>
          <w:sz w:val="32"/>
          <w:szCs w:val="32"/>
        </w:rPr>
        <w:t>马兰花计划</w:t>
      </w:r>
      <w:r>
        <w:rPr>
          <w:rFonts w:hint="eastAsia" w:eastAsia="仿宋_GB2312"/>
          <w:sz w:val="32"/>
          <w:szCs w:val="32"/>
          <w:lang w:val="en" w:eastAsia="zh-CN"/>
        </w:rPr>
        <w:t>”，</w:t>
      </w:r>
      <w:r>
        <w:rPr>
          <w:rFonts w:eastAsia="仿宋_GB2312"/>
          <w:sz w:val="32"/>
          <w:szCs w:val="32"/>
        </w:rPr>
        <w:t>全年组织3万人参加创业培训</w:t>
      </w:r>
      <w:r>
        <w:rPr>
          <w:rFonts w:hint="eastAsia" w:eastAsia="仿宋_GB2312"/>
          <w:sz w:val="32"/>
          <w:szCs w:val="32"/>
          <w:lang w:val="en" w:eastAsia="zh-CN"/>
        </w:rPr>
        <w:t>，</w:t>
      </w:r>
      <w:r>
        <w:rPr>
          <w:rFonts w:eastAsia="仿宋_GB2312"/>
          <w:sz w:val="32"/>
          <w:szCs w:val="32"/>
        </w:rPr>
        <w:t>高校毕业生等青年群体有创业意愿的</w:t>
      </w:r>
      <w:r>
        <w:rPr>
          <w:rFonts w:hint="eastAsia" w:eastAsia="仿宋_GB2312"/>
          <w:sz w:val="32"/>
          <w:szCs w:val="32"/>
        </w:rPr>
        <w:t>可免费参加创业培训</w:t>
      </w:r>
      <w:r>
        <w:rPr>
          <w:rFonts w:eastAsia="仿宋_GB2312"/>
          <w:sz w:val="32"/>
          <w:szCs w:val="32"/>
          <w:lang w:val="en"/>
        </w:rPr>
        <w:t>。</w:t>
      </w:r>
      <w:r>
        <w:rPr>
          <w:rFonts w:eastAsia="仿宋_GB2312"/>
          <w:sz w:val="32"/>
          <w:szCs w:val="32"/>
        </w:rPr>
        <w:t>各级公共就业服务机构和创业培训机构定期开展创业导师带徒培训</w:t>
      </w:r>
      <w:r>
        <w:rPr>
          <w:rFonts w:eastAsia="仿宋_GB2312"/>
          <w:sz w:val="32"/>
          <w:szCs w:val="32"/>
          <w:lang w:val="en"/>
        </w:rPr>
        <w:t>、</w:t>
      </w:r>
      <w:r>
        <w:rPr>
          <w:rFonts w:eastAsia="仿宋_GB2312"/>
          <w:sz w:val="32"/>
          <w:szCs w:val="32"/>
        </w:rPr>
        <w:t>创业经验分享会</w:t>
      </w:r>
      <w:r>
        <w:rPr>
          <w:rFonts w:eastAsia="仿宋_GB2312"/>
          <w:sz w:val="32"/>
          <w:szCs w:val="32"/>
          <w:lang w:val="en"/>
        </w:rPr>
        <w:t>、</w:t>
      </w:r>
      <w:r>
        <w:rPr>
          <w:rFonts w:eastAsia="仿宋_GB2312"/>
          <w:sz w:val="32"/>
          <w:szCs w:val="32"/>
        </w:rPr>
        <w:t>创业沙龙等活动</w:t>
      </w:r>
      <w:r>
        <w:rPr>
          <w:rFonts w:hint="eastAsia" w:eastAsia="仿宋_GB2312"/>
          <w:sz w:val="32"/>
          <w:szCs w:val="32"/>
          <w:lang w:val="en" w:eastAsia="zh-CN"/>
        </w:rPr>
        <w:t>，</w:t>
      </w:r>
      <w:r>
        <w:rPr>
          <w:rFonts w:eastAsia="仿宋_GB2312"/>
          <w:sz w:val="32"/>
          <w:szCs w:val="32"/>
        </w:rPr>
        <w:t>不断提升青年群体创业意识</w:t>
      </w:r>
      <w:r>
        <w:rPr>
          <w:rFonts w:eastAsia="仿宋_GB2312"/>
          <w:sz w:val="32"/>
          <w:szCs w:val="32"/>
          <w:lang w:val="en"/>
        </w:rPr>
        <w:t>、</w:t>
      </w:r>
      <w:r>
        <w:rPr>
          <w:rFonts w:eastAsia="仿宋_GB2312"/>
          <w:sz w:val="32"/>
          <w:szCs w:val="32"/>
        </w:rPr>
        <w:t>增强创业能力</w:t>
      </w:r>
      <w:r>
        <w:rPr>
          <w:rFonts w:eastAsia="仿宋_GB2312"/>
          <w:sz w:val="32"/>
          <w:szCs w:val="32"/>
          <w:lang w:val="en"/>
        </w:rPr>
        <w:t>。</w:t>
      </w:r>
      <w:r>
        <w:rPr>
          <w:rFonts w:hint="eastAsia" w:eastAsia="仿宋_GB2312"/>
          <w:sz w:val="32"/>
          <w:szCs w:val="32"/>
        </w:rPr>
        <w:t>加强</w:t>
      </w:r>
      <w:r>
        <w:rPr>
          <w:rFonts w:eastAsia="仿宋_GB2312"/>
          <w:sz w:val="32"/>
          <w:szCs w:val="32"/>
        </w:rPr>
        <w:t>创业孵化平台</w:t>
      </w:r>
      <w:r>
        <w:rPr>
          <w:rFonts w:hint="eastAsia" w:eastAsia="仿宋_GB2312"/>
          <w:sz w:val="32"/>
          <w:szCs w:val="32"/>
        </w:rPr>
        <w:t>建设</w:t>
      </w:r>
      <w:r>
        <w:rPr>
          <w:rFonts w:hint="eastAsia" w:eastAsia="仿宋_GB2312"/>
          <w:sz w:val="32"/>
          <w:szCs w:val="32"/>
          <w:lang w:val="en" w:eastAsia="zh-CN"/>
        </w:rPr>
        <w:t>，</w:t>
      </w:r>
      <w:r>
        <w:rPr>
          <w:rFonts w:eastAsia="仿宋_GB2312"/>
          <w:sz w:val="32"/>
          <w:szCs w:val="32"/>
        </w:rPr>
        <w:t>提供政策代办</w:t>
      </w:r>
      <w:r>
        <w:rPr>
          <w:rFonts w:eastAsia="仿宋_GB2312"/>
          <w:sz w:val="32"/>
          <w:szCs w:val="32"/>
          <w:lang w:val="en"/>
        </w:rPr>
        <w:t>、</w:t>
      </w:r>
      <w:r>
        <w:rPr>
          <w:rFonts w:eastAsia="仿宋_GB2312"/>
          <w:sz w:val="32"/>
          <w:szCs w:val="32"/>
        </w:rPr>
        <w:t>成果转化</w:t>
      </w:r>
      <w:r>
        <w:rPr>
          <w:rFonts w:eastAsia="仿宋_GB2312"/>
          <w:sz w:val="32"/>
          <w:szCs w:val="32"/>
          <w:lang w:val="en"/>
        </w:rPr>
        <w:t>、</w:t>
      </w:r>
      <w:r>
        <w:rPr>
          <w:rFonts w:eastAsia="仿宋_GB2312"/>
          <w:sz w:val="32"/>
          <w:szCs w:val="32"/>
        </w:rPr>
        <w:t>跟踪扶持</w:t>
      </w:r>
      <w:r>
        <w:rPr>
          <w:rFonts w:eastAsia="仿宋_GB2312"/>
          <w:sz w:val="32"/>
          <w:szCs w:val="32"/>
          <w:lang w:val="en"/>
        </w:rPr>
        <w:t>、</w:t>
      </w:r>
      <w:r>
        <w:rPr>
          <w:rFonts w:eastAsia="仿宋_GB2312"/>
          <w:sz w:val="32"/>
          <w:szCs w:val="32"/>
        </w:rPr>
        <w:t>咨询服务等一站式服务</w:t>
      </w:r>
      <w:r>
        <w:rPr>
          <w:rFonts w:eastAsia="仿宋_GB2312"/>
          <w:sz w:val="32"/>
          <w:szCs w:val="32"/>
          <w:lang w:val="en"/>
        </w:rPr>
        <w:t>。</w:t>
      </w:r>
    </w:p>
    <w:p>
      <w:pPr>
        <w:spacing w:line="600" w:lineRule="exact"/>
        <w:ind w:firstLine="640" w:firstLineChars="200"/>
        <w:rPr>
          <w:rFonts w:hint="default" w:eastAsia="仿宋_GB2312"/>
          <w:color w:val="auto"/>
          <w:sz w:val="32"/>
          <w:szCs w:val="32"/>
          <w:lang w:val="en"/>
        </w:rPr>
      </w:pPr>
      <w:r>
        <w:rPr>
          <w:rStyle w:val="24"/>
          <w:rFonts w:eastAsia="楷体_GB2312"/>
          <w:kern w:val="0"/>
          <w:sz w:val="32"/>
          <w:szCs w:val="32"/>
          <w:lang w:val="en"/>
        </w:rPr>
        <w:t>（</w:t>
      </w:r>
      <w:r>
        <w:rPr>
          <w:rStyle w:val="24"/>
          <w:rFonts w:eastAsia="楷体_GB2312"/>
          <w:kern w:val="0"/>
          <w:sz w:val="32"/>
          <w:szCs w:val="32"/>
        </w:rPr>
        <w:t>四</w:t>
      </w:r>
      <w:r>
        <w:rPr>
          <w:rStyle w:val="24"/>
          <w:rFonts w:eastAsia="楷体_GB2312"/>
          <w:kern w:val="0"/>
          <w:sz w:val="32"/>
          <w:szCs w:val="32"/>
          <w:lang w:val="en"/>
        </w:rPr>
        <w:t>）</w:t>
      </w:r>
      <w:r>
        <w:rPr>
          <w:rStyle w:val="24"/>
          <w:rFonts w:hint="eastAsia" w:eastAsia="楷体_GB2312"/>
          <w:kern w:val="0"/>
          <w:sz w:val="32"/>
          <w:szCs w:val="32"/>
          <w:lang w:val="en"/>
        </w:rPr>
        <w:t>“</w:t>
      </w:r>
      <w:r>
        <w:rPr>
          <w:rStyle w:val="24"/>
          <w:rFonts w:eastAsia="楷体_GB2312"/>
          <w:kern w:val="0"/>
          <w:sz w:val="32"/>
          <w:szCs w:val="32"/>
        </w:rPr>
        <w:t>职引未来</w:t>
      </w:r>
      <w:r>
        <w:rPr>
          <w:rStyle w:val="24"/>
          <w:rFonts w:hint="eastAsia" w:eastAsia="楷体_GB2312"/>
          <w:kern w:val="0"/>
          <w:sz w:val="32"/>
          <w:szCs w:val="32"/>
          <w:lang w:val="en"/>
        </w:rPr>
        <w:t>”</w:t>
      </w:r>
      <w:r>
        <w:rPr>
          <w:rStyle w:val="24"/>
          <w:rFonts w:eastAsia="楷体_GB2312"/>
          <w:kern w:val="0"/>
          <w:sz w:val="32"/>
          <w:szCs w:val="32"/>
        </w:rPr>
        <w:t>系列招聘行动</w:t>
      </w:r>
      <w:r>
        <w:rPr>
          <w:rStyle w:val="24"/>
          <w:rFonts w:eastAsia="楷体_GB2312"/>
          <w:kern w:val="0"/>
          <w:sz w:val="32"/>
          <w:szCs w:val="32"/>
          <w:lang w:val="en"/>
        </w:rPr>
        <w:t>。</w:t>
      </w:r>
      <w:r>
        <w:rPr>
          <w:rFonts w:eastAsia="仿宋_GB2312"/>
          <w:sz w:val="32"/>
          <w:szCs w:val="32"/>
        </w:rPr>
        <w:t>开展大中城市联合招聘高校毕业生</w:t>
      </w:r>
      <w:r>
        <w:rPr>
          <w:rFonts w:eastAsia="仿宋_GB2312"/>
          <w:sz w:val="32"/>
          <w:szCs w:val="32"/>
          <w:lang w:val="en"/>
        </w:rPr>
        <w:t>、</w:t>
      </w:r>
      <w:r>
        <w:rPr>
          <w:rFonts w:eastAsia="仿宋_GB2312"/>
          <w:sz w:val="32"/>
          <w:szCs w:val="32"/>
        </w:rPr>
        <w:t>民营企业服务月</w:t>
      </w:r>
      <w:r>
        <w:rPr>
          <w:rFonts w:eastAsia="仿宋_GB2312"/>
          <w:sz w:val="32"/>
          <w:szCs w:val="32"/>
          <w:lang w:val="en"/>
        </w:rPr>
        <w:t>、</w:t>
      </w:r>
      <w:r>
        <w:rPr>
          <w:rFonts w:eastAsia="仿宋_GB2312"/>
          <w:sz w:val="32"/>
          <w:szCs w:val="32"/>
        </w:rPr>
        <w:t>百日千万招聘专项行动等招聘对接活动</w:t>
      </w:r>
      <w:r>
        <w:rPr>
          <w:rFonts w:eastAsia="仿宋_GB2312"/>
          <w:sz w:val="32"/>
          <w:szCs w:val="32"/>
          <w:lang w:val="en"/>
        </w:rPr>
        <w:t>。</w:t>
      </w:r>
      <w:r>
        <w:rPr>
          <w:rFonts w:eastAsia="仿宋_GB2312"/>
          <w:sz w:val="32"/>
          <w:szCs w:val="32"/>
        </w:rPr>
        <w:t>面向应届高校毕业生</w:t>
      </w:r>
      <w:r>
        <w:rPr>
          <w:rFonts w:eastAsia="仿宋_GB2312"/>
          <w:sz w:val="32"/>
          <w:szCs w:val="32"/>
          <w:lang w:val="en"/>
        </w:rPr>
        <w:t>、</w:t>
      </w:r>
      <w:r>
        <w:rPr>
          <w:rFonts w:eastAsia="仿宋_GB2312"/>
          <w:sz w:val="32"/>
          <w:szCs w:val="32"/>
        </w:rPr>
        <w:t>离校未就业高校毕业生</w:t>
      </w:r>
      <w:r>
        <w:rPr>
          <w:rFonts w:hint="eastAsia" w:eastAsia="仿宋_GB2312"/>
          <w:sz w:val="32"/>
          <w:szCs w:val="32"/>
          <w:lang w:val="en" w:eastAsia="zh-CN"/>
        </w:rPr>
        <w:t>，</w:t>
      </w:r>
      <w:r>
        <w:rPr>
          <w:rFonts w:eastAsia="仿宋_GB2312"/>
          <w:sz w:val="32"/>
          <w:szCs w:val="32"/>
        </w:rPr>
        <w:t>每周提供一次小型化</w:t>
      </w:r>
      <w:r>
        <w:rPr>
          <w:rFonts w:eastAsia="仿宋_GB2312"/>
          <w:sz w:val="32"/>
          <w:szCs w:val="32"/>
          <w:lang w:val="en"/>
        </w:rPr>
        <w:t>、</w:t>
      </w:r>
      <w:r>
        <w:rPr>
          <w:rFonts w:eastAsia="仿宋_GB2312"/>
          <w:sz w:val="32"/>
          <w:szCs w:val="32"/>
        </w:rPr>
        <w:t>专业性招聘对接服务</w:t>
      </w:r>
      <w:r>
        <w:rPr>
          <w:rFonts w:hint="eastAsia" w:eastAsia="仿宋_GB2312"/>
          <w:sz w:val="32"/>
          <w:szCs w:val="32"/>
          <w:lang w:val="en" w:eastAsia="zh-CN"/>
        </w:rPr>
        <w:t>，</w:t>
      </w:r>
      <w:r>
        <w:rPr>
          <w:rFonts w:eastAsia="仿宋_GB2312"/>
          <w:sz w:val="32"/>
          <w:szCs w:val="32"/>
        </w:rPr>
        <w:t>每月提供一次综合性线下招聘对接服务</w:t>
      </w:r>
      <w:r>
        <w:rPr>
          <w:rFonts w:eastAsia="仿宋_GB2312"/>
          <w:sz w:val="32"/>
          <w:szCs w:val="32"/>
          <w:lang w:val="en"/>
        </w:rPr>
        <w:t>。</w:t>
      </w:r>
      <w:r>
        <w:rPr>
          <w:rFonts w:eastAsia="仿宋_GB2312"/>
          <w:sz w:val="32"/>
          <w:szCs w:val="32"/>
        </w:rPr>
        <w:t>面向失业青年及时组织特色化</w:t>
      </w:r>
      <w:r>
        <w:rPr>
          <w:rFonts w:eastAsia="仿宋_GB2312"/>
          <w:sz w:val="32"/>
          <w:szCs w:val="32"/>
          <w:lang w:val="en"/>
        </w:rPr>
        <w:t>、</w:t>
      </w:r>
      <w:r>
        <w:rPr>
          <w:rFonts w:eastAsia="仿宋_GB2312"/>
          <w:sz w:val="32"/>
          <w:szCs w:val="32"/>
        </w:rPr>
        <w:t>便利化招聘</w:t>
      </w:r>
      <w:r>
        <w:rPr>
          <w:rFonts w:hint="eastAsia" w:eastAsia="仿宋_GB2312"/>
          <w:sz w:val="32"/>
          <w:szCs w:val="32"/>
          <w:lang w:val="en" w:eastAsia="zh-CN"/>
        </w:rPr>
        <w:t>，</w:t>
      </w:r>
      <w:r>
        <w:rPr>
          <w:rFonts w:eastAsia="仿宋_GB2312"/>
          <w:sz w:val="32"/>
          <w:szCs w:val="32"/>
        </w:rPr>
        <w:t>并在招聘现场提供就业政策咨询</w:t>
      </w:r>
      <w:r>
        <w:rPr>
          <w:rFonts w:eastAsia="仿宋_GB2312"/>
          <w:sz w:val="32"/>
          <w:szCs w:val="32"/>
          <w:lang w:val="en"/>
        </w:rPr>
        <w:t>、</w:t>
      </w:r>
      <w:r>
        <w:rPr>
          <w:rFonts w:eastAsia="仿宋_GB2312"/>
          <w:sz w:val="32"/>
          <w:szCs w:val="32"/>
        </w:rPr>
        <w:t>职业指导</w:t>
      </w:r>
      <w:r>
        <w:rPr>
          <w:rFonts w:eastAsia="仿宋_GB2312"/>
          <w:sz w:val="32"/>
          <w:szCs w:val="32"/>
          <w:lang w:val="en"/>
        </w:rPr>
        <w:t>、</w:t>
      </w:r>
      <w:r>
        <w:rPr>
          <w:rFonts w:eastAsia="仿宋_GB2312"/>
          <w:sz w:val="32"/>
          <w:szCs w:val="32"/>
        </w:rPr>
        <w:t>职业介绍等服务</w:t>
      </w:r>
      <w:r>
        <w:rPr>
          <w:rFonts w:eastAsia="仿宋_GB2312"/>
          <w:sz w:val="32"/>
          <w:szCs w:val="32"/>
          <w:lang w:val="en"/>
        </w:rPr>
        <w:t>。</w:t>
      </w:r>
      <w:r>
        <w:rPr>
          <w:rFonts w:hint="eastAsia" w:eastAsia="仿宋_GB2312"/>
          <w:sz w:val="32"/>
          <w:szCs w:val="32"/>
        </w:rPr>
        <w:t>搭建</w:t>
      </w:r>
      <w:r>
        <w:rPr>
          <w:rFonts w:hint="eastAsia" w:eastAsia="仿宋_GB2312"/>
          <w:color w:val="auto"/>
          <w:sz w:val="32"/>
          <w:szCs w:val="32"/>
        </w:rPr>
        <w:t>智能就业服务平台</w:t>
      </w:r>
      <w:r>
        <w:rPr>
          <w:rFonts w:hint="eastAsia" w:eastAsia="仿宋_GB2312"/>
          <w:color w:val="auto"/>
          <w:sz w:val="32"/>
          <w:szCs w:val="32"/>
          <w:lang w:val="en" w:eastAsia="zh-CN"/>
        </w:rPr>
        <w:t>，</w:t>
      </w:r>
      <w:r>
        <w:rPr>
          <w:rFonts w:eastAsia="仿宋_GB2312"/>
          <w:color w:val="auto"/>
          <w:sz w:val="32"/>
          <w:szCs w:val="32"/>
        </w:rPr>
        <w:t>推广</w:t>
      </w:r>
      <w:r>
        <w:rPr>
          <w:rFonts w:hint="eastAsia" w:eastAsia="仿宋_GB2312"/>
          <w:color w:val="auto"/>
          <w:sz w:val="32"/>
          <w:szCs w:val="32"/>
        </w:rPr>
        <w:t>应用</w:t>
      </w:r>
      <w:r>
        <w:rPr>
          <w:rFonts w:hint="eastAsia" w:eastAsia="仿宋_GB2312"/>
          <w:color w:val="auto"/>
          <w:sz w:val="32"/>
          <w:szCs w:val="32"/>
          <w:lang w:val="en" w:eastAsia="zh-CN"/>
        </w:rPr>
        <w:t>“</w:t>
      </w:r>
      <w:r>
        <w:rPr>
          <w:rFonts w:eastAsia="仿宋_GB2312"/>
          <w:color w:val="auto"/>
          <w:sz w:val="32"/>
          <w:szCs w:val="32"/>
        </w:rPr>
        <w:t>天津政府公共就业服务网</w:t>
      </w:r>
      <w:r>
        <w:rPr>
          <w:rFonts w:hint="eastAsia" w:eastAsia="仿宋_GB2312"/>
          <w:color w:val="auto"/>
          <w:sz w:val="32"/>
          <w:szCs w:val="32"/>
          <w:lang w:val="en" w:eastAsia="zh-CN"/>
        </w:rPr>
        <w:t>”，</w:t>
      </w:r>
      <w:r>
        <w:rPr>
          <w:rFonts w:hint="eastAsia" w:eastAsia="仿宋_GB2312"/>
          <w:color w:val="auto"/>
          <w:sz w:val="32"/>
          <w:szCs w:val="32"/>
          <w:lang w:eastAsia="zh-CN"/>
        </w:rPr>
        <w:t>推动实现求职需求</w:t>
      </w:r>
      <w:r>
        <w:rPr>
          <w:rFonts w:hint="default" w:eastAsia="仿宋_GB2312"/>
          <w:color w:val="auto"/>
          <w:sz w:val="32"/>
          <w:szCs w:val="32"/>
          <w:lang w:val="en" w:eastAsia="zh-CN"/>
        </w:rPr>
        <w:t>、</w:t>
      </w:r>
      <w:r>
        <w:rPr>
          <w:rFonts w:hint="eastAsia" w:eastAsia="仿宋_GB2312"/>
          <w:color w:val="auto"/>
          <w:sz w:val="32"/>
          <w:szCs w:val="32"/>
          <w:lang w:eastAsia="zh-CN"/>
        </w:rPr>
        <w:t>岗位需求自动匹配</w:t>
      </w:r>
      <w:r>
        <w:rPr>
          <w:rFonts w:hint="eastAsia" w:eastAsia="仿宋_GB2312"/>
          <w:color w:val="auto"/>
          <w:sz w:val="32"/>
          <w:szCs w:val="32"/>
          <w:lang w:val="en" w:eastAsia="zh-CN"/>
        </w:rPr>
        <w:t>，</w:t>
      </w:r>
      <w:r>
        <w:rPr>
          <w:rFonts w:hint="eastAsia" w:eastAsia="仿宋_GB2312"/>
          <w:color w:val="auto"/>
          <w:sz w:val="32"/>
          <w:szCs w:val="32"/>
        </w:rPr>
        <w:t>为用人单位和求职者提供智能</w:t>
      </w:r>
      <w:r>
        <w:rPr>
          <w:rFonts w:hint="eastAsia" w:eastAsia="仿宋_GB2312"/>
          <w:color w:val="auto"/>
          <w:sz w:val="32"/>
          <w:szCs w:val="32"/>
          <w:lang w:eastAsia="zh-CN"/>
        </w:rPr>
        <w:t>化</w:t>
      </w:r>
      <w:r>
        <w:rPr>
          <w:rFonts w:hint="eastAsia" w:eastAsia="仿宋_GB2312"/>
          <w:color w:val="auto"/>
          <w:sz w:val="32"/>
          <w:szCs w:val="32"/>
        </w:rPr>
        <w:t>服务</w:t>
      </w:r>
      <w:r>
        <w:rPr>
          <w:rFonts w:eastAsia="仿宋_GB2312"/>
          <w:color w:val="auto"/>
          <w:sz w:val="32"/>
          <w:szCs w:val="32"/>
          <w:lang w:val="en"/>
        </w:rPr>
        <w:t>。</w:t>
      </w:r>
    </w:p>
    <w:p>
      <w:pPr>
        <w:spacing w:line="600" w:lineRule="exact"/>
        <w:ind w:firstLine="640" w:firstLineChars="200"/>
        <w:rPr>
          <w:rStyle w:val="24"/>
          <w:rFonts w:hint="default" w:eastAsia="仿宋_GB2312"/>
          <w:kern w:val="0"/>
          <w:sz w:val="32"/>
          <w:szCs w:val="32"/>
          <w:lang w:val="en"/>
        </w:rPr>
      </w:pPr>
      <w:r>
        <w:rPr>
          <w:rStyle w:val="24"/>
          <w:rFonts w:eastAsia="楷体_GB2312"/>
          <w:kern w:val="0"/>
          <w:sz w:val="32"/>
          <w:szCs w:val="32"/>
          <w:lang w:val="en"/>
        </w:rPr>
        <w:t>（</w:t>
      </w:r>
      <w:r>
        <w:rPr>
          <w:rStyle w:val="24"/>
          <w:rFonts w:eastAsia="楷体_GB2312"/>
          <w:kern w:val="0"/>
          <w:sz w:val="32"/>
          <w:szCs w:val="32"/>
        </w:rPr>
        <w:t>五</w:t>
      </w:r>
      <w:r>
        <w:rPr>
          <w:rStyle w:val="24"/>
          <w:rFonts w:eastAsia="楷体_GB2312"/>
          <w:kern w:val="0"/>
          <w:sz w:val="32"/>
          <w:szCs w:val="32"/>
          <w:lang w:val="en"/>
        </w:rPr>
        <w:t>）</w:t>
      </w:r>
      <w:r>
        <w:rPr>
          <w:rStyle w:val="24"/>
          <w:rFonts w:eastAsia="楷体_GB2312"/>
          <w:kern w:val="0"/>
          <w:sz w:val="32"/>
          <w:szCs w:val="32"/>
        </w:rPr>
        <w:t>公共就业服务进校园行动</w:t>
      </w:r>
      <w:r>
        <w:rPr>
          <w:rStyle w:val="24"/>
          <w:rFonts w:eastAsia="楷体_GB2312"/>
          <w:kern w:val="0"/>
          <w:sz w:val="32"/>
          <w:szCs w:val="32"/>
          <w:lang w:val="en"/>
        </w:rPr>
        <w:t>。</w:t>
      </w:r>
      <w:r>
        <w:rPr>
          <w:rFonts w:eastAsia="仿宋_GB2312"/>
          <w:kern w:val="0"/>
          <w:sz w:val="32"/>
          <w:szCs w:val="32"/>
        </w:rPr>
        <w:t>扎实开展公共就业服务</w:t>
      </w:r>
      <w:r>
        <w:rPr>
          <w:rFonts w:hint="eastAsia" w:eastAsia="仿宋_GB2312"/>
          <w:kern w:val="0"/>
          <w:sz w:val="32"/>
          <w:szCs w:val="32"/>
          <w:lang w:val="en" w:eastAsia="zh-CN"/>
        </w:rPr>
        <w:t>“</w:t>
      </w:r>
      <w:r>
        <w:rPr>
          <w:rFonts w:eastAsia="仿宋_GB2312"/>
          <w:kern w:val="0"/>
          <w:sz w:val="32"/>
          <w:szCs w:val="32"/>
        </w:rPr>
        <w:t>六进</w:t>
      </w:r>
      <w:r>
        <w:rPr>
          <w:rFonts w:hint="eastAsia" w:eastAsia="仿宋_GB2312"/>
          <w:kern w:val="0"/>
          <w:sz w:val="32"/>
          <w:szCs w:val="32"/>
          <w:lang w:val="en" w:eastAsia="zh-CN"/>
        </w:rPr>
        <w:t>”</w:t>
      </w:r>
      <w:r>
        <w:rPr>
          <w:rFonts w:eastAsia="仿宋_GB2312"/>
          <w:kern w:val="0"/>
          <w:sz w:val="32"/>
          <w:szCs w:val="32"/>
        </w:rPr>
        <w:t>校园活动</w:t>
      </w:r>
      <w:r>
        <w:rPr>
          <w:rStyle w:val="24"/>
          <w:rFonts w:hint="eastAsia" w:eastAsia="仿宋_GB2312"/>
          <w:kern w:val="0"/>
          <w:sz w:val="32"/>
          <w:szCs w:val="32"/>
          <w:lang w:val="en"/>
        </w:rPr>
        <w:t>，</w:t>
      </w:r>
      <w:r>
        <w:rPr>
          <w:rStyle w:val="24"/>
          <w:rFonts w:eastAsia="仿宋_GB2312"/>
          <w:kern w:val="0"/>
          <w:sz w:val="32"/>
          <w:szCs w:val="32"/>
        </w:rPr>
        <w:t>及时把政策宣传</w:t>
      </w:r>
      <w:r>
        <w:rPr>
          <w:rStyle w:val="24"/>
          <w:rFonts w:eastAsia="仿宋_GB2312"/>
          <w:kern w:val="0"/>
          <w:sz w:val="32"/>
          <w:szCs w:val="32"/>
          <w:lang w:val="en"/>
        </w:rPr>
        <w:t>、</w:t>
      </w:r>
      <w:r>
        <w:rPr>
          <w:rStyle w:val="24"/>
          <w:rFonts w:eastAsia="仿宋_GB2312"/>
          <w:kern w:val="0"/>
          <w:sz w:val="32"/>
          <w:szCs w:val="32"/>
        </w:rPr>
        <w:t>招聘服务</w:t>
      </w:r>
      <w:r>
        <w:rPr>
          <w:rStyle w:val="24"/>
          <w:rFonts w:eastAsia="仿宋_GB2312"/>
          <w:kern w:val="0"/>
          <w:sz w:val="32"/>
          <w:szCs w:val="32"/>
          <w:lang w:val="en"/>
        </w:rPr>
        <w:t>、</w:t>
      </w:r>
      <w:r>
        <w:rPr>
          <w:rStyle w:val="24"/>
          <w:rFonts w:eastAsia="仿宋_GB2312"/>
          <w:kern w:val="0"/>
          <w:sz w:val="32"/>
          <w:szCs w:val="32"/>
        </w:rPr>
        <w:t>就业指导</w:t>
      </w:r>
      <w:r>
        <w:rPr>
          <w:rStyle w:val="24"/>
          <w:rFonts w:eastAsia="仿宋_GB2312"/>
          <w:kern w:val="0"/>
          <w:sz w:val="32"/>
          <w:szCs w:val="32"/>
          <w:lang w:val="en"/>
        </w:rPr>
        <w:t>、</w:t>
      </w:r>
      <w:r>
        <w:rPr>
          <w:rStyle w:val="24"/>
          <w:rFonts w:eastAsia="仿宋_GB2312"/>
          <w:kern w:val="0"/>
          <w:sz w:val="32"/>
          <w:szCs w:val="32"/>
        </w:rPr>
        <w:t>创业服务</w:t>
      </w:r>
      <w:r>
        <w:rPr>
          <w:rStyle w:val="24"/>
          <w:rFonts w:eastAsia="仿宋_GB2312"/>
          <w:kern w:val="0"/>
          <w:sz w:val="32"/>
          <w:szCs w:val="32"/>
          <w:lang w:val="en"/>
        </w:rPr>
        <w:t>、</w:t>
      </w:r>
      <w:r>
        <w:rPr>
          <w:rStyle w:val="24"/>
          <w:rFonts w:eastAsia="仿宋_GB2312"/>
          <w:kern w:val="0"/>
          <w:sz w:val="32"/>
          <w:szCs w:val="32"/>
        </w:rPr>
        <w:t>职业培训</w:t>
      </w:r>
      <w:r>
        <w:rPr>
          <w:rStyle w:val="24"/>
          <w:rFonts w:eastAsia="仿宋_GB2312"/>
          <w:kern w:val="0"/>
          <w:sz w:val="32"/>
          <w:szCs w:val="32"/>
          <w:lang w:val="en"/>
        </w:rPr>
        <w:t>、</w:t>
      </w:r>
      <w:r>
        <w:rPr>
          <w:rStyle w:val="24"/>
          <w:rFonts w:eastAsia="仿宋_GB2312"/>
          <w:kern w:val="0"/>
          <w:sz w:val="32"/>
          <w:szCs w:val="32"/>
        </w:rPr>
        <w:t>困难帮扶等服务送到毕业生身边</w:t>
      </w:r>
      <w:r>
        <w:rPr>
          <w:rStyle w:val="24"/>
          <w:rFonts w:eastAsia="仿宋_GB2312"/>
          <w:kern w:val="0"/>
          <w:sz w:val="32"/>
          <w:szCs w:val="32"/>
          <w:lang w:val="en"/>
        </w:rPr>
        <w:t>。</w:t>
      </w:r>
      <w:r>
        <w:rPr>
          <w:rStyle w:val="24"/>
          <w:rFonts w:hint="eastAsia" w:eastAsia="仿宋_GB2312"/>
          <w:kern w:val="0"/>
          <w:sz w:val="32"/>
          <w:szCs w:val="32"/>
        </w:rPr>
        <w:t>组织</w:t>
      </w:r>
      <w:r>
        <w:rPr>
          <w:rFonts w:eastAsia="仿宋_GB2312"/>
          <w:sz w:val="32"/>
          <w:szCs w:val="32"/>
        </w:rPr>
        <w:t>人社部门与属地高校</w:t>
      </w:r>
      <w:r>
        <w:rPr>
          <w:rFonts w:hint="eastAsia" w:eastAsia="仿宋_GB2312"/>
          <w:sz w:val="32"/>
          <w:szCs w:val="32"/>
          <w:lang w:eastAsia="zh-CN"/>
        </w:rPr>
        <w:t>开展</w:t>
      </w:r>
      <w:r>
        <w:rPr>
          <w:rFonts w:eastAsia="仿宋_GB2312"/>
          <w:sz w:val="32"/>
          <w:szCs w:val="32"/>
        </w:rPr>
        <w:t>共建</w:t>
      </w:r>
      <w:r>
        <w:rPr>
          <w:rFonts w:hint="eastAsia" w:eastAsia="仿宋_GB2312"/>
          <w:sz w:val="32"/>
          <w:szCs w:val="32"/>
          <w:lang w:eastAsia="zh-CN"/>
        </w:rPr>
        <w:t>活动</w:t>
      </w:r>
      <w:r>
        <w:rPr>
          <w:rFonts w:hint="eastAsia" w:eastAsia="仿宋_GB2312"/>
          <w:sz w:val="32"/>
          <w:szCs w:val="32"/>
          <w:lang w:val="en" w:eastAsia="zh-CN"/>
        </w:rPr>
        <w:t>，</w:t>
      </w:r>
      <w:r>
        <w:rPr>
          <w:rFonts w:eastAsia="仿宋_GB2312"/>
          <w:sz w:val="32"/>
          <w:szCs w:val="32"/>
        </w:rPr>
        <w:t>根据</w:t>
      </w:r>
      <w:r>
        <w:rPr>
          <w:rStyle w:val="24"/>
          <w:rFonts w:eastAsia="仿宋_GB2312"/>
          <w:kern w:val="0"/>
          <w:sz w:val="32"/>
          <w:szCs w:val="32"/>
        </w:rPr>
        <w:t>需求</w:t>
      </w:r>
      <w:r>
        <w:rPr>
          <w:rFonts w:eastAsia="仿宋_GB2312"/>
          <w:kern w:val="0"/>
          <w:sz w:val="32"/>
          <w:szCs w:val="32"/>
        </w:rPr>
        <w:t>编制政策清单</w:t>
      </w:r>
      <w:r>
        <w:rPr>
          <w:rFonts w:eastAsia="仿宋_GB2312"/>
          <w:kern w:val="0"/>
          <w:sz w:val="32"/>
          <w:szCs w:val="32"/>
          <w:lang w:val="en"/>
        </w:rPr>
        <w:t>、</w:t>
      </w:r>
      <w:r>
        <w:rPr>
          <w:rFonts w:eastAsia="仿宋_GB2312"/>
          <w:kern w:val="0"/>
          <w:sz w:val="32"/>
          <w:szCs w:val="32"/>
        </w:rPr>
        <w:t>服务活动清单</w:t>
      </w:r>
      <w:r>
        <w:rPr>
          <w:rFonts w:hint="eastAsia" w:eastAsia="仿宋_GB2312"/>
          <w:kern w:val="0"/>
          <w:sz w:val="32"/>
          <w:szCs w:val="32"/>
          <w:lang w:val="en" w:eastAsia="zh-CN"/>
        </w:rPr>
        <w:t>，</w:t>
      </w:r>
      <w:r>
        <w:rPr>
          <w:rFonts w:hint="eastAsia" w:eastAsia="仿宋_GB2312"/>
          <w:kern w:val="0"/>
          <w:sz w:val="32"/>
          <w:szCs w:val="32"/>
          <w:lang w:eastAsia="zh-CN"/>
        </w:rPr>
        <w:t>进行针对性服务</w:t>
      </w:r>
      <w:r>
        <w:rPr>
          <w:rFonts w:eastAsia="仿宋_GB2312"/>
          <w:sz w:val="32"/>
          <w:szCs w:val="32"/>
          <w:lang w:val="en"/>
        </w:rPr>
        <w:t>。</w:t>
      </w:r>
      <w:r>
        <w:rPr>
          <w:rFonts w:hint="eastAsia" w:eastAsia="仿宋_GB2312"/>
          <w:sz w:val="32"/>
          <w:szCs w:val="32"/>
          <w:lang w:eastAsia="zh-CN"/>
        </w:rPr>
        <w:t>建立</w:t>
      </w:r>
      <w:r>
        <w:rPr>
          <w:rFonts w:eastAsia="仿宋_GB2312"/>
          <w:kern w:val="0"/>
          <w:sz w:val="32"/>
          <w:szCs w:val="32"/>
        </w:rPr>
        <w:t>人社局长</w:t>
      </w:r>
      <w:r>
        <w:rPr>
          <w:rFonts w:hint="eastAsia" w:eastAsia="仿宋_GB2312"/>
          <w:kern w:val="0"/>
          <w:sz w:val="32"/>
          <w:szCs w:val="32"/>
          <w:lang w:eastAsia="zh-CN"/>
        </w:rPr>
        <w:t>定点联系高校制度</w:t>
      </w:r>
      <w:r>
        <w:rPr>
          <w:rFonts w:hint="eastAsia" w:eastAsia="仿宋_GB2312"/>
          <w:kern w:val="0"/>
          <w:sz w:val="32"/>
          <w:szCs w:val="32"/>
          <w:lang w:val="en" w:eastAsia="zh-CN"/>
        </w:rPr>
        <w:t>，</w:t>
      </w:r>
      <w:r>
        <w:rPr>
          <w:rFonts w:hint="eastAsia" w:eastAsia="仿宋_GB2312"/>
          <w:kern w:val="0"/>
          <w:sz w:val="32"/>
          <w:szCs w:val="32"/>
          <w:lang w:eastAsia="zh-CN"/>
        </w:rPr>
        <w:t>对</w:t>
      </w:r>
      <w:r>
        <w:rPr>
          <w:rFonts w:eastAsia="仿宋_GB2312"/>
          <w:kern w:val="0"/>
          <w:sz w:val="32"/>
          <w:szCs w:val="32"/>
        </w:rPr>
        <w:t>属地就业工作任务重</w:t>
      </w:r>
      <w:r>
        <w:rPr>
          <w:rFonts w:eastAsia="仿宋_GB2312"/>
          <w:kern w:val="0"/>
          <w:sz w:val="32"/>
          <w:szCs w:val="32"/>
          <w:lang w:val="en"/>
        </w:rPr>
        <w:t>、</w:t>
      </w:r>
      <w:r>
        <w:rPr>
          <w:rFonts w:eastAsia="仿宋_GB2312"/>
          <w:kern w:val="0"/>
          <w:sz w:val="32"/>
          <w:szCs w:val="32"/>
        </w:rPr>
        <w:t>压力大的高校</w:t>
      </w:r>
      <w:r>
        <w:rPr>
          <w:rFonts w:hint="eastAsia" w:eastAsia="仿宋_GB2312"/>
          <w:kern w:val="0"/>
          <w:sz w:val="32"/>
          <w:szCs w:val="32"/>
          <w:lang w:eastAsia="zh-CN"/>
        </w:rPr>
        <w:t>进行</w:t>
      </w:r>
      <w:r>
        <w:rPr>
          <w:rFonts w:eastAsia="仿宋_GB2312"/>
          <w:kern w:val="0"/>
          <w:sz w:val="32"/>
          <w:szCs w:val="32"/>
        </w:rPr>
        <w:t>结对帮扶</w:t>
      </w:r>
      <w:r>
        <w:rPr>
          <w:rFonts w:eastAsia="仿宋_GB2312"/>
          <w:kern w:val="0"/>
          <w:sz w:val="32"/>
          <w:szCs w:val="32"/>
          <w:lang w:val="en"/>
        </w:rPr>
        <w:t>。</w:t>
      </w:r>
      <w:r>
        <w:rPr>
          <w:rStyle w:val="24"/>
          <w:rFonts w:eastAsia="仿宋_GB2312"/>
          <w:kern w:val="0"/>
          <w:sz w:val="32"/>
          <w:szCs w:val="32"/>
        </w:rPr>
        <w:t>探索更加高效便捷的服务模式</w:t>
      </w:r>
      <w:r>
        <w:rPr>
          <w:rStyle w:val="24"/>
          <w:rFonts w:hint="eastAsia" w:eastAsia="仿宋_GB2312"/>
          <w:kern w:val="0"/>
          <w:sz w:val="32"/>
          <w:szCs w:val="32"/>
          <w:lang w:val="en"/>
        </w:rPr>
        <w:t>，</w:t>
      </w:r>
      <w:r>
        <w:rPr>
          <w:rStyle w:val="24"/>
          <w:rFonts w:eastAsia="仿宋_GB2312"/>
          <w:kern w:val="0"/>
          <w:sz w:val="32"/>
          <w:szCs w:val="32"/>
        </w:rPr>
        <w:t>有条件的</w:t>
      </w:r>
      <w:r>
        <w:rPr>
          <w:rStyle w:val="24"/>
          <w:rFonts w:hint="eastAsia" w:eastAsia="仿宋_GB2312"/>
          <w:kern w:val="0"/>
          <w:sz w:val="32"/>
          <w:szCs w:val="32"/>
        </w:rPr>
        <w:t>区</w:t>
      </w:r>
      <w:r>
        <w:rPr>
          <w:rStyle w:val="24"/>
          <w:rFonts w:eastAsia="仿宋_GB2312"/>
          <w:kern w:val="0"/>
          <w:sz w:val="32"/>
          <w:szCs w:val="32"/>
        </w:rPr>
        <w:t>可</w:t>
      </w:r>
      <w:r>
        <w:rPr>
          <w:rStyle w:val="24"/>
          <w:rFonts w:hint="eastAsia" w:eastAsia="仿宋_GB2312"/>
          <w:kern w:val="0"/>
          <w:sz w:val="32"/>
          <w:szCs w:val="32"/>
        </w:rPr>
        <w:t>在高校</w:t>
      </w:r>
      <w:r>
        <w:rPr>
          <w:rStyle w:val="24"/>
          <w:rFonts w:eastAsia="仿宋_GB2312"/>
          <w:kern w:val="0"/>
          <w:sz w:val="32"/>
          <w:szCs w:val="32"/>
        </w:rPr>
        <w:t>设立就业创业指导服务站</w:t>
      </w:r>
      <w:r>
        <w:rPr>
          <w:rStyle w:val="24"/>
          <w:rFonts w:hint="eastAsia" w:eastAsia="仿宋_GB2312"/>
          <w:kern w:val="0"/>
          <w:sz w:val="32"/>
          <w:szCs w:val="32"/>
          <w:lang w:val="en"/>
        </w:rPr>
        <w:t>，</w:t>
      </w:r>
      <w:r>
        <w:rPr>
          <w:rStyle w:val="24"/>
          <w:rFonts w:eastAsia="仿宋_GB2312"/>
          <w:kern w:val="0"/>
          <w:sz w:val="32"/>
          <w:szCs w:val="32"/>
        </w:rPr>
        <w:t>为毕业生提供身边服务</w:t>
      </w:r>
      <w:r>
        <w:rPr>
          <w:rStyle w:val="24"/>
          <w:rFonts w:eastAsia="仿宋_GB2312"/>
          <w:kern w:val="0"/>
          <w:sz w:val="32"/>
          <w:szCs w:val="32"/>
          <w:lang w:val="en"/>
        </w:rPr>
        <w:t>。</w:t>
      </w:r>
      <w:r>
        <w:rPr>
          <w:rStyle w:val="24"/>
          <w:rFonts w:hint="eastAsia" w:eastAsia="仿宋_GB2312"/>
          <w:kern w:val="0"/>
          <w:sz w:val="32"/>
          <w:szCs w:val="32"/>
        </w:rPr>
        <w:t>开展高校毕业生档案转递接收服务行动</w:t>
      </w:r>
      <w:r>
        <w:rPr>
          <w:rStyle w:val="24"/>
          <w:rFonts w:hint="eastAsia" w:eastAsia="仿宋_GB2312"/>
          <w:kern w:val="0"/>
          <w:sz w:val="32"/>
          <w:szCs w:val="32"/>
          <w:lang w:val="en"/>
        </w:rPr>
        <w:t>，</w:t>
      </w:r>
      <w:r>
        <w:rPr>
          <w:rFonts w:eastAsia="仿宋_GB2312"/>
          <w:sz w:val="32"/>
          <w:szCs w:val="32"/>
        </w:rPr>
        <w:t>面向全市高校毕业生召开线上档案转递政策宣传和业务指导</w:t>
      </w:r>
      <w:r>
        <w:rPr>
          <w:rFonts w:hint="eastAsia" w:eastAsia="仿宋_GB2312"/>
          <w:sz w:val="32"/>
          <w:szCs w:val="32"/>
          <w:lang w:val="en" w:eastAsia="zh-CN"/>
        </w:rPr>
        <w:t>，</w:t>
      </w:r>
      <w:r>
        <w:rPr>
          <w:rFonts w:eastAsia="仿宋_GB2312"/>
          <w:sz w:val="32"/>
          <w:szCs w:val="32"/>
        </w:rPr>
        <w:t>现场政策宣讲活动不少于4场</w:t>
      </w:r>
      <w:r>
        <w:rPr>
          <w:rFonts w:hint="default" w:eastAsia="仿宋_GB2312"/>
          <w:sz w:val="32"/>
          <w:szCs w:val="32"/>
          <w:lang w:val="en" w:eastAsia="zh-CN"/>
        </w:rPr>
        <w:t>。</w:t>
      </w:r>
      <w:r>
        <w:rPr>
          <w:rFonts w:hint="eastAsia" w:eastAsia="仿宋_GB2312"/>
          <w:sz w:val="32"/>
          <w:szCs w:val="32"/>
          <w:lang w:eastAsia="zh-CN"/>
        </w:rPr>
        <w:t>做好档案接转日程安排</w:t>
      </w:r>
      <w:r>
        <w:rPr>
          <w:rFonts w:hint="eastAsia" w:eastAsia="仿宋_GB2312"/>
          <w:sz w:val="32"/>
          <w:szCs w:val="32"/>
          <w:lang w:val="en" w:eastAsia="zh-CN"/>
        </w:rPr>
        <w:t>，</w:t>
      </w:r>
      <w:r>
        <w:rPr>
          <w:rFonts w:eastAsia="仿宋_GB2312"/>
          <w:sz w:val="32"/>
          <w:szCs w:val="32"/>
        </w:rPr>
        <w:t>确保本市高校档案接收和外地邮寄档案接收有序进行</w:t>
      </w:r>
      <w:r>
        <w:rPr>
          <w:rFonts w:hint="eastAsia" w:eastAsia="仿宋_GB2312"/>
          <w:sz w:val="32"/>
          <w:szCs w:val="32"/>
          <w:lang w:val="en" w:eastAsia="zh-CN"/>
        </w:rPr>
        <w:t>，</w:t>
      </w:r>
      <w:r>
        <w:rPr>
          <w:rFonts w:eastAsia="仿宋_GB2312"/>
          <w:sz w:val="32"/>
          <w:szCs w:val="32"/>
        </w:rPr>
        <w:t>为高校毕业生提供优质的档案服务</w:t>
      </w:r>
      <w:r>
        <w:rPr>
          <w:rFonts w:eastAsia="仿宋_GB2312"/>
          <w:sz w:val="32"/>
          <w:szCs w:val="32"/>
          <w:lang w:val="en"/>
        </w:rPr>
        <w:t>。</w:t>
      </w:r>
    </w:p>
    <w:p>
      <w:pPr>
        <w:pStyle w:val="23"/>
        <w:widowControl/>
        <w:spacing w:before="0" w:beforeAutospacing="0" w:after="0" w:afterAutospacing="0" w:line="600" w:lineRule="exact"/>
        <w:ind w:firstLine="640"/>
        <w:jc w:val="both"/>
        <w:rPr>
          <w:rStyle w:val="24"/>
          <w:rFonts w:hint="default" w:eastAsia="仿宋_GB2312"/>
          <w:kern w:val="0"/>
          <w:sz w:val="32"/>
          <w:szCs w:val="32"/>
          <w:lang w:val="en"/>
        </w:rPr>
      </w:pPr>
      <w:r>
        <w:rPr>
          <w:rStyle w:val="24"/>
          <w:rFonts w:ascii="Times New Roman" w:eastAsia="楷体_GB2312"/>
          <w:kern w:val="0"/>
          <w:sz w:val="32"/>
          <w:szCs w:val="32"/>
          <w:lang w:val="en"/>
        </w:rPr>
        <w:t>（</w:t>
      </w:r>
      <w:r>
        <w:rPr>
          <w:rStyle w:val="24"/>
          <w:rFonts w:eastAsia="楷体_GB2312"/>
          <w:kern w:val="0"/>
          <w:sz w:val="32"/>
          <w:szCs w:val="32"/>
        </w:rPr>
        <w:t>六</w:t>
      </w:r>
      <w:r>
        <w:rPr>
          <w:rStyle w:val="24"/>
          <w:rFonts w:ascii="Times New Roman" w:eastAsia="楷体_GB2312"/>
          <w:kern w:val="0"/>
          <w:sz w:val="32"/>
          <w:szCs w:val="32"/>
          <w:lang w:val="en"/>
        </w:rPr>
        <w:t>）</w:t>
      </w:r>
      <w:r>
        <w:rPr>
          <w:rStyle w:val="24"/>
          <w:rFonts w:eastAsia="楷体_GB2312"/>
          <w:kern w:val="0"/>
          <w:sz w:val="32"/>
          <w:szCs w:val="32"/>
        </w:rPr>
        <w:t>离校未就业毕业生服务攻坚行动</w:t>
      </w:r>
      <w:r>
        <w:rPr>
          <w:rStyle w:val="24"/>
          <w:rFonts w:ascii="Times New Roman" w:eastAsia="楷体_GB2312"/>
          <w:kern w:val="0"/>
          <w:sz w:val="32"/>
          <w:szCs w:val="32"/>
          <w:lang w:val="en"/>
        </w:rPr>
        <w:t>。</w:t>
      </w:r>
      <w:r>
        <w:rPr>
          <w:rStyle w:val="24"/>
          <w:rFonts w:eastAsia="仿宋_GB2312"/>
          <w:kern w:val="0"/>
          <w:sz w:val="32"/>
          <w:szCs w:val="32"/>
        </w:rPr>
        <w:t>6月底前</w:t>
      </w:r>
      <w:r>
        <w:rPr>
          <w:rStyle w:val="24"/>
          <w:rFonts w:hint="eastAsia" w:ascii="Times New Roman" w:eastAsia="仿宋_GB2312"/>
          <w:kern w:val="0"/>
          <w:sz w:val="32"/>
          <w:szCs w:val="32"/>
          <w:lang w:val="en"/>
        </w:rPr>
        <w:t>，</w:t>
      </w:r>
      <w:r>
        <w:rPr>
          <w:rStyle w:val="24"/>
          <w:rFonts w:eastAsia="仿宋_GB2312"/>
          <w:kern w:val="0"/>
          <w:sz w:val="32"/>
          <w:szCs w:val="32"/>
        </w:rPr>
        <w:t>会同市教委启动未就业毕业生信息对接工作</w:t>
      </w:r>
      <w:r>
        <w:rPr>
          <w:rStyle w:val="24"/>
          <w:rFonts w:ascii="Times New Roman" w:eastAsia="仿宋_GB2312"/>
          <w:kern w:val="0"/>
          <w:sz w:val="32"/>
          <w:szCs w:val="32"/>
          <w:lang w:val="en"/>
        </w:rPr>
        <w:t>。</w:t>
      </w:r>
      <w:r>
        <w:rPr>
          <w:rStyle w:val="24"/>
          <w:rFonts w:eastAsia="仿宋_GB2312"/>
          <w:kern w:val="0"/>
          <w:sz w:val="32"/>
          <w:szCs w:val="32"/>
        </w:rPr>
        <w:t>充分运用各种渠道发</w:t>
      </w:r>
      <w:r>
        <w:rPr>
          <w:rStyle w:val="24"/>
          <w:rFonts w:hint="eastAsia" w:eastAsia="仿宋_GB2312"/>
          <w:kern w:val="0"/>
          <w:sz w:val="32"/>
          <w:szCs w:val="32"/>
        </w:rPr>
        <w:t>布</w:t>
      </w:r>
      <w:r>
        <w:rPr>
          <w:rStyle w:val="24"/>
          <w:rFonts w:eastAsia="仿宋_GB2312"/>
          <w:kern w:val="0"/>
          <w:sz w:val="32"/>
          <w:szCs w:val="32"/>
        </w:rPr>
        <w:t>公开信</w:t>
      </w:r>
      <w:r>
        <w:rPr>
          <w:rStyle w:val="24"/>
          <w:rFonts w:hint="eastAsia" w:ascii="Times New Roman" w:eastAsia="仿宋_GB2312"/>
          <w:kern w:val="0"/>
          <w:sz w:val="32"/>
          <w:szCs w:val="32"/>
          <w:lang w:val="en"/>
        </w:rPr>
        <w:t>，</w:t>
      </w:r>
      <w:r>
        <w:rPr>
          <w:rStyle w:val="24"/>
          <w:rFonts w:eastAsia="仿宋_GB2312"/>
          <w:kern w:val="0"/>
          <w:sz w:val="32"/>
          <w:szCs w:val="32"/>
        </w:rPr>
        <w:t>集中推介招聘渠道</w:t>
      </w:r>
      <w:r>
        <w:rPr>
          <w:rStyle w:val="24"/>
          <w:rFonts w:ascii="Times New Roman" w:eastAsia="仿宋_GB2312"/>
          <w:kern w:val="0"/>
          <w:sz w:val="32"/>
          <w:szCs w:val="32"/>
          <w:lang w:val="en"/>
        </w:rPr>
        <w:t>、</w:t>
      </w:r>
      <w:r>
        <w:rPr>
          <w:rStyle w:val="24"/>
          <w:rFonts w:eastAsia="仿宋_GB2312"/>
          <w:kern w:val="0"/>
          <w:sz w:val="32"/>
          <w:szCs w:val="32"/>
        </w:rPr>
        <w:t>公共就业服务机构目录</w:t>
      </w:r>
      <w:r>
        <w:rPr>
          <w:rStyle w:val="24"/>
          <w:rFonts w:ascii="Times New Roman" w:eastAsia="仿宋_GB2312"/>
          <w:kern w:val="0"/>
          <w:sz w:val="32"/>
          <w:szCs w:val="32"/>
          <w:lang w:val="en"/>
        </w:rPr>
        <w:t>、</w:t>
      </w:r>
      <w:r>
        <w:rPr>
          <w:rStyle w:val="24"/>
          <w:rFonts w:eastAsia="仿宋_GB2312"/>
          <w:kern w:val="0"/>
          <w:sz w:val="32"/>
          <w:szCs w:val="32"/>
        </w:rPr>
        <w:t>实名制登记渠道</w:t>
      </w:r>
      <w:r>
        <w:rPr>
          <w:rStyle w:val="24"/>
          <w:rFonts w:ascii="Times New Roman" w:eastAsia="仿宋_GB2312"/>
          <w:kern w:val="0"/>
          <w:sz w:val="32"/>
          <w:szCs w:val="32"/>
          <w:lang w:val="en"/>
        </w:rPr>
        <w:t>。</w:t>
      </w:r>
      <w:r>
        <w:rPr>
          <w:rStyle w:val="24"/>
          <w:rFonts w:eastAsia="仿宋_GB2312"/>
          <w:kern w:val="0"/>
          <w:sz w:val="32"/>
          <w:szCs w:val="32"/>
        </w:rPr>
        <w:t>广泛开展信息摸排活动</w:t>
      </w:r>
      <w:r>
        <w:rPr>
          <w:rStyle w:val="24"/>
          <w:rFonts w:hint="eastAsia" w:ascii="Times New Roman" w:eastAsia="仿宋_GB2312"/>
          <w:kern w:val="0"/>
          <w:sz w:val="32"/>
          <w:szCs w:val="32"/>
          <w:lang w:val="en"/>
        </w:rPr>
        <w:t>，</w:t>
      </w:r>
      <w:r>
        <w:rPr>
          <w:rStyle w:val="24"/>
          <w:rFonts w:eastAsia="仿宋_GB2312"/>
          <w:kern w:val="0"/>
          <w:sz w:val="32"/>
          <w:szCs w:val="32"/>
        </w:rPr>
        <w:t>利用未就业毕业生求职登记小程序</w:t>
      </w:r>
      <w:r>
        <w:rPr>
          <w:rStyle w:val="24"/>
          <w:rFonts w:ascii="Times New Roman" w:eastAsia="仿宋_GB2312"/>
          <w:kern w:val="0"/>
          <w:sz w:val="32"/>
          <w:szCs w:val="32"/>
          <w:lang w:val="en"/>
        </w:rPr>
        <w:t>、</w:t>
      </w:r>
      <w:r>
        <w:rPr>
          <w:rStyle w:val="24"/>
          <w:rFonts w:eastAsia="仿宋_GB2312"/>
          <w:kern w:val="0"/>
          <w:sz w:val="32"/>
          <w:szCs w:val="32"/>
        </w:rPr>
        <w:t>线上线下失业登记</w:t>
      </w:r>
      <w:r>
        <w:rPr>
          <w:rStyle w:val="24"/>
          <w:rFonts w:ascii="Times New Roman" w:eastAsia="仿宋_GB2312"/>
          <w:kern w:val="0"/>
          <w:sz w:val="32"/>
          <w:szCs w:val="32"/>
          <w:lang w:val="en"/>
        </w:rPr>
        <w:t>、</w:t>
      </w:r>
      <w:r>
        <w:rPr>
          <w:rStyle w:val="24"/>
          <w:rFonts w:eastAsia="仿宋_GB2312"/>
          <w:kern w:val="0"/>
          <w:sz w:val="32"/>
          <w:szCs w:val="32"/>
        </w:rPr>
        <w:t>业务经办</w:t>
      </w:r>
      <w:r>
        <w:rPr>
          <w:rStyle w:val="24"/>
          <w:rFonts w:ascii="Times New Roman" w:eastAsia="仿宋_GB2312"/>
          <w:kern w:val="0"/>
          <w:sz w:val="32"/>
          <w:szCs w:val="32"/>
          <w:lang w:val="en"/>
        </w:rPr>
        <w:t>、</w:t>
      </w:r>
      <w:r>
        <w:rPr>
          <w:rStyle w:val="24"/>
          <w:rFonts w:eastAsia="仿宋_GB2312"/>
          <w:kern w:val="0"/>
          <w:sz w:val="32"/>
          <w:szCs w:val="32"/>
        </w:rPr>
        <w:t>走访摸排等途径</w:t>
      </w:r>
      <w:r>
        <w:rPr>
          <w:rStyle w:val="24"/>
          <w:rFonts w:hint="eastAsia" w:ascii="Times New Roman" w:eastAsia="仿宋_GB2312"/>
          <w:kern w:val="0"/>
          <w:sz w:val="32"/>
          <w:szCs w:val="32"/>
          <w:lang w:val="en"/>
        </w:rPr>
        <w:t>，</w:t>
      </w:r>
      <w:r>
        <w:rPr>
          <w:rStyle w:val="24"/>
          <w:rFonts w:eastAsia="仿宋_GB2312"/>
          <w:kern w:val="0"/>
          <w:sz w:val="32"/>
          <w:szCs w:val="32"/>
        </w:rPr>
        <w:t>将本地户籍和到本地求职的毕业生纳入服务范围</w:t>
      </w:r>
      <w:r>
        <w:rPr>
          <w:rStyle w:val="24"/>
          <w:rFonts w:ascii="Times New Roman" w:eastAsia="仿宋_GB2312"/>
          <w:kern w:val="0"/>
          <w:sz w:val="32"/>
          <w:szCs w:val="32"/>
          <w:lang w:val="en"/>
        </w:rPr>
        <w:t>。</w:t>
      </w:r>
      <w:r>
        <w:rPr>
          <w:rStyle w:val="24"/>
          <w:rFonts w:eastAsia="仿宋_GB2312"/>
          <w:kern w:val="0"/>
          <w:sz w:val="32"/>
          <w:szCs w:val="32"/>
        </w:rPr>
        <w:t>建立实名制帮扶台账</w:t>
      </w:r>
      <w:r>
        <w:rPr>
          <w:rStyle w:val="24"/>
          <w:rFonts w:hint="eastAsia" w:ascii="Times New Roman" w:eastAsia="仿宋_GB2312"/>
          <w:kern w:val="0"/>
          <w:sz w:val="32"/>
          <w:szCs w:val="32"/>
          <w:lang w:val="en"/>
        </w:rPr>
        <w:t>，</w:t>
      </w:r>
      <w:r>
        <w:rPr>
          <w:rStyle w:val="24"/>
          <w:rFonts w:eastAsia="仿宋_GB2312"/>
          <w:kern w:val="0"/>
          <w:sz w:val="32"/>
          <w:szCs w:val="32"/>
        </w:rPr>
        <w:t>明确</w:t>
      </w:r>
      <w:r>
        <w:rPr>
          <w:rStyle w:val="24"/>
          <w:rFonts w:hint="eastAsia" w:ascii="Times New Roman" w:eastAsia="仿宋_GB2312"/>
          <w:kern w:val="0"/>
          <w:sz w:val="32"/>
          <w:szCs w:val="32"/>
          <w:lang w:val="en"/>
        </w:rPr>
        <w:t>“</w:t>
      </w:r>
      <w:r>
        <w:rPr>
          <w:rStyle w:val="24"/>
          <w:rFonts w:eastAsia="仿宋_GB2312"/>
          <w:kern w:val="0"/>
          <w:sz w:val="32"/>
          <w:szCs w:val="32"/>
        </w:rPr>
        <w:t>一对一</w:t>
      </w:r>
      <w:r>
        <w:rPr>
          <w:rStyle w:val="24"/>
          <w:rFonts w:hint="eastAsia" w:ascii="Times New Roman" w:eastAsia="仿宋_GB2312"/>
          <w:kern w:val="0"/>
          <w:sz w:val="32"/>
          <w:szCs w:val="32"/>
          <w:lang w:val="en"/>
        </w:rPr>
        <w:t>”</w:t>
      </w:r>
      <w:r>
        <w:rPr>
          <w:rStyle w:val="24"/>
          <w:rFonts w:eastAsia="仿宋_GB2312"/>
          <w:kern w:val="0"/>
          <w:sz w:val="32"/>
          <w:szCs w:val="32"/>
        </w:rPr>
        <w:t>帮扶责任人</w:t>
      </w:r>
      <w:r>
        <w:rPr>
          <w:rStyle w:val="24"/>
          <w:rFonts w:hint="eastAsia" w:ascii="Times New Roman" w:eastAsia="仿宋_GB2312"/>
          <w:kern w:val="0"/>
          <w:sz w:val="32"/>
          <w:szCs w:val="32"/>
          <w:lang w:val="en"/>
        </w:rPr>
        <w:t>，</w:t>
      </w:r>
      <w:r>
        <w:rPr>
          <w:rStyle w:val="24"/>
          <w:rFonts w:eastAsia="仿宋_GB2312"/>
          <w:kern w:val="0"/>
          <w:sz w:val="32"/>
          <w:szCs w:val="32"/>
        </w:rPr>
        <w:t>摸清就业失业状态</w:t>
      </w:r>
      <w:r>
        <w:rPr>
          <w:rStyle w:val="24"/>
          <w:rFonts w:ascii="Times New Roman" w:eastAsia="仿宋_GB2312"/>
          <w:kern w:val="0"/>
          <w:sz w:val="32"/>
          <w:szCs w:val="32"/>
          <w:lang w:val="en"/>
        </w:rPr>
        <w:t>、</w:t>
      </w:r>
      <w:r>
        <w:rPr>
          <w:rStyle w:val="24"/>
          <w:rFonts w:eastAsia="仿宋_GB2312"/>
          <w:kern w:val="0"/>
          <w:sz w:val="32"/>
          <w:szCs w:val="32"/>
        </w:rPr>
        <w:t>学历专业</w:t>
      </w:r>
      <w:r>
        <w:rPr>
          <w:rStyle w:val="24"/>
          <w:rFonts w:ascii="Times New Roman" w:eastAsia="仿宋_GB2312"/>
          <w:kern w:val="0"/>
          <w:sz w:val="32"/>
          <w:szCs w:val="32"/>
          <w:lang w:val="en"/>
        </w:rPr>
        <w:t>、</w:t>
      </w:r>
      <w:r>
        <w:rPr>
          <w:rStyle w:val="24"/>
          <w:rFonts w:eastAsia="仿宋_GB2312"/>
          <w:kern w:val="0"/>
          <w:sz w:val="32"/>
          <w:szCs w:val="32"/>
        </w:rPr>
        <w:t>求职意向</w:t>
      </w:r>
      <w:r>
        <w:rPr>
          <w:rStyle w:val="24"/>
          <w:rFonts w:ascii="Times New Roman" w:eastAsia="仿宋_GB2312"/>
          <w:kern w:val="0"/>
          <w:sz w:val="32"/>
          <w:szCs w:val="32"/>
          <w:lang w:val="en"/>
        </w:rPr>
        <w:t>、</w:t>
      </w:r>
      <w:r>
        <w:rPr>
          <w:rStyle w:val="24"/>
          <w:rFonts w:eastAsia="仿宋_GB2312"/>
          <w:kern w:val="0"/>
          <w:sz w:val="32"/>
          <w:szCs w:val="32"/>
        </w:rPr>
        <w:t>服务需求等</w:t>
      </w:r>
      <w:r>
        <w:rPr>
          <w:rStyle w:val="24"/>
          <w:rFonts w:hint="eastAsia" w:eastAsia="仿宋_GB2312"/>
          <w:kern w:val="0"/>
          <w:sz w:val="32"/>
          <w:szCs w:val="32"/>
        </w:rPr>
        <w:t>情况</w:t>
      </w:r>
      <w:r>
        <w:rPr>
          <w:rStyle w:val="24"/>
          <w:rFonts w:hint="eastAsia" w:ascii="Times New Roman" w:eastAsia="仿宋_GB2312"/>
          <w:kern w:val="0"/>
          <w:sz w:val="32"/>
          <w:szCs w:val="32"/>
          <w:lang w:val="en"/>
        </w:rPr>
        <w:t>，</w:t>
      </w:r>
      <w:r>
        <w:rPr>
          <w:rStyle w:val="24"/>
          <w:rFonts w:eastAsia="仿宋_GB2312"/>
          <w:kern w:val="0"/>
          <w:sz w:val="32"/>
          <w:szCs w:val="32"/>
        </w:rPr>
        <w:t>对有就业意愿的</w:t>
      </w:r>
      <w:r>
        <w:rPr>
          <w:rStyle w:val="24"/>
          <w:rFonts w:hint="eastAsia" w:ascii="Times New Roman" w:eastAsia="仿宋_GB2312"/>
          <w:kern w:val="0"/>
          <w:sz w:val="32"/>
          <w:szCs w:val="32"/>
          <w:lang w:val="en"/>
        </w:rPr>
        <w:t>，</w:t>
      </w:r>
      <w:r>
        <w:rPr>
          <w:rStyle w:val="24"/>
          <w:rFonts w:eastAsia="仿宋_GB2312"/>
          <w:kern w:val="0"/>
          <w:sz w:val="32"/>
          <w:szCs w:val="32"/>
        </w:rPr>
        <w:t>至少提供1次职业指导</w:t>
      </w:r>
      <w:r>
        <w:rPr>
          <w:rStyle w:val="24"/>
          <w:rFonts w:ascii="Times New Roman" w:eastAsia="仿宋_GB2312"/>
          <w:kern w:val="0"/>
          <w:sz w:val="32"/>
          <w:szCs w:val="32"/>
          <w:lang w:val="en"/>
        </w:rPr>
        <w:t>、</w:t>
      </w:r>
      <w:r>
        <w:rPr>
          <w:rStyle w:val="24"/>
          <w:rFonts w:eastAsia="仿宋_GB2312"/>
          <w:kern w:val="0"/>
          <w:sz w:val="32"/>
          <w:szCs w:val="32"/>
        </w:rPr>
        <w:t>3次岗位推介</w:t>
      </w:r>
      <w:r>
        <w:rPr>
          <w:rStyle w:val="24"/>
          <w:rFonts w:ascii="Times New Roman" w:eastAsia="仿宋_GB2312"/>
          <w:kern w:val="0"/>
          <w:sz w:val="32"/>
          <w:szCs w:val="32"/>
          <w:lang w:val="en"/>
        </w:rPr>
        <w:t>、</w:t>
      </w:r>
      <w:r>
        <w:rPr>
          <w:rStyle w:val="24"/>
          <w:rFonts w:eastAsia="仿宋_GB2312"/>
          <w:kern w:val="0"/>
          <w:sz w:val="32"/>
          <w:szCs w:val="32"/>
        </w:rPr>
        <w:t>1次技能培训或就业见习机会</w:t>
      </w:r>
      <w:r>
        <w:rPr>
          <w:rStyle w:val="24"/>
          <w:rFonts w:hint="eastAsia" w:ascii="Times New Roman" w:eastAsia="仿宋_GB2312"/>
          <w:kern w:val="0"/>
          <w:sz w:val="32"/>
          <w:szCs w:val="32"/>
          <w:lang w:val="en"/>
        </w:rPr>
        <w:t>；</w:t>
      </w:r>
      <w:r>
        <w:rPr>
          <w:rStyle w:val="24"/>
          <w:rFonts w:eastAsia="仿宋_GB2312"/>
          <w:kern w:val="0"/>
          <w:sz w:val="32"/>
          <w:szCs w:val="32"/>
        </w:rPr>
        <w:t>对有创业意向的</w:t>
      </w:r>
      <w:r>
        <w:rPr>
          <w:rStyle w:val="24"/>
          <w:rFonts w:hint="eastAsia" w:ascii="Times New Roman" w:eastAsia="仿宋_GB2312"/>
          <w:kern w:val="0"/>
          <w:sz w:val="32"/>
          <w:szCs w:val="32"/>
          <w:lang w:val="en"/>
        </w:rPr>
        <w:t>，</w:t>
      </w:r>
      <w:r>
        <w:rPr>
          <w:rStyle w:val="24"/>
          <w:rFonts w:eastAsia="仿宋_GB2312"/>
          <w:kern w:val="0"/>
          <w:sz w:val="32"/>
          <w:szCs w:val="32"/>
        </w:rPr>
        <w:t>提供创业培训</w:t>
      </w:r>
      <w:r>
        <w:rPr>
          <w:rStyle w:val="24"/>
          <w:rFonts w:ascii="Times New Roman" w:eastAsia="仿宋_GB2312"/>
          <w:kern w:val="0"/>
          <w:sz w:val="32"/>
          <w:szCs w:val="32"/>
          <w:lang w:val="en"/>
        </w:rPr>
        <w:t>、</w:t>
      </w:r>
      <w:r>
        <w:rPr>
          <w:rStyle w:val="24"/>
          <w:rFonts w:eastAsia="仿宋_GB2312"/>
          <w:kern w:val="0"/>
          <w:sz w:val="32"/>
          <w:szCs w:val="32"/>
        </w:rPr>
        <w:t>创业服务和政策扶持</w:t>
      </w:r>
      <w:r>
        <w:rPr>
          <w:rStyle w:val="24"/>
          <w:rFonts w:hint="eastAsia" w:ascii="Times New Roman" w:eastAsia="仿宋_GB2312"/>
          <w:kern w:val="0"/>
          <w:sz w:val="32"/>
          <w:szCs w:val="32"/>
          <w:lang w:val="en"/>
        </w:rPr>
        <w:t>；</w:t>
      </w:r>
      <w:r>
        <w:rPr>
          <w:rStyle w:val="24"/>
          <w:rFonts w:eastAsia="仿宋_GB2312"/>
          <w:kern w:val="0"/>
          <w:sz w:val="32"/>
          <w:szCs w:val="32"/>
        </w:rPr>
        <w:t>对暂无就业意愿的</w:t>
      </w:r>
      <w:r>
        <w:rPr>
          <w:rStyle w:val="24"/>
          <w:rFonts w:hint="eastAsia" w:ascii="Times New Roman" w:eastAsia="仿宋_GB2312"/>
          <w:kern w:val="0"/>
          <w:sz w:val="32"/>
          <w:szCs w:val="32"/>
          <w:lang w:val="en"/>
        </w:rPr>
        <w:t>，</w:t>
      </w:r>
      <w:r>
        <w:rPr>
          <w:rStyle w:val="24"/>
          <w:rFonts w:eastAsia="仿宋_GB2312"/>
          <w:kern w:val="0"/>
          <w:sz w:val="32"/>
          <w:szCs w:val="32"/>
        </w:rPr>
        <w:t>做好状态记录</w:t>
      </w:r>
      <w:r>
        <w:rPr>
          <w:rStyle w:val="24"/>
          <w:rFonts w:hint="eastAsia" w:ascii="Times New Roman" w:eastAsia="仿宋_GB2312"/>
          <w:kern w:val="0"/>
          <w:sz w:val="32"/>
          <w:szCs w:val="32"/>
          <w:lang w:val="en"/>
        </w:rPr>
        <w:t>，</w:t>
      </w:r>
      <w:r>
        <w:rPr>
          <w:rStyle w:val="24"/>
          <w:rFonts w:eastAsia="仿宋_GB2312"/>
          <w:kern w:val="0"/>
          <w:sz w:val="32"/>
          <w:szCs w:val="32"/>
        </w:rPr>
        <w:t>及时跟进服务</w:t>
      </w:r>
      <w:r>
        <w:rPr>
          <w:rStyle w:val="24"/>
          <w:rFonts w:ascii="Times New Roman" w:eastAsia="仿宋_GB2312"/>
          <w:kern w:val="0"/>
          <w:sz w:val="32"/>
          <w:szCs w:val="32"/>
          <w:lang w:val="en"/>
        </w:rPr>
        <w:t>。</w:t>
      </w:r>
    </w:p>
    <w:p>
      <w:pPr>
        <w:pStyle w:val="23"/>
        <w:widowControl/>
        <w:spacing w:before="0" w:beforeAutospacing="0" w:after="0" w:afterAutospacing="0" w:line="600" w:lineRule="exact"/>
        <w:jc w:val="both"/>
        <w:rPr>
          <w:rStyle w:val="24"/>
          <w:rFonts w:hint="default" w:eastAsia="仿宋_GB2312"/>
          <w:kern w:val="0"/>
          <w:sz w:val="32"/>
          <w:szCs w:val="32"/>
          <w:lang w:val="en"/>
        </w:rPr>
      </w:pPr>
      <w:r>
        <w:rPr>
          <w:rStyle w:val="24"/>
          <w:rFonts w:eastAsia="楷体_GB2312"/>
          <w:kern w:val="0"/>
          <w:sz w:val="32"/>
          <w:szCs w:val="32"/>
        </w:rPr>
        <w:t xml:space="preserve">    </w:t>
      </w:r>
      <w:r>
        <w:rPr>
          <w:rStyle w:val="24"/>
          <w:rFonts w:ascii="Times New Roman" w:eastAsia="楷体_GB2312"/>
          <w:kern w:val="0"/>
          <w:sz w:val="32"/>
          <w:szCs w:val="32"/>
          <w:lang w:val="en"/>
        </w:rPr>
        <w:t>（</w:t>
      </w:r>
      <w:r>
        <w:rPr>
          <w:rStyle w:val="24"/>
          <w:rFonts w:eastAsia="楷体_GB2312"/>
          <w:kern w:val="0"/>
          <w:sz w:val="32"/>
          <w:szCs w:val="32"/>
        </w:rPr>
        <w:t>七</w:t>
      </w:r>
      <w:r>
        <w:rPr>
          <w:rStyle w:val="24"/>
          <w:rFonts w:ascii="Times New Roman" w:eastAsia="楷体_GB2312"/>
          <w:kern w:val="0"/>
          <w:sz w:val="32"/>
          <w:szCs w:val="32"/>
          <w:lang w:val="en"/>
        </w:rPr>
        <w:t>）</w:t>
      </w:r>
      <w:r>
        <w:rPr>
          <w:rStyle w:val="24"/>
          <w:rFonts w:eastAsia="楷体_GB2312"/>
          <w:kern w:val="0"/>
          <w:sz w:val="32"/>
          <w:szCs w:val="32"/>
        </w:rPr>
        <w:t>青年专项技能提升行动</w:t>
      </w:r>
      <w:r>
        <w:rPr>
          <w:rStyle w:val="24"/>
          <w:rFonts w:ascii="Times New Roman" w:eastAsia="楷体_GB2312"/>
          <w:kern w:val="0"/>
          <w:sz w:val="32"/>
          <w:szCs w:val="32"/>
          <w:lang w:val="en"/>
        </w:rPr>
        <w:t>。</w:t>
      </w:r>
      <w:r>
        <w:rPr>
          <w:rFonts w:ascii="Times New Roman" w:hAnsi="Times New Roman" w:eastAsia="仿宋_GB2312"/>
          <w:sz w:val="32"/>
          <w:szCs w:val="32"/>
        </w:rPr>
        <w:t>会同市教委开展</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爱津城·强技能</w:t>
      </w:r>
      <w:r>
        <w:rPr>
          <w:rFonts w:hint="eastAsia" w:ascii="Times New Roman" w:hAnsi="Times New Roman" w:eastAsia="仿宋_GB2312"/>
          <w:sz w:val="32"/>
          <w:szCs w:val="32"/>
        </w:rPr>
        <w:t>·</w:t>
      </w:r>
      <w:r>
        <w:rPr>
          <w:rFonts w:ascii="Times New Roman" w:hAnsi="Times New Roman" w:eastAsia="仿宋_GB2312"/>
          <w:sz w:val="32"/>
          <w:szCs w:val="32"/>
        </w:rPr>
        <w:t>促就业</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天津市大学生就业技能培训专项活动</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鼓励高校毕业学年学生</w:t>
      </w:r>
      <w:r>
        <w:rPr>
          <w:rFonts w:ascii="Times New Roman" w:hAnsi="Times New Roman" w:eastAsia="仿宋_GB2312"/>
          <w:sz w:val="32"/>
          <w:szCs w:val="32"/>
          <w:lang w:val="en"/>
        </w:rPr>
        <w:t>、</w:t>
      </w:r>
      <w:r>
        <w:rPr>
          <w:rFonts w:ascii="Times New Roman" w:hAnsi="Times New Roman" w:eastAsia="仿宋_GB2312"/>
          <w:sz w:val="32"/>
          <w:szCs w:val="32"/>
        </w:rPr>
        <w:t>城乡未继续升学的初高中毕业生等青年劳动者参加职业技能培训</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依规给予培训补贴</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提升技能水平</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促进青年劳动者高质量就业</w:t>
      </w:r>
      <w:r>
        <w:rPr>
          <w:rFonts w:ascii="Times New Roman" w:hAnsi="Times New Roman" w:eastAsia="仿宋_GB2312"/>
          <w:sz w:val="32"/>
          <w:szCs w:val="32"/>
          <w:lang w:val="en"/>
        </w:rPr>
        <w:t>。</w:t>
      </w:r>
      <w:r>
        <w:rPr>
          <w:rFonts w:ascii="Times New Roman" w:hAnsi="Times New Roman" w:eastAsia="仿宋_GB2312"/>
          <w:sz w:val="32"/>
          <w:szCs w:val="32"/>
        </w:rPr>
        <w:t>鼓励企业与职业院校采取校企合作</w:t>
      </w:r>
      <w:r>
        <w:rPr>
          <w:rFonts w:ascii="Times New Roman" w:hAnsi="Times New Roman" w:eastAsia="仿宋_GB2312"/>
          <w:sz w:val="32"/>
          <w:szCs w:val="32"/>
          <w:lang w:val="en"/>
        </w:rPr>
        <w:t>、</w:t>
      </w:r>
      <w:r>
        <w:rPr>
          <w:rFonts w:ascii="Times New Roman" w:hAnsi="Times New Roman" w:eastAsia="仿宋_GB2312"/>
          <w:sz w:val="32"/>
          <w:szCs w:val="32"/>
        </w:rPr>
        <w:t>订单式</w:t>
      </w:r>
      <w:r>
        <w:rPr>
          <w:rFonts w:ascii="Times New Roman" w:hAnsi="Times New Roman" w:eastAsia="仿宋_GB2312"/>
          <w:sz w:val="32"/>
          <w:szCs w:val="32"/>
          <w:lang w:val="en"/>
        </w:rPr>
        <w:t>、</w:t>
      </w:r>
      <w:r>
        <w:rPr>
          <w:rFonts w:ascii="Times New Roman" w:hAnsi="Times New Roman" w:eastAsia="仿宋_GB2312"/>
          <w:sz w:val="32"/>
          <w:szCs w:val="32"/>
        </w:rPr>
        <w:t>定向式等培训方式</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开展</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企校双师代徒</w:t>
      </w:r>
      <w:r>
        <w:rPr>
          <w:rFonts w:ascii="Times New Roman" w:hAnsi="Times New Roman" w:eastAsia="仿宋_GB2312"/>
          <w:sz w:val="32"/>
          <w:szCs w:val="32"/>
          <w:lang w:val="en"/>
        </w:rPr>
        <w:t>、</w:t>
      </w:r>
      <w:r>
        <w:rPr>
          <w:rFonts w:ascii="Times New Roman" w:hAnsi="Times New Roman" w:eastAsia="仿宋_GB2312"/>
          <w:sz w:val="32"/>
          <w:szCs w:val="32"/>
        </w:rPr>
        <w:t>工学交替培养</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的新型学徒制培养</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助力企业培养储备优秀技能人才</w:t>
      </w:r>
      <w:r>
        <w:rPr>
          <w:rFonts w:ascii="Times New Roman" w:hAnsi="Times New Roman" w:eastAsia="仿宋_GB2312"/>
          <w:sz w:val="32"/>
          <w:szCs w:val="32"/>
          <w:lang w:val="en"/>
        </w:rPr>
        <w:t>。</w:t>
      </w:r>
      <w:r>
        <w:rPr>
          <w:rFonts w:ascii="Times New Roman" w:hAnsi="Times New Roman" w:eastAsia="仿宋_GB2312"/>
          <w:sz w:val="32"/>
          <w:szCs w:val="32"/>
        </w:rPr>
        <w:t>支持各区</w:t>
      </w:r>
      <w:r>
        <w:rPr>
          <w:rFonts w:ascii="Times New Roman" w:hAnsi="Times New Roman" w:eastAsia="仿宋_GB2312"/>
          <w:sz w:val="32"/>
          <w:szCs w:val="32"/>
          <w:lang w:val="en"/>
        </w:rPr>
        <w:t>、</w:t>
      </w:r>
      <w:r>
        <w:rPr>
          <w:rFonts w:ascii="Times New Roman" w:hAnsi="Times New Roman" w:eastAsia="仿宋_GB2312"/>
          <w:sz w:val="32"/>
          <w:szCs w:val="32"/>
        </w:rPr>
        <w:t>相关部门</w:t>
      </w:r>
      <w:r>
        <w:rPr>
          <w:rFonts w:ascii="Times New Roman" w:hAnsi="Times New Roman" w:eastAsia="仿宋_GB2312"/>
          <w:sz w:val="32"/>
          <w:szCs w:val="32"/>
          <w:lang w:val="en"/>
        </w:rPr>
        <w:t>、</w:t>
      </w:r>
      <w:r>
        <w:rPr>
          <w:rFonts w:ascii="Times New Roman" w:hAnsi="Times New Roman" w:eastAsia="仿宋_GB2312"/>
          <w:sz w:val="32"/>
          <w:szCs w:val="32"/>
        </w:rPr>
        <w:t>行业企业</w:t>
      </w:r>
      <w:r>
        <w:rPr>
          <w:rFonts w:ascii="Times New Roman" w:hAnsi="Times New Roman" w:eastAsia="仿宋_GB2312"/>
          <w:sz w:val="32"/>
          <w:szCs w:val="32"/>
          <w:lang w:val="en"/>
        </w:rPr>
        <w:t>、</w:t>
      </w:r>
      <w:r>
        <w:rPr>
          <w:rFonts w:ascii="Times New Roman" w:hAnsi="Times New Roman" w:eastAsia="仿宋_GB2312"/>
          <w:sz w:val="32"/>
          <w:szCs w:val="32"/>
        </w:rPr>
        <w:t>职业学校等围绕产业发展方向和布局</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举办各级各类职业技能竞赛</w:t>
      </w:r>
      <w:r>
        <w:rPr>
          <w:rFonts w:ascii="Times New Roman" w:hAnsi="Times New Roman" w:eastAsia="仿宋_GB2312"/>
          <w:sz w:val="32"/>
          <w:szCs w:val="32"/>
          <w:lang w:val="en"/>
        </w:rPr>
        <w:t>、</w:t>
      </w:r>
      <w:r>
        <w:rPr>
          <w:rFonts w:ascii="Times New Roman" w:hAnsi="Times New Roman" w:eastAsia="仿宋_GB2312"/>
          <w:sz w:val="32"/>
          <w:szCs w:val="32"/>
        </w:rPr>
        <w:t>岗位练兵和技术比武</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搭建青年技能人才平台</w:t>
      </w:r>
      <w:r>
        <w:rPr>
          <w:rFonts w:ascii="Times New Roman" w:hAnsi="Times New Roman" w:eastAsia="仿宋_GB2312"/>
          <w:sz w:val="32"/>
          <w:szCs w:val="32"/>
          <w:lang w:val="en"/>
        </w:rPr>
        <w:t>。</w:t>
      </w:r>
      <w:r>
        <w:rPr>
          <w:rFonts w:ascii="Times New Roman" w:hAnsi="Times New Roman" w:eastAsia="仿宋_GB2312"/>
          <w:sz w:val="32"/>
          <w:szCs w:val="32"/>
        </w:rPr>
        <w:t>鼓励全市青年技能人才积极参与中华人民共和国第二届职业技能大赛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振兴杯</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全国职业技能大赛天津选拔赛</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提升</w:t>
      </w:r>
      <w:r>
        <w:rPr>
          <w:rFonts w:hint="eastAsia" w:ascii="Times New Roman" w:hAnsi="Times New Roman" w:eastAsia="仿宋_GB2312"/>
          <w:sz w:val="32"/>
          <w:szCs w:val="32"/>
          <w:lang w:val="en-US" w:eastAsia="zh-CN"/>
        </w:rPr>
        <w:t>本</w:t>
      </w:r>
      <w:r>
        <w:rPr>
          <w:rFonts w:ascii="Times New Roman" w:hAnsi="Times New Roman" w:eastAsia="仿宋_GB2312"/>
          <w:sz w:val="32"/>
          <w:szCs w:val="32"/>
        </w:rPr>
        <w:t>市选手参赛能力</w:t>
      </w:r>
      <w:r>
        <w:rPr>
          <w:rFonts w:hint="eastAsia" w:ascii="Times New Roman" w:hAnsi="Times New Roman" w:eastAsia="仿宋_GB2312"/>
          <w:sz w:val="32"/>
          <w:szCs w:val="32"/>
          <w:lang w:val="en" w:eastAsia="zh-CN"/>
        </w:rPr>
        <w:t>，</w:t>
      </w:r>
      <w:r>
        <w:rPr>
          <w:rFonts w:ascii="Times New Roman" w:hAnsi="Times New Roman" w:eastAsia="仿宋_GB2312"/>
          <w:sz w:val="32"/>
          <w:szCs w:val="32"/>
        </w:rPr>
        <w:t>促进青年选手取得优异成绩</w:t>
      </w:r>
      <w:r>
        <w:rPr>
          <w:rFonts w:ascii="Times New Roman" w:hAnsi="Times New Roman" w:eastAsia="仿宋_GB2312"/>
          <w:sz w:val="32"/>
          <w:szCs w:val="32"/>
          <w:lang w:val="en"/>
        </w:rPr>
        <w:t>。</w:t>
      </w:r>
    </w:p>
    <w:p>
      <w:pPr>
        <w:pStyle w:val="4"/>
        <w:spacing w:line="600" w:lineRule="exact"/>
        <w:ind w:firstLine="640"/>
        <w:jc w:val="left"/>
        <w:rPr>
          <w:rFonts w:hint="default" w:eastAsia="黑体"/>
          <w:sz w:val="32"/>
          <w:szCs w:val="40"/>
          <w:lang w:val="en"/>
        </w:rPr>
      </w:pPr>
      <w:r>
        <w:rPr>
          <w:rStyle w:val="24"/>
          <w:rFonts w:eastAsia="楷体_GB2312"/>
          <w:kern w:val="0"/>
          <w:sz w:val="32"/>
          <w:szCs w:val="32"/>
          <w:lang w:val="en"/>
        </w:rPr>
        <w:t>（</w:t>
      </w:r>
      <w:r>
        <w:rPr>
          <w:rStyle w:val="24"/>
          <w:rFonts w:eastAsia="楷体_GB2312"/>
          <w:kern w:val="0"/>
          <w:sz w:val="32"/>
          <w:szCs w:val="32"/>
        </w:rPr>
        <w:t>八</w:t>
      </w:r>
      <w:r>
        <w:rPr>
          <w:rStyle w:val="24"/>
          <w:rFonts w:eastAsia="楷体_GB2312"/>
          <w:kern w:val="0"/>
          <w:sz w:val="32"/>
          <w:szCs w:val="32"/>
          <w:lang w:val="en"/>
        </w:rPr>
        <w:t>）</w:t>
      </w:r>
      <w:r>
        <w:rPr>
          <w:rStyle w:val="24"/>
          <w:rFonts w:eastAsia="楷体_GB2312"/>
          <w:kern w:val="0"/>
          <w:sz w:val="32"/>
          <w:szCs w:val="32"/>
        </w:rPr>
        <w:t>就业见习质量提升行动</w:t>
      </w:r>
      <w:r>
        <w:rPr>
          <w:rStyle w:val="24"/>
          <w:rFonts w:eastAsia="楷体_GB2312"/>
          <w:kern w:val="0"/>
          <w:sz w:val="32"/>
          <w:szCs w:val="32"/>
          <w:lang w:val="en"/>
        </w:rPr>
        <w:t>。</w:t>
      </w:r>
      <w:r>
        <w:rPr>
          <w:rFonts w:eastAsia="仿宋_GB2312"/>
          <w:sz w:val="32"/>
          <w:szCs w:val="32"/>
        </w:rPr>
        <w:t>深入实施</w:t>
      </w:r>
      <w:r>
        <w:rPr>
          <w:rFonts w:eastAsia="仿宋_GB2312"/>
          <w:sz w:val="32"/>
          <w:szCs w:val="40"/>
        </w:rPr>
        <w:t>就业见习岗位募集计划</w:t>
      </w:r>
      <w:r>
        <w:rPr>
          <w:rFonts w:hint="eastAsia" w:eastAsia="仿宋_GB2312"/>
          <w:sz w:val="32"/>
          <w:szCs w:val="40"/>
          <w:lang w:val="en" w:eastAsia="zh-CN"/>
        </w:rPr>
        <w:t>，</w:t>
      </w:r>
      <w:r>
        <w:rPr>
          <w:rFonts w:eastAsia="仿宋_GB2312"/>
          <w:sz w:val="32"/>
          <w:szCs w:val="40"/>
        </w:rPr>
        <w:t>重点面向科技项目</w:t>
      </w:r>
      <w:r>
        <w:rPr>
          <w:rFonts w:eastAsia="仿宋_GB2312"/>
          <w:sz w:val="32"/>
          <w:szCs w:val="40"/>
          <w:lang w:val="en"/>
        </w:rPr>
        <w:t>、</w:t>
      </w:r>
      <w:r>
        <w:rPr>
          <w:rFonts w:eastAsia="仿宋_GB2312"/>
          <w:sz w:val="32"/>
          <w:szCs w:val="40"/>
        </w:rPr>
        <w:t>科研院所</w:t>
      </w:r>
      <w:r>
        <w:rPr>
          <w:rFonts w:eastAsia="仿宋_GB2312"/>
          <w:sz w:val="32"/>
          <w:szCs w:val="40"/>
          <w:lang w:val="en"/>
        </w:rPr>
        <w:t>、</w:t>
      </w:r>
      <w:r>
        <w:rPr>
          <w:rFonts w:eastAsia="仿宋_GB2312"/>
          <w:sz w:val="32"/>
          <w:szCs w:val="40"/>
        </w:rPr>
        <w:t>科技型企业</w:t>
      </w:r>
      <w:r>
        <w:rPr>
          <w:rFonts w:hint="eastAsia" w:eastAsia="仿宋_GB2312"/>
          <w:sz w:val="32"/>
          <w:szCs w:val="40"/>
          <w:lang w:val="en" w:eastAsia="zh-CN"/>
        </w:rPr>
        <w:t>，</w:t>
      </w:r>
      <w:r>
        <w:rPr>
          <w:rFonts w:eastAsia="仿宋_GB2312"/>
          <w:sz w:val="32"/>
          <w:szCs w:val="40"/>
        </w:rPr>
        <w:t>开发一批科研类见习岗位</w:t>
      </w:r>
      <w:r>
        <w:rPr>
          <w:rFonts w:hint="eastAsia" w:eastAsia="仿宋_GB2312"/>
          <w:sz w:val="32"/>
          <w:szCs w:val="40"/>
          <w:lang w:val="en" w:eastAsia="zh-CN"/>
        </w:rPr>
        <w:t>；</w:t>
      </w:r>
      <w:r>
        <w:rPr>
          <w:rFonts w:eastAsia="仿宋_GB2312"/>
          <w:sz w:val="32"/>
          <w:szCs w:val="40"/>
        </w:rPr>
        <w:t>面向制造业龙头企业</w:t>
      </w:r>
      <w:r>
        <w:rPr>
          <w:rFonts w:eastAsia="仿宋_GB2312"/>
          <w:sz w:val="32"/>
          <w:szCs w:val="40"/>
          <w:lang w:val="en"/>
        </w:rPr>
        <w:t>、</w:t>
      </w:r>
      <w:r>
        <w:rPr>
          <w:rFonts w:eastAsia="仿宋_GB2312"/>
          <w:sz w:val="32"/>
          <w:szCs w:val="40"/>
        </w:rPr>
        <w:t>单项冠军企业</w:t>
      </w:r>
      <w:r>
        <w:rPr>
          <w:rFonts w:eastAsia="仿宋_GB2312"/>
          <w:sz w:val="32"/>
          <w:szCs w:val="40"/>
          <w:lang w:val="en"/>
        </w:rPr>
        <w:t>、</w:t>
      </w:r>
      <w:r>
        <w:rPr>
          <w:rFonts w:eastAsia="仿宋_GB2312"/>
          <w:sz w:val="32"/>
          <w:szCs w:val="40"/>
        </w:rPr>
        <w:t>专精特新</w:t>
      </w:r>
      <w:r>
        <w:rPr>
          <w:rFonts w:hint="eastAsia" w:eastAsia="仿宋_GB2312"/>
          <w:sz w:val="32"/>
          <w:szCs w:val="40"/>
          <w:lang w:val="en" w:eastAsia="zh-CN"/>
        </w:rPr>
        <w:t>“</w:t>
      </w:r>
      <w:r>
        <w:rPr>
          <w:rFonts w:eastAsia="仿宋_GB2312"/>
          <w:sz w:val="32"/>
          <w:szCs w:val="40"/>
        </w:rPr>
        <w:t>小巨人</w:t>
      </w:r>
      <w:r>
        <w:rPr>
          <w:rFonts w:hint="eastAsia" w:eastAsia="仿宋_GB2312"/>
          <w:sz w:val="32"/>
          <w:szCs w:val="40"/>
          <w:lang w:val="en" w:eastAsia="zh-CN"/>
        </w:rPr>
        <w:t>”</w:t>
      </w:r>
      <w:r>
        <w:rPr>
          <w:rFonts w:eastAsia="仿宋_GB2312"/>
          <w:sz w:val="32"/>
          <w:szCs w:val="40"/>
        </w:rPr>
        <w:t>企业</w:t>
      </w:r>
      <w:r>
        <w:rPr>
          <w:rFonts w:hint="eastAsia" w:eastAsia="仿宋_GB2312"/>
          <w:sz w:val="32"/>
          <w:szCs w:val="40"/>
          <w:lang w:eastAsia="zh-CN"/>
        </w:rPr>
        <w:t>，</w:t>
      </w:r>
      <w:r>
        <w:rPr>
          <w:rFonts w:hint="eastAsia" w:eastAsia="仿宋_GB2312"/>
          <w:sz w:val="32"/>
          <w:szCs w:val="40"/>
        </w:rPr>
        <w:t>开发一批技术技能类见习岗位</w:t>
      </w:r>
      <w:r>
        <w:rPr>
          <w:rFonts w:hint="eastAsia" w:eastAsia="仿宋_GB2312"/>
          <w:sz w:val="32"/>
          <w:szCs w:val="40"/>
          <w:lang w:val="en" w:eastAsia="zh-CN"/>
        </w:rPr>
        <w:t>；</w:t>
      </w:r>
      <w:r>
        <w:rPr>
          <w:rFonts w:eastAsia="仿宋_GB2312"/>
          <w:sz w:val="32"/>
          <w:szCs w:val="40"/>
        </w:rPr>
        <w:t>面向事业单位</w:t>
      </w:r>
      <w:r>
        <w:rPr>
          <w:rFonts w:eastAsia="仿宋_GB2312"/>
          <w:sz w:val="32"/>
          <w:szCs w:val="40"/>
          <w:lang w:val="en"/>
        </w:rPr>
        <w:t>、</w:t>
      </w:r>
      <w:r>
        <w:rPr>
          <w:rFonts w:eastAsia="仿宋_GB2312"/>
          <w:sz w:val="32"/>
          <w:szCs w:val="40"/>
        </w:rPr>
        <w:t>国有企业</w:t>
      </w:r>
      <w:r>
        <w:rPr>
          <w:rFonts w:hint="eastAsia" w:eastAsia="仿宋_GB2312"/>
          <w:sz w:val="32"/>
          <w:szCs w:val="40"/>
          <w:lang w:val="en" w:eastAsia="zh-CN"/>
        </w:rPr>
        <w:t>，</w:t>
      </w:r>
      <w:r>
        <w:rPr>
          <w:rFonts w:eastAsia="仿宋_GB2312"/>
          <w:sz w:val="32"/>
          <w:szCs w:val="40"/>
        </w:rPr>
        <w:t>开发一批管理类见习岗位</w:t>
      </w:r>
      <w:r>
        <w:rPr>
          <w:rFonts w:hint="eastAsia" w:eastAsia="仿宋_GB2312"/>
          <w:sz w:val="32"/>
          <w:szCs w:val="40"/>
          <w:lang w:val="en" w:eastAsia="zh-CN"/>
        </w:rPr>
        <w:t>；</w:t>
      </w:r>
      <w:r>
        <w:rPr>
          <w:rFonts w:eastAsia="仿宋_GB2312"/>
          <w:sz w:val="32"/>
          <w:szCs w:val="40"/>
        </w:rPr>
        <w:t>面向城乡社区组织</w:t>
      </w:r>
      <w:r>
        <w:rPr>
          <w:rFonts w:eastAsia="仿宋_GB2312"/>
          <w:sz w:val="32"/>
          <w:szCs w:val="40"/>
          <w:lang w:val="en"/>
        </w:rPr>
        <w:t>、</w:t>
      </w:r>
      <w:r>
        <w:rPr>
          <w:rFonts w:eastAsia="仿宋_GB2312"/>
          <w:sz w:val="32"/>
          <w:szCs w:val="40"/>
        </w:rPr>
        <w:t>基层服务平台</w:t>
      </w:r>
      <w:r>
        <w:rPr>
          <w:rFonts w:hint="eastAsia" w:eastAsia="仿宋_GB2312"/>
          <w:sz w:val="32"/>
          <w:szCs w:val="40"/>
          <w:lang w:val="en" w:eastAsia="zh-CN"/>
        </w:rPr>
        <w:t>，</w:t>
      </w:r>
      <w:r>
        <w:rPr>
          <w:rFonts w:eastAsia="仿宋_GB2312"/>
          <w:sz w:val="32"/>
          <w:szCs w:val="40"/>
        </w:rPr>
        <w:t>开发一批社会服务类见习岗位</w:t>
      </w:r>
      <w:r>
        <w:rPr>
          <w:rFonts w:hint="eastAsia" w:eastAsia="仿宋_GB2312"/>
          <w:sz w:val="32"/>
          <w:szCs w:val="40"/>
          <w:lang w:val="en" w:eastAsia="zh-CN"/>
        </w:rPr>
        <w:t>，</w:t>
      </w:r>
      <w:r>
        <w:rPr>
          <w:rFonts w:eastAsia="仿宋_GB2312"/>
          <w:sz w:val="32"/>
          <w:szCs w:val="40"/>
        </w:rPr>
        <w:t>满足高校毕业生等青年多元见习需求</w:t>
      </w:r>
      <w:r>
        <w:rPr>
          <w:rFonts w:eastAsia="仿宋_GB2312"/>
          <w:sz w:val="32"/>
          <w:szCs w:val="40"/>
          <w:lang w:val="en"/>
        </w:rPr>
        <w:t>。</w:t>
      </w:r>
      <w:r>
        <w:rPr>
          <w:rFonts w:eastAsia="仿宋_GB2312"/>
          <w:sz w:val="32"/>
          <w:szCs w:val="40"/>
        </w:rPr>
        <w:t>全年募集就业见习岗位2</w:t>
      </w:r>
      <w:r>
        <w:rPr>
          <w:rFonts w:hint="default" w:eastAsia="仿宋_GB2312"/>
          <w:sz w:val="32"/>
          <w:szCs w:val="40"/>
          <w:lang w:val="en"/>
        </w:rPr>
        <w:t>.</w:t>
      </w:r>
      <w:r>
        <w:rPr>
          <w:rFonts w:eastAsia="仿宋_GB2312"/>
          <w:sz w:val="32"/>
          <w:szCs w:val="40"/>
        </w:rPr>
        <w:t>6万个</w:t>
      </w:r>
      <w:r>
        <w:rPr>
          <w:rFonts w:hint="eastAsia" w:eastAsia="仿宋_GB2312"/>
          <w:sz w:val="32"/>
          <w:szCs w:val="40"/>
          <w:lang w:val="en" w:eastAsia="zh-CN"/>
        </w:rPr>
        <w:t>，</w:t>
      </w:r>
      <w:r>
        <w:rPr>
          <w:rFonts w:eastAsia="仿宋_GB2312"/>
          <w:sz w:val="32"/>
          <w:szCs w:val="40"/>
        </w:rPr>
        <w:t>组织1</w:t>
      </w:r>
      <w:r>
        <w:rPr>
          <w:rFonts w:hint="default" w:eastAsia="仿宋_GB2312"/>
          <w:sz w:val="32"/>
          <w:szCs w:val="40"/>
          <w:lang w:val="en"/>
        </w:rPr>
        <w:t>.</w:t>
      </w:r>
      <w:r>
        <w:rPr>
          <w:rFonts w:eastAsia="仿宋_GB2312"/>
          <w:sz w:val="32"/>
          <w:szCs w:val="40"/>
        </w:rPr>
        <w:t>2万人参加就业见习</w:t>
      </w:r>
      <w:r>
        <w:rPr>
          <w:rFonts w:hint="default" w:eastAsia="仿宋_GB2312"/>
          <w:sz w:val="32"/>
          <w:szCs w:val="40"/>
          <w:lang w:val="en"/>
        </w:rPr>
        <w:t>。</w:t>
      </w:r>
      <w:r>
        <w:rPr>
          <w:rFonts w:eastAsia="仿宋_GB2312"/>
          <w:sz w:val="32"/>
          <w:szCs w:val="40"/>
        </w:rPr>
        <w:t>优化升级就业见习网络服务专区</w:t>
      </w:r>
      <w:r>
        <w:rPr>
          <w:rFonts w:hint="eastAsia" w:eastAsia="仿宋_GB2312"/>
          <w:sz w:val="32"/>
          <w:szCs w:val="40"/>
          <w:lang w:val="en" w:eastAsia="zh-CN"/>
        </w:rPr>
        <w:t>，</w:t>
      </w:r>
      <w:r>
        <w:rPr>
          <w:rFonts w:eastAsia="仿宋_GB2312"/>
          <w:sz w:val="32"/>
          <w:szCs w:val="40"/>
        </w:rPr>
        <w:t>集中发布见习政策</w:t>
      </w:r>
      <w:r>
        <w:rPr>
          <w:rFonts w:eastAsia="仿宋_GB2312"/>
          <w:sz w:val="32"/>
          <w:szCs w:val="40"/>
          <w:lang w:val="en"/>
        </w:rPr>
        <w:t>、</w:t>
      </w:r>
      <w:r>
        <w:rPr>
          <w:rFonts w:eastAsia="仿宋_GB2312"/>
          <w:sz w:val="32"/>
          <w:szCs w:val="40"/>
        </w:rPr>
        <w:t>经办渠道</w:t>
      </w:r>
      <w:r>
        <w:rPr>
          <w:rFonts w:eastAsia="仿宋_GB2312"/>
          <w:sz w:val="32"/>
          <w:szCs w:val="40"/>
          <w:lang w:val="en"/>
        </w:rPr>
        <w:t>、</w:t>
      </w:r>
      <w:r>
        <w:rPr>
          <w:rFonts w:eastAsia="仿宋_GB2312"/>
          <w:sz w:val="32"/>
          <w:szCs w:val="40"/>
        </w:rPr>
        <w:t>经办流程</w:t>
      </w:r>
      <w:r>
        <w:rPr>
          <w:rFonts w:hint="eastAsia" w:eastAsia="仿宋_GB2312"/>
          <w:sz w:val="32"/>
          <w:szCs w:val="40"/>
          <w:lang w:val="en" w:eastAsia="zh-CN"/>
        </w:rPr>
        <w:t>，</w:t>
      </w:r>
      <w:r>
        <w:rPr>
          <w:rFonts w:eastAsia="仿宋_GB2312"/>
          <w:sz w:val="32"/>
          <w:szCs w:val="40"/>
        </w:rPr>
        <w:t>统筹归集见习岗位信息</w:t>
      </w:r>
      <w:r>
        <w:rPr>
          <w:rFonts w:hint="eastAsia" w:eastAsia="仿宋_GB2312"/>
          <w:sz w:val="32"/>
          <w:szCs w:val="40"/>
          <w:lang w:val="en" w:eastAsia="zh-CN"/>
        </w:rPr>
        <w:t>，</w:t>
      </w:r>
      <w:r>
        <w:rPr>
          <w:rFonts w:eastAsia="仿宋_GB2312"/>
          <w:sz w:val="32"/>
          <w:szCs w:val="40"/>
        </w:rPr>
        <w:t>实行见习岗位网络申报</w:t>
      </w:r>
      <w:r>
        <w:rPr>
          <w:rFonts w:hint="eastAsia" w:eastAsia="仿宋_GB2312"/>
          <w:sz w:val="32"/>
          <w:szCs w:val="40"/>
          <w:lang w:val="en" w:eastAsia="zh-CN"/>
        </w:rPr>
        <w:t>，</w:t>
      </w:r>
      <w:r>
        <w:rPr>
          <w:rFonts w:eastAsia="仿宋_GB2312"/>
          <w:sz w:val="32"/>
          <w:szCs w:val="40"/>
        </w:rPr>
        <w:t>力争把有意愿的青年都组织到见习活动中</w:t>
      </w:r>
      <w:r>
        <w:rPr>
          <w:rFonts w:eastAsia="仿宋_GB2312"/>
          <w:sz w:val="32"/>
          <w:szCs w:val="40"/>
          <w:lang w:val="en"/>
        </w:rPr>
        <w:t>。</w:t>
      </w:r>
      <w:r>
        <w:rPr>
          <w:rFonts w:eastAsia="仿宋_GB2312"/>
          <w:sz w:val="32"/>
          <w:szCs w:val="40"/>
        </w:rPr>
        <w:t>组织优秀就业见习基地积极申报国家级高校毕业生就业见习示范单位</w:t>
      </w:r>
      <w:r>
        <w:rPr>
          <w:rFonts w:hint="eastAsia" w:eastAsia="仿宋_GB2312"/>
          <w:sz w:val="32"/>
          <w:szCs w:val="40"/>
          <w:lang w:val="en" w:eastAsia="zh-CN"/>
        </w:rPr>
        <w:t>，</w:t>
      </w:r>
      <w:r>
        <w:rPr>
          <w:rFonts w:eastAsia="仿宋_GB2312"/>
          <w:sz w:val="32"/>
          <w:szCs w:val="40"/>
        </w:rPr>
        <w:t>不断提升就业见习质量</w:t>
      </w:r>
      <w:r>
        <w:rPr>
          <w:rFonts w:eastAsia="仿宋_GB2312"/>
          <w:sz w:val="32"/>
          <w:szCs w:val="40"/>
          <w:lang w:val="en"/>
        </w:rPr>
        <w:t>。</w:t>
      </w:r>
    </w:p>
    <w:p>
      <w:pPr>
        <w:spacing w:line="600" w:lineRule="exact"/>
        <w:ind w:firstLine="640" w:firstLineChars="200"/>
        <w:rPr>
          <w:rFonts w:hint="default" w:eastAsia="仿宋_GB2312"/>
          <w:sz w:val="32"/>
          <w:szCs w:val="32"/>
          <w:lang w:val="en"/>
        </w:rPr>
      </w:pPr>
      <w:r>
        <w:rPr>
          <w:rStyle w:val="24"/>
          <w:rFonts w:eastAsia="楷体_GB2312"/>
          <w:kern w:val="0"/>
          <w:sz w:val="32"/>
          <w:szCs w:val="32"/>
          <w:lang w:val="en"/>
        </w:rPr>
        <w:t>（</w:t>
      </w:r>
      <w:r>
        <w:rPr>
          <w:rStyle w:val="24"/>
          <w:rFonts w:eastAsia="楷体_GB2312"/>
          <w:kern w:val="0"/>
          <w:sz w:val="32"/>
          <w:szCs w:val="32"/>
        </w:rPr>
        <w:t>九</w:t>
      </w:r>
      <w:r>
        <w:rPr>
          <w:rStyle w:val="24"/>
          <w:rFonts w:eastAsia="楷体_GB2312"/>
          <w:kern w:val="0"/>
          <w:sz w:val="32"/>
          <w:szCs w:val="32"/>
          <w:lang w:val="en"/>
        </w:rPr>
        <w:t>）</w:t>
      </w:r>
      <w:r>
        <w:rPr>
          <w:rStyle w:val="24"/>
          <w:rFonts w:eastAsia="楷体_GB2312"/>
          <w:kern w:val="0"/>
          <w:sz w:val="32"/>
          <w:szCs w:val="32"/>
        </w:rPr>
        <w:t>就业困难结对帮扶行动</w:t>
      </w:r>
      <w:r>
        <w:rPr>
          <w:rStyle w:val="24"/>
          <w:rFonts w:eastAsia="楷体_GB2312"/>
          <w:kern w:val="0"/>
          <w:sz w:val="32"/>
          <w:szCs w:val="32"/>
          <w:lang w:val="en"/>
        </w:rPr>
        <w:t>。</w:t>
      </w:r>
      <w:r>
        <w:rPr>
          <w:rStyle w:val="24"/>
          <w:rFonts w:eastAsia="仿宋_GB2312"/>
          <w:kern w:val="0"/>
          <w:sz w:val="32"/>
          <w:szCs w:val="32"/>
        </w:rPr>
        <w:t>聚焦脱贫家庭</w:t>
      </w:r>
      <w:r>
        <w:rPr>
          <w:rStyle w:val="24"/>
          <w:rFonts w:eastAsia="仿宋_GB2312"/>
          <w:kern w:val="0"/>
          <w:sz w:val="32"/>
          <w:szCs w:val="32"/>
          <w:lang w:val="en"/>
        </w:rPr>
        <w:t>、</w:t>
      </w:r>
      <w:r>
        <w:rPr>
          <w:rStyle w:val="24"/>
          <w:rFonts w:eastAsia="仿宋_GB2312"/>
          <w:kern w:val="0"/>
          <w:sz w:val="32"/>
          <w:szCs w:val="32"/>
        </w:rPr>
        <w:t>城乡低保家庭</w:t>
      </w:r>
      <w:r>
        <w:rPr>
          <w:rStyle w:val="24"/>
          <w:rFonts w:eastAsia="仿宋_GB2312"/>
          <w:kern w:val="0"/>
          <w:sz w:val="32"/>
          <w:szCs w:val="32"/>
          <w:lang w:val="en"/>
        </w:rPr>
        <w:t>、</w:t>
      </w:r>
      <w:r>
        <w:rPr>
          <w:rStyle w:val="24"/>
          <w:rFonts w:eastAsia="仿宋_GB2312"/>
          <w:kern w:val="0"/>
          <w:sz w:val="32"/>
          <w:szCs w:val="32"/>
        </w:rPr>
        <w:t>零就业家庭以及残疾等困难毕业生</w:t>
      </w:r>
      <w:r>
        <w:rPr>
          <w:rStyle w:val="24"/>
          <w:rFonts w:hint="eastAsia" w:eastAsia="仿宋_GB2312"/>
          <w:kern w:val="0"/>
          <w:sz w:val="32"/>
          <w:szCs w:val="32"/>
          <w:lang w:val="en"/>
        </w:rPr>
        <w:t>，</w:t>
      </w:r>
      <w:r>
        <w:rPr>
          <w:rStyle w:val="24"/>
          <w:rFonts w:eastAsia="仿宋_GB2312"/>
          <w:kern w:val="0"/>
          <w:sz w:val="32"/>
          <w:szCs w:val="32"/>
        </w:rPr>
        <w:t>建立就业帮扶机制</w:t>
      </w:r>
      <w:r>
        <w:rPr>
          <w:rStyle w:val="24"/>
          <w:rFonts w:hint="eastAsia" w:eastAsia="仿宋_GB2312"/>
          <w:kern w:val="0"/>
          <w:sz w:val="32"/>
          <w:szCs w:val="32"/>
          <w:lang w:val="en"/>
        </w:rPr>
        <w:t>，</w:t>
      </w:r>
      <w:r>
        <w:rPr>
          <w:rStyle w:val="24"/>
          <w:rFonts w:eastAsia="仿宋_GB2312"/>
          <w:kern w:val="0"/>
          <w:sz w:val="32"/>
          <w:szCs w:val="32"/>
        </w:rPr>
        <w:t>制定</w:t>
      </w:r>
      <w:r>
        <w:rPr>
          <w:rStyle w:val="24"/>
          <w:rFonts w:hint="eastAsia" w:eastAsia="仿宋_GB2312"/>
          <w:kern w:val="0"/>
          <w:sz w:val="32"/>
          <w:szCs w:val="32"/>
          <w:lang w:val="en"/>
        </w:rPr>
        <w:t>“</w:t>
      </w:r>
      <w:r>
        <w:rPr>
          <w:rStyle w:val="24"/>
          <w:rFonts w:eastAsia="仿宋_GB2312"/>
          <w:kern w:val="0"/>
          <w:sz w:val="32"/>
          <w:szCs w:val="32"/>
        </w:rPr>
        <w:t>一人一策</w:t>
      </w:r>
      <w:r>
        <w:rPr>
          <w:rStyle w:val="24"/>
          <w:rFonts w:hint="eastAsia" w:eastAsia="仿宋_GB2312"/>
          <w:kern w:val="0"/>
          <w:sz w:val="32"/>
          <w:szCs w:val="32"/>
          <w:lang w:val="en"/>
        </w:rPr>
        <w:t>”</w:t>
      </w:r>
      <w:r>
        <w:rPr>
          <w:rStyle w:val="24"/>
          <w:rFonts w:eastAsia="仿宋_GB2312"/>
          <w:kern w:val="0"/>
          <w:sz w:val="32"/>
          <w:szCs w:val="32"/>
        </w:rPr>
        <w:t>帮扶计划</w:t>
      </w:r>
      <w:r>
        <w:rPr>
          <w:rStyle w:val="24"/>
          <w:rFonts w:hint="eastAsia" w:eastAsia="仿宋_GB2312"/>
          <w:kern w:val="0"/>
          <w:sz w:val="32"/>
          <w:szCs w:val="32"/>
          <w:lang w:val="en"/>
        </w:rPr>
        <w:t>，</w:t>
      </w:r>
      <w:r>
        <w:rPr>
          <w:rStyle w:val="24"/>
          <w:rFonts w:eastAsia="仿宋_GB2312"/>
          <w:kern w:val="0"/>
          <w:sz w:val="32"/>
          <w:szCs w:val="32"/>
        </w:rPr>
        <w:t>做实专门台账</w:t>
      </w:r>
      <w:r>
        <w:rPr>
          <w:rStyle w:val="24"/>
          <w:rFonts w:hint="eastAsia" w:eastAsia="仿宋_GB2312"/>
          <w:kern w:val="0"/>
          <w:sz w:val="32"/>
          <w:szCs w:val="32"/>
          <w:lang w:val="en"/>
        </w:rPr>
        <w:t>，</w:t>
      </w:r>
      <w:r>
        <w:rPr>
          <w:rStyle w:val="24"/>
          <w:rFonts w:eastAsia="仿宋_GB2312"/>
          <w:kern w:val="0"/>
          <w:sz w:val="32"/>
          <w:szCs w:val="32"/>
        </w:rPr>
        <w:t>实施动态管理</w:t>
      </w:r>
      <w:r>
        <w:rPr>
          <w:rStyle w:val="24"/>
          <w:rFonts w:eastAsia="仿宋_GB2312"/>
          <w:kern w:val="0"/>
          <w:sz w:val="32"/>
          <w:szCs w:val="32"/>
          <w:lang w:val="en"/>
        </w:rPr>
        <w:t>。</w:t>
      </w:r>
      <w:r>
        <w:rPr>
          <w:rStyle w:val="24"/>
          <w:rFonts w:eastAsia="仿宋_GB2312"/>
          <w:kern w:val="0"/>
          <w:sz w:val="32"/>
          <w:szCs w:val="32"/>
        </w:rPr>
        <w:t>做好困难毕业生求职创业补贴发放工作</w:t>
      </w:r>
      <w:r>
        <w:rPr>
          <w:rStyle w:val="24"/>
          <w:rFonts w:hint="eastAsia" w:eastAsia="仿宋_GB2312"/>
          <w:kern w:val="0"/>
          <w:sz w:val="32"/>
          <w:szCs w:val="32"/>
          <w:lang w:val="en"/>
        </w:rPr>
        <w:t>，</w:t>
      </w:r>
      <w:r>
        <w:rPr>
          <w:rStyle w:val="24"/>
          <w:rFonts w:eastAsia="仿宋_GB2312"/>
          <w:kern w:val="0"/>
          <w:sz w:val="32"/>
          <w:szCs w:val="32"/>
        </w:rPr>
        <w:t>对离校未就业的困难毕业生继续开展结对帮扶</w:t>
      </w:r>
      <w:r>
        <w:rPr>
          <w:rStyle w:val="24"/>
          <w:rFonts w:hint="eastAsia" w:eastAsia="仿宋_GB2312"/>
          <w:kern w:val="0"/>
          <w:sz w:val="32"/>
          <w:szCs w:val="32"/>
          <w:lang w:val="en"/>
        </w:rPr>
        <w:t>，</w:t>
      </w:r>
      <w:r>
        <w:rPr>
          <w:rStyle w:val="24"/>
          <w:rFonts w:eastAsia="仿宋_GB2312"/>
          <w:kern w:val="0"/>
          <w:sz w:val="32"/>
          <w:szCs w:val="32"/>
        </w:rPr>
        <w:t>优先组织培训见习</w:t>
      </w:r>
      <w:r>
        <w:rPr>
          <w:rStyle w:val="24"/>
          <w:rFonts w:hint="eastAsia" w:eastAsia="仿宋_GB2312"/>
          <w:kern w:val="0"/>
          <w:sz w:val="32"/>
          <w:szCs w:val="32"/>
        </w:rPr>
        <w:t>、</w:t>
      </w:r>
      <w:r>
        <w:rPr>
          <w:rStyle w:val="24"/>
          <w:rFonts w:eastAsia="仿宋_GB2312"/>
          <w:kern w:val="0"/>
          <w:sz w:val="32"/>
          <w:szCs w:val="32"/>
        </w:rPr>
        <w:t>推荐岗位</w:t>
      </w:r>
      <w:r>
        <w:rPr>
          <w:rStyle w:val="24"/>
          <w:rFonts w:eastAsia="仿宋_GB2312"/>
          <w:kern w:val="0"/>
          <w:sz w:val="32"/>
          <w:szCs w:val="32"/>
          <w:lang w:val="en"/>
        </w:rPr>
        <w:t>。</w:t>
      </w:r>
      <w:r>
        <w:rPr>
          <w:rFonts w:eastAsia="仿宋_GB2312"/>
          <w:kern w:val="0"/>
          <w:sz w:val="32"/>
          <w:szCs w:val="32"/>
        </w:rPr>
        <w:t>建立登记失业青年帮扶台账</w:t>
      </w:r>
      <w:r>
        <w:rPr>
          <w:rFonts w:hint="eastAsia" w:eastAsia="仿宋_GB2312"/>
          <w:kern w:val="0"/>
          <w:sz w:val="32"/>
          <w:szCs w:val="32"/>
          <w:lang w:val="en" w:eastAsia="zh-CN"/>
        </w:rPr>
        <w:t>，</w:t>
      </w:r>
      <w:r>
        <w:rPr>
          <w:rFonts w:eastAsia="仿宋_GB2312"/>
          <w:kern w:val="0"/>
          <w:sz w:val="32"/>
          <w:szCs w:val="32"/>
        </w:rPr>
        <w:t>动态记录帮扶情况</w:t>
      </w:r>
      <w:r>
        <w:rPr>
          <w:rFonts w:eastAsia="仿宋_GB2312"/>
          <w:kern w:val="0"/>
          <w:sz w:val="32"/>
          <w:szCs w:val="32"/>
          <w:lang w:val="en"/>
        </w:rPr>
        <w:t>。</w:t>
      </w:r>
      <w:r>
        <w:rPr>
          <w:rFonts w:eastAsia="仿宋_GB2312"/>
          <w:kern w:val="0"/>
          <w:sz w:val="32"/>
          <w:szCs w:val="32"/>
        </w:rPr>
        <w:t>通过开展职场体验</w:t>
      </w:r>
      <w:r>
        <w:rPr>
          <w:rFonts w:eastAsia="仿宋_GB2312"/>
          <w:kern w:val="0"/>
          <w:sz w:val="32"/>
          <w:szCs w:val="32"/>
          <w:lang w:val="en"/>
        </w:rPr>
        <w:t>、</w:t>
      </w:r>
      <w:r>
        <w:rPr>
          <w:rFonts w:eastAsia="仿宋_GB2312"/>
          <w:kern w:val="0"/>
          <w:sz w:val="32"/>
          <w:szCs w:val="32"/>
        </w:rPr>
        <w:t>就业指导</w:t>
      </w:r>
      <w:r>
        <w:rPr>
          <w:rFonts w:eastAsia="仿宋_GB2312"/>
          <w:kern w:val="0"/>
          <w:sz w:val="32"/>
          <w:szCs w:val="32"/>
          <w:lang w:val="en"/>
        </w:rPr>
        <w:t>、</w:t>
      </w:r>
      <w:r>
        <w:rPr>
          <w:rFonts w:eastAsia="仿宋_GB2312"/>
          <w:kern w:val="0"/>
          <w:sz w:val="32"/>
          <w:szCs w:val="32"/>
        </w:rPr>
        <w:t>人力资源市场参观</w:t>
      </w:r>
      <w:r>
        <w:rPr>
          <w:rFonts w:eastAsia="仿宋_GB2312"/>
          <w:kern w:val="0"/>
          <w:sz w:val="32"/>
          <w:szCs w:val="32"/>
          <w:lang w:val="en"/>
        </w:rPr>
        <w:t>、</w:t>
      </w:r>
      <w:r>
        <w:rPr>
          <w:rFonts w:eastAsia="仿宋_GB2312"/>
          <w:kern w:val="0"/>
          <w:sz w:val="32"/>
          <w:szCs w:val="32"/>
        </w:rPr>
        <w:t>职业沙龙等就业服务活动</w:t>
      </w:r>
      <w:r>
        <w:rPr>
          <w:rFonts w:hint="eastAsia" w:eastAsia="仿宋_GB2312"/>
          <w:kern w:val="0"/>
          <w:sz w:val="32"/>
          <w:szCs w:val="32"/>
          <w:lang w:val="en" w:eastAsia="zh-CN"/>
        </w:rPr>
        <w:t>，</w:t>
      </w:r>
      <w:r>
        <w:rPr>
          <w:rFonts w:eastAsia="仿宋_GB2312"/>
          <w:kern w:val="0"/>
          <w:sz w:val="32"/>
          <w:szCs w:val="32"/>
        </w:rPr>
        <w:t>帮助</w:t>
      </w:r>
      <w:r>
        <w:rPr>
          <w:rFonts w:hint="eastAsia" w:eastAsia="仿宋_GB2312"/>
          <w:kern w:val="0"/>
          <w:sz w:val="32"/>
          <w:szCs w:val="32"/>
        </w:rPr>
        <w:t>青年</w:t>
      </w:r>
      <w:r>
        <w:rPr>
          <w:rFonts w:eastAsia="仿宋_GB2312"/>
          <w:kern w:val="0"/>
          <w:sz w:val="32"/>
          <w:szCs w:val="32"/>
        </w:rPr>
        <w:t>接触职场</w:t>
      </w:r>
      <w:r>
        <w:rPr>
          <w:rFonts w:eastAsia="仿宋_GB2312"/>
          <w:kern w:val="0"/>
          <w:sz w:val="32"/>
          <w:szCs w:val="32"/>
          <w:lang w:val="en"/>
        </w:rPr>
        <w:t>、</w:t>
      </w:r>
      <w:r>
        <w:rPr>
          <w:rFonts w:eastAsia="仿宋_GB2312"/>
          <w:kern w:val="0"/>
          <w:sz w:val="32"/>
          <w:szCs w:val="32"/>
        </w:rPr>
        <w:t>融入社会</w:t>
      </w:r>
      <w:r>
        <w:rPr>
          <w:rFonts w:eastAsia="仿宋_GB2312"/>
          <w:kern w:val="0"/>
          <w:sz w:val="32"/>
          <w:szCs w:val="32"/>
          <w:lang w:val="en"/>
        </w:rPr>
        <w:t>。</w:t>
      </w:r>
    </w:p>
    <w:p>
      <w:pPr>
        <w:spacing w:line="600" w:lineRule="exact"/>
        <w:ind w:firstLine="640" w:firstLineChars="200"/>
        <w:rPr>
          <w:rStyle w:val="24"/>
          <w:rFonts w:hint="default" w:eastAsia="仿宋_GB2312"/>
          <w:kern w:val="0"/>
          <w:sz w:val="32"/>
          <w:szCs w:val="32"/>
          <w:lang w:val="en"/>
        </w:rPr>
      </w:pPr>
      <w:r>
        <w:rPr>
          <w:rStyle w:val="24"/>
          <w:rFonts w:eastAsia="楷体_GB2312"/>
          <w:kern w:val="0"/>
          <w:sz w:val="32"/>
          <w:szCs w:val="32"/>
          <w:lang w:val="en"/>
        </w:rPr>
        <w:t>（</w:t>
      </w:r>
      <w:r>
        <w:rPr>
          <w:rStyle w:val="24"/>
          <w:rFonts w:eastAsia="楷体_GB2312"/>
          <w:kern w:val="0"/>
          <w:sz w:val="32"/>
          <w:szCs w:val="32"/>
        </w:rPr>
        <w:t>十</w:t>
      </w:r>
      <w:r>
        <w:rPr>
          <w:rStyle w:val="24"/>
          <w:rFonts w:eastAsia="楷体_GB2312"/>
          <w:kern w:val="0"/>
          <w:sz w:val="32"/>
          <w:szCs w:val="32"/>
          <w:lang w:val="en"/>
        </w:rPr>
        <w:t>）</w:t>
      </w:r>
      <w:r>
        <w:rPr>
          <w:rStyle w:val="24"/>
          <w:rFonts w:eastAsia="楷体_GB2312"/>
          <w:kern w:val="0"/>
          <w:sz w:val="32"/>
          <w:szCs w:val="32"/>
        </w:rPr>
        <w:t>就业权益护航行动</w:t>
      </w:r>
      <w:r>
        <w:rPr>
          <w:rStyle w:val="24"/>
          <w:rFonts w:eastAsia="楷体_GB2312"/>
          <w:kern w:val="0"/>
          <w:sz w:val="32"/>
          <w:szCs w:val="32"/>
          <w:lang w:val="en"/>
        </w:rPr>
        <w:t>。</w:t>
      </w:r>
      <w:r>
        <w:rPr>
          <w:rFonts w:eastAsia="仿宋_GB2312"/>
          <w:sz w:val="32"/>
          <w:szCs w:val="32"/>
        </w:rPr>
        <w:t>按照国家统一部署</w:t>
      </w:r>
      <w:r>
        <w:rPr>
          <w:rFonts w:hint="eastAsia" w:eastAsia="仿宋_GB2312"/>
          <w:sz w:val="32"/>
          <w:szCs w:val="32"/>
          <w:lang w:val="en" w:eastAsia="zh-CN"/>
        </w:rPr>
        <w:t>，</w:t>
      </w:r>
      <w:r>
        <w:rPr>
          <w:rFonts w:eastAsia="仿宋_GB2312"/>
          <w:sz w:val="32"/>
          <w:szCs w:val="32"/>
        </w:rPr>
        <w:t>通过</w:t>
      </w:r>
      <w:r>
        <w:rPr>
          <w:rFonts w:hint="eastAsia" w:eastAsia="仿宋_GB2312"/>
          <w:sz w:val="32"/>
          <w:szCs w:val="32"/>
          <w:lang w:val="en" w:eastAsia="zh-CN"/>
        </w:rPr>
        <w:t>“</w:t>
      </w:r>
      <w:r>
        <w:rPr>
          <w:rFonts w:eastAsia="仿宋_GB2312"/>
          <w:sz w:val="32"/>
          <w:szCs w:val="32"/>
        </w:rPr>
        <w:t>双随机</w:t>
      </w:r>
      <w:r>
        <w:rPr>
          <w:rFonts w:eastAsia="仿宋_GB2312"/>
          <w:sz w:val="32"/>
          <w:szCs w:val="32"/>
          <w:lang w:val="en"/>
        </w:rPr>
        <w:t>、</w:t>
      </w:r>
      <w:r>
        <w:rPr>
          <w:rFonts w:eastAsia="仿宋_GB2312"/>
          <w:sz w:val="32"/>
          <w:szCs w:val="32"/>
        </w:rPr>
        <w:t>一公开</w:t>
      </w:r>
      <w:r>
        <w:rPr>
          <w:rFonts w:hint="eastAsia" w:eastAsia="仿宋_GB2312"/>
          <w:sz w:val="32"/>
          <w:szCs w:val="32"/>
          <w:lang w:val="en" w:eastAsia="zh-CN"/>
        </w:rPr>
        <w:t>”</w:t>
      </w:r>
      <w:r>
        <w:rPr>
          <w:rFonts w:eastAsia="仿宋_GB2312"/>
          <w:sz w:val="32"/>
          <w:szCs w:val="32"/>
        </w:rPr>
        <w:t>方式开展清理整顿人力资源市场秩序抽查检查活动</w:t>
      </w:r>
      <w:r>
        <w:rPr>
          <w:rFonts w:hint="eastAsia" w:eastAsia="仿宋_GB2312"/>
          <w:sz w:val="32"/>
          <w:szCs w:val="32"/>
          <w:lang w:val="en" w:eastAsia="zh-CN"/>
        </w:rPr>
        <w:t>，</w:t>
      </w:r>
      <w:r>
        <w:rPr>
          <w:rFonts w:eastAsia="仿宋_GB2312"/>
          <w:sz w:val="32"/>
          <w:szCs w:val="32"/>
        </w:rPr>
        <w:t>依法打击</w:t>
      </w:r>
      <w:r>
        <w:rPr>
          <w:rFonts w:hint="eastAsia" w:eastAsia="仿宋_GB2312"/>
          <w:sz w:val="32"/>
          <w:szCs w:val="32"/>
          <w:lang w:val="en" w:eastAsia="zh-CN"/>
        </w:rPr>
        <w:t>“</w:t>
      </w:r>
      <w:r>
        <w:rPr>
          <w:rFonts w:eastAsia="仿宋_GB2312"/>
          <w:sz w:val="32"/>
          <w:szCs w:val="32"/>
        </w:rPr>
        <w:t>黑中介</w:t>
      </w:r>
      <w:r>
        <w:rPr>
          <w:rFonts w:hint="eastAsia" w:eastAsia="仿宋_GB2312"/>
          <w:sz w:val="32"/>
          <w:szCs w:val="32"/>
          <w:lang w:val="en" w:eastAsia="zh-CN"/>
        </w:rPr>
        <w:t>”</w:t>
      </w:r>
      <w:r>
        <w:rPr>
          <w:rFonts w:eastAsia="仿宋_GB2312"/>
          <w:sz w:val="32"/>
          <w:szCs w:val="32"/>
          <w:lang w:val="en"/>
        </w:rPr>
        <w:t>、</w:t>
      </w:r>
      <w:r>
        <w:rPr>
          <w:rFonts w:eastAsia="仿宋_GB2312"/>
          <w:sz w:val="32"/>
          <w:szCs w:val="32"/>
        </w:rPr>
        <w:t>虚假招聘等违法行为</w:t>
      </w:r>
      <w:r>
        <w:rPr>
          <w:rFonts w:hint="eastAsia" w:eastAsia="仿宋_GB2312"/>
          <w:sz w:val="32"/>
          <w:szCs w:val="32"/>
          <w:lang w:val="en" w:eastAsia="zh-CN"/>
        </w:rPr>
        <w:t>，</w:t>
      </w:r>
      <w:r>
        <w:rPr>
          <w:rFonts w:eastAsia="仿宋_GB2312"/>
          <w:sz w:val="32"/>
          <w:szCs w:val="32"/>
        </w:rPr>
        <w:t>及时查处滥用试用期</w:t>
      </w:r>
      <w:r>
        <w:rPr>
          <w:rFonts w:eastAsia="仿宋_GB2312"/>
          <w:sz w:val="32"/>
          <w:szCs w:val="32"/>
          <w:lang w:val="en"/>
        </w:rPr>
        <w:t>、</w:t>
      </w:r>
      <w:r>
        <w:rPr>
          <w:rFonts w:eastAsia="仿宋_GB2312"/>
          <w:sz w:val="32"/>
          <w:szCs w:val="32"/>
        </w:rPr>
        <w:t>不依法签订劳动合同和支付工资等行为</w:t>
      </w:r>
      <w:r>
        <w:rPr>
          <w:rFonts w:eastAsia="仿宋_GB2312"/>
          <w:sz w:val="32"/>
          <w:szCs w:val="32"/>
          <w:lang w:val="en"/>
        </w:rPr>
        <w:t>。</w:t>
      </w:r>
      <w:r>
        <w:rPr>
          <w:rFonts w:eastAsia="仿宋_GB2312"/>
          <w:bCs/>
          <w:sz w:val="32"/>
          <w:szCs w:val="32"/>
          <w:shd w:val="clear" w:color="auto" w:fill="FFFFFF"/>
        </w:rPr>
        <w:t>开展普法宣传</w:t>
      </w:r>
      <w:r>
        <w:rPr>
          <w:rFonts w:hint="eastAsia" w:eastAsia="仿宋_GB2312"/>
          <w:bCs/>
          <w:sz w:val="32"/>
          <w:szCs w:val="32"/>
          <w:shd w:val="clear" w:color="auto" w:fill="FFFFFF"/>
          <w:lang w:val="en" w:eastAsia="zh-CN"/>
        </w:rPr>
        <w:t>，</w:t>
      </w:r>
      <w:r>
        <w:rPr>
          <w:rFonts w:eastAsia="仿宋_GB2312"/>
          <w:sz w:val="32"/>
          <w:szCs w:val="32"/>
        </w:rPr>
        <w:t>主动向人力资源服务机构</w:t>
      </w:r>
      <w:r>
        <w:rPr>
          <w:rFonts w:eastAsia="仿宋_GB2312"/>
          <w:sz w:val="32"/>
          <w:szCs w:val="32"/>
          <w:lang w:val="en"/>
        </w:rPr>
        <w:t>、</w:t>
      </w:r>
      <w:r>
        <w:rPr>
          <w:rFonts w:eastAsia="仿宋_GB2312"/>
          <w:sz w:val="32"/>
          <w:szCs w:val="32"/>
        </w:rPr>
        <w:t>用人单位和劳动者宣传人社法律法规</w:t>
      </w:r>
      <w:r>
        <w:rPr>
          <w:rFonts w:hint="eastAsia" w:eastAsia="仿宋_GB2312"/>
          <w:sz w:val="32"/>
          <w:szCs w:val="32"/>
          <w:lang w:val="en" w:eastAsia="zh-CN"/>
        </w:rPr>
        <w:t>，</w:t>
      </w:r>
      <w:r>
        <w:rPr>
          <w:rFonts w:eastAsia="仿宋_GB2312"/>
          <w:sz w:val="32"/>
          <w:szCs w:val="32"/>
        </w:rPr>
        <w:t>使人力资源服务机构和用工单位充分认识到维护高校毕业生等劳动者合法权益的必要性</w:t>
      </w:r>
      <w:r>
        <w:rPr>
          <w:rFonts w:hint="eastAsia" w:eastAsia="仿宋_GB2312"/>
          <w:sz w:val="32"/>
          <w:szCs w:val="32"/>
          <w:lang w:val="en" w:eastAsia="zh-CN"/>
        </w:rPr>
        <w:t>，</w:t>
      </w:r>
      <w:r>
        <w:rPr>
          <w:rFonts w:eastAsia="仿宋_GB2312"/>
          <w:sz w:val="32"/>
          <w:szCs w:val="32"/>
        </w:rPr>
        <w:t>增强高校毕业生等青年合法维权意识</w:t>
      </w:r>
      <w:r>
        <w:rPr>
          <w:rFonts w:hint="eastAsia" w:eastAsia="仿宋_GB2312"/>
          <w:sz w:val="32"/>
          <w:szCs w:val="32"/>
          <w:lang w:val="en" w:eastAsia="zh-CN"/>
        </w:rPr>
        <w:t>，</w:t>
      </w:r>
      <w:r>
        <w:rPr>
          <w:rFonts w:eastAsia="仿宋_GB2312"/>
          <w:sz w:val="32"/>
          <w:szCs w:val="32"/>
        </w:rPr>
        <w:t>营造良好的工作和就业环境</w:t>
      </w:r>
      <w:r>
        <w:rPr>
          <w:rFonts w:eastAsia="仿宋_GB2312"/>
          <w:sz w:val="32"/>
          <w:szCs w:val="32"/>
          <w:lang w:val="en"/>
        </w:rPr>
        <w:t>。</w:t>
      </w:r>
      <w:r>
        <w:rPr>
          <w:rFonts w:hint="eastAsia" w:eastAsia="仿宋_GB2312"/>
          <w:sz w:val="32"/>
          <w:szCs w:val="32"/>
          <w:lang w:eastAsia="zh-CN"/>
        </w:rPr>
        <w:t>自</w:t>
      </w:r>
      <w:r>
        <w:rPr>
          <w:rFonts w:eastAsia="仿宋_GB2312"/>
          <w:sz w:val="32"/>
          <w:szCs w:val="32"/>
        </w:rPr>
        <w:t>2023年起</w:t>
      </w:r>
      <w:r>
        <w:rPr>
          <w:rFonts w:hint="eastAsia" w:eastAsia="仿宋_GB2312"/>
          <w:sz w:val="32"/>
          <w:szCs w:val="32"/>
          <w:lang w:val="en" w:eastAsia="zh-CN"/>
        </w:rPr>
        <w:t>，</w:t>
      </w:r>
      <w:r>
        <w:rPr>
          <w:rFonts w:eastAsia="仿宋_GB2312"/>
          <w:sz w:val="32"/>
          <w:szCs w:val="32"/>
        </w:rPr>
        <w:t>不再办理发放就业报到证</w:t>
      </w:r>
      <w:r>
        <w:rPr>
          <w:rFonts w:hint="eastAsia" w:eastAsia="仿宋_GB2312"/>
          <w:sz w:val="32"/>
          <w:szCs w:val="32"/>
          <w:lang w:val="en" w:eastAsia="zh-CN"/>
        </w:rPr>
        <w:t>，</w:t>
      </w:r>
      <w:r>
        <w:rPr>
          <w:rStyle w:val="24"/>
          <w:rFonts w:eastAsia="仿宋_GB2312"/>
          <w:kern w:val="0"/>
          <w:sz w:val="32"/>
          <w:szCs w:val="32"/>
        </w:rPr>
        <w:t>加快落实后</w:t>
      </w:r>
      <w:r>
        <w:rPr>
          <w:rStyle w:val="24"/>
          <w:rFonts w:hint="eastAsia" w:eastAsia="仿宋_GB2312"/>
          <w:kern w:val="0"/>
          <w:sz w:val="32"/>
          <w:szCs w:val="32"/>
        </w:rPr>
        <w:t>续</w:t>
      </w:r>
      <w:r>
        <w:rPr>
          <w:rStyle w:val="24"/>
          <w:rFonts w:eastAsia="仿宋_GB2312"/>
          <w:kern w:val="0"/>
          <w:sz w:val="32"/>
          <w:szCs w:val="32"/>
        </w:rPr>
        <w:t>衔接工作</w:t>
      </w:r>
      <w:r>
        <w:rPr>
          <w:rStyle w:val="24"/>
          <w:rFonts w:hint="eastAsia" w:eastAsia="仿宋_GB2312"/>
          <w:kern w:val="0"/>
          <w:sz w:val="32"/>
          <w:szCs w:val="32"/>
          <w:lang w:val="en"/>
        </w:rPr>
        <w:t>，</w:t>
      </w:r>
      <w:r>
        <w:rPr>
          <w:rStyle w:val="24"/>
          <w:rFonts w:eastAsia="仿宋_GB2312"/>
          <w:kern w:val="0"/>
          <w:sz w:val="32"/>
          <w:szCs w:val="32"/>
        </w:rPr>
        <w:t>强化信息共享和服务支撑</w:t>
      </w:r>
      <w:r>
        <w:rPr>
          <w:rStyle w:val="24"/>
          <w:rFonts w:hint="eastAsia" w:eastAsia="仿宋_GB2312"/>
          <w:kern w:val="0"/>
          <w:sz w:val="32"/>
          <w:szCs w:val="32"/>
          <w:lang w:val="en"/>
        </w:rPr>
        <w:t>，</w:t>
      </w:r>
      <w:r>
        <w:rPr>
          <w:rStyle w:val="24"/>
          <w:rFonts w:eastAsia="仿宋_GB2312"/>
          <w:kern w:val="0"/>
          <w:sz w:val="32"/>
          <w:szCs w:val="32"/>
        </w:rPr>
        <w:t>简化优化落户</w:t>
      </w:r>
      <w:r>
        <w:rPr>
          <w:rStyle w:val="24"/>
          <w:rFonts w:eastAsia="仿宋_GB2312"/>
          <w:kern w:val="0"/>
          <w:sz w:val="32"/>
          <w:szCs w:val="32"/>
          <w:lang w:val="en"/>
        </w:rPr>
        <w:t>、</w:t>
      </w:r>
      <w:r>
        <w:rPr>
          <w:rStyle w:val="24"/>
          <w:rFonts w:eastAsia="仿宋_GB2312"/>
          <w:kern w:val="0"/>
          <w:sz w:val="32"/>
          <w:szCs w:val="32"/>
        </w:rPr>
        <w:t>档案转递</w:t>
      </w:r>
      <w:r>
        <w:rPr>
          <w:rStyle w:val="24"/>
          <w:rFonts w:eastAsia="仿宋_GB2312"/>
          <w:kern w:val="0"/>
          <w:sz w:val="32"/>
          <w:szCs w:val="32"/>
          <w:lang w:val="en"/>
        </w:rPr>
        <w:t>、</w:t>
      </w:r>
      <w:r>
        <w:rPr>
          <w:rStyle w:val="24"/>
          <w:rFonts w:eastAsia="仿宋_GB2312"/>
          <w:kern w:val="0"/>
          <w:sz w:val="32"/>
          <w:szCs w:val="32"/>
        </w:rPr>
        <w:t>报到入职等手续</w:t>
      </w:r>
      <w:r>
        <w:rPr>
          <w:rStyle w:val="24"/>
          <w:rFonts w:hint="eastAsia" w:eastAsia="仿宋_GB2312"/>
          <w:kern w:val="0"/>
          <w:sz w:val="32"/>
          <w:szCs w:val="32"/>
          <w:lang w:val="en"/>
        </w:rPr>
        <w:t>，</w:t>
      </w:r>
      <w:r>
        <w:rPr>
          <w:rStyle w:val="24"/>
          <w:rFonts w:eastAsia="仿宋_GB2312"/>
          <w:kern w:val="0"/>
          <w:sz w:val="32"/>
          <w:szCs w:val="32"/>
        </w:rPr>
        <w:t>提供集体户口落户</w:t>
      </w:r>
      <w:r>
        <w:rPr>
          <w:rStyle w:val="24"/>
          <w:rFonts w:eastAsia="仿宋_GB2312"/>
          <w:kern w:val="0"/>
          <w:sz w:val="32"/>
          <w:szCs w:val="32"/>
          <w:lang w:val="en"/>
        </w:rPr>
        <w:t>、</w:t>
      </w:r>
      <w:r>
        <w:rPr>
          <w:rStyle w:val="24"/>
          <w:rFonts w:eastAsia="仿宋_GB2312"/>
          <w:kern w:val="0"/>
          <w:sz w:val="32"/>
          <w:szCs w:val="32"/>
        </w:rPr>
        <w:t>社会保险转移接续等服务</w:t>
      </w:r>
      <w:r>
        <w:rPr>
          <w:rStyle w:val="24"/>
          <w:rFonts w:hint="eastAsia" w:eastAsia="仿宋_GB2312"/>
          <w:kern w:val="0"/>
          <w:sz w:val="32"/>
          <w:szCs w:val="32"/>
          <w:lang w:val="en"/>
        </w:rPr>
        <w:t>，</w:t>
      </w:r>
      <w:r>
        <w:rPr>
          <w:rStyle w:val="24"/>
          <w:rFonts w:eastAsia="仿宋_GB2312"/>
          <w:kern w:val="0"/>
          <w:sz w:val="32"/>
          <w:szCs w:val="32"/>
        </w:rPr>
        <w:t>更加便捷高校毕业生等青年流动就业</w:t>
      </w:r>
      <w:r>
        <w:rPr>
          <w:rStyle w:val="24"/>
          <w:rFonts w:eastAsia="仿宋_GB2312"/>
          <w:kern w:val="0"/>
          <w:sz w:val="32"/>
          <w:szCs w:val="32"/>
          <w:lang w:val="en"/>
        </w:rPr>
        <w:t>。</w:t>
      </w:r>
    </w:p>
    <w:p>
      <w:pPr>
        <w:widowControl/>
        <w:shd w:val="clear" w:color="auto" w:fill="FFFFFF"/>
        <w:spacing w:line="600" w:lineRule="exact"/>
        <w:ind w:firstLine="640" w:firstLineChars="200"/>
        <w:rPr>
          <w:rFonts w:eastAsia="黑体"/>
          <w:kern w:val="0"/>
          <w:sz w:val="32"/>
          <w:szCs w:val="32"/>
        </w:rPr>
      </w:pPr>
      <w:r>
        <w:rPr>
          <w:rFonts w:eastAsia="黑体"/>
          <w:kern w:val="0"/>
          <w:sz w:val="32"/>
          <w:szCs w:val="32"/>
        </w:rPr>
        <w:t>三</w:t>
      </w:r>
      <w:r>
        <w:rPr>
          <w:rFonts w:eastAsia="黑体"/>
          <w:kern w:val="0"/>
          <w:sz w:val="32"/>
          <w:szCs w:val="32"/>
          <w:lang w:val="en"/>
        </w:rPr>
        <w:t>、</w:t>
      </w:r>
      <w:r>
        <w:rPr>
          <w:rFonts w:eastAsia="黑体"/>
          <w:kern w:val="0"/>
          <w:sz w:val="32"/>
          <w:szCs w:val="32"/>
        </w:rPr>
        <w:t>工作要求</w:t>
      </w:r>
    </w:p>
    <w:p>
      <w:pPr>
        <w:spacing w:line="600" w:lineRule="exact"/>
        <w:ind w:firstLine="640"/>
        <w:jc w:val="left"/>
        <w:rPr>
          <w:rFonts w:hint="eastAsia" w:eastAsia="仿宋_GB2312"/>
          <w:kern w:val="0"/>
          <w:sz w:val="32"/>
          <w:szCs w:val="32"/>
          <w:lang w:val="en" w:eastAsia="zh-CN"/>
        </w:rPr>
      </w:pPr>
      <w:r>
        <w:rPr>
          <w:rFonts w:eastAsia="楷体_GB2312"/>
          <w:kern w:val="0"/>
          <w:sz w:val="32"/>
          <w:szCs w:val="32"/>
          <w:lang w:val="en"/>
        </w:rPr>
        <w:t>（</w:t>
      </w:r>
      <w:r>
        <w:rPr>
          <w:rFonts w:eastAsia="楷体_GB2312"/>
          <w:kern w:val="0"/>
          <w:sz w:val="32"/>
          <w:szCs w:val="32"/>
        </w:rPr>
        <w:t>一</w:t>
      </w:r>
      <w:r>
        <w:rPr>
          <w:rFonts w:eastAsia="楷体_GB2312"/>
          <w:kern w:val="0"/>
          <w:sz w:val="32"/>
          <w:szCs w:val="32"/>
          <w:lang w:val="en"/>
        </w:rPr>
        <w:t>）</w:t>
      </w:r>
      <w:r>
        <w:rPr>
          <w:rFonts w:eastAsia="楷体_GB2312"/>
          <w:kern w:val="0"/>
          <w:sz w:val="32"/>
          <w:szCs w:val="32"/>
        </w:rPr>
        <w:t>高度重视</w:t>
      </w:r>
      <w:r>
        <w:rPr>
          <w:rFonts w:hint="eastAsia" w:eastAsia="楷体_GB2312"/>
          <w:kern w:val="0"/>
          <w:sz w:val="32"/>
          <w:szCs w:val="32"/>
          <w:lang w:val="en" w:eastAsia="zh-CN"/>
        </w:rPr>
        <w:t>，</w:t>
      </w:r>
      <w:r>
        <w:rPr>
          <w:rFonts w:eastAsia="楷体_GB2312"/>
          <w:kern w:val="0"/>
          <w:sz w:val="32"/>
          <w:szCs w:val="32"/>
        </w:rPr>
        <w:t>加强组织领导</w:t>
      </w:r>
      <w:r>
        <w:rPr>
          <w:rFonts w:eastAsia="楷体_GB2312"/>
          <w:kern w:val="0"/>
          <w:sz w:val="32"/>
          <w:szCs w:val="32"/>
          <w:lang w:val="en"/>
        </w:rPr>
        <w:t>。</w:t>
      </w:r>
      <w:r>
        <w:rPr>
          <w:rFonts w:eastAsia="仿宋_GB2312"/>
          <w:kern w:val="0"/>
          <w:sz w:val="32"/>
          <w:szCs w:val="32"/>
        </w:rPr>
        <w:t>各区人社部门要充分认识实施高校毕业生等青年就业创业推进计划的重要意义</w:t>
      </w:r>
      <w:r>
        <w:rPr>
          <w:rFonts w:hint="eastAsia" w:eastAsia="仿宋_GB2312"/>
          <w:kern w:val="0"/>
          <w:sz w:val="32"/>
          <w:szCs w:val="32"/>
          <w:lang w:val="en" w:eastAsia="zh-CN"/>
        </w:rPr>
        <w:t>，</w:t>
      </w:r>
      <w:r>
        <w:rPr>
          <w:rFonts w:eastAsia="仿宋_GB2312"/>
          <w:kern w:val="0"/>
          <w:sz w:val="32"/>
          <w:szCs w:val="32"/>
          <w:lang w:val="en"/>
        </w:rPr>
        <w:t>要结合实际细化实施方案</w:t>
      </w:r>
      <w:r>
        <w:rPr>
          <w:rFonts w:hint="eastAsia" w:eastAsia="仿宋_GB2312"/>
          <w:kern w:val="0"/>
          <w:sz w:val="32"/>
          <w:szCs w:val="32"/>
          <w:lang w:val="en" w:eastAsia="zh-CN"/>
        </w:rPr>
        <w:t>，</w:t>
      </w:r>
      <w:r>
        <w:rPr>
          <w:rFonts w:eastAsia="仿宋_GB2312"/>
          <w:kern w:val="0"/>
          <w:sz w:val="32"/>
          <w:szCs w:val="32"/>
          <w:lang w:val="en"/>
        </w:rPr>
        <w:t>抓好活动落实。市人社局成立由</w:t>
      </w:r>
      <w:r>
        <w:rPr>
          <w:rFonts w:hint="eastAsia" w:eastAsia="仿宋_GB2312"/>
          <w:kern w:val="0"/>
          <w:sz w:val="32"/>
          <w:szCs w:val="32"/>
          <w:lang w:val="en" w:eastAsia="zh-CN"/>
        </w:rPr>
        <w:t>分管负责同志</w:t>
      </w:r>
      <w:r>
        <w:rPr>
          <w:rFonts w:eastAsia="仿宋_GB2312"/>
          <w:kern w:val="0"/>
          <w:sz w:val="32"/>
          <w:szCs w:val="32"/>
          <w:lang w:val="en"/>
        </w:rPr>
        <w:t>任组长</w:t>
      </w:r>
      <w:r>
        <w:rPr>
          <w:rFonts w:hint="eastAsia" w:eastAsia="仿宋_GB2312"/>
          <w:kern w:val="0"/>
          <w:sz w:val="32"/>
          <w:szCs w:val="32"/>
          <w:lang w:val="en" w:eastAsia="zh-CN"/>
        </w:rPr>
        <w:t>，</w:t>
      </w:r>
      <w:r>
        <w:rPr>
          <w:rFonts w:eastAsia="仿宋_GB2312"/>
          <w:kern w:val="0"/>
          <w:sz w:val="32"/>
          <w:szCs w:val="32"/>
          <w:lang w:val="en"/>
        </w:rPr>
        <w:t>就业处、职业能力处、人才</w:t>
      </w:r>
      <w:r>
        <w:rPr>
          <w:rFonts w:hint="eastAsia" w:eastAsia="仿宋_GB2312"/>
          <w:kern w:val="0"/>
          <w:sz w:val="32"/>
          <w:szCs w:val="32"/>
          <w:lang w:val="en"/>
        </w:rPr>
        <w:t>开发</w:t>
      </w:r>
      <w:r>
        <w:rPr>
          <w:rFonts w:eastAsia="仿宋_GB2312"/>
          <w:kern w:val="0"/>
          <w:sz w:val="32"/>
          <w:szCs w:val="32"/>
          <w:lang w:val="en"/>
        </w:rPr>
        <w:t>处、事业管理处、劳动监察处</w:t>
      </w:r>
      <w:r>
        <w:rPr>
          <w:rFonts w:hint="eastAsia" w:eastAsia="仿宋_GB2312"/>
          <w:kern w:val="0"/>
          <w:sz w:val="32"/>
          <w:szCs w:val="32"/>
          <w:lang w:val="en" w:eastAsia="zh-CN"/>
        </w:rPr>
        <w:t>、人社执法总队、</w:t>
      </w:r>
      <w:r>
        <w:rPr>
          <w:rFonts w:eastAsia="仿宋_GB2312"/>
          <w:kern w:val="0"/>
          <w:sz w:val="32"/>
          <w:szCs w:val="32"/>
          <w:lang w:val="en"/>
        </w:rPr>
        <w:t>市就业服务中心、北方人才市场中天人力中心等处室</w:t>
      </w:r>
      <w:r>
        <w:rPr>
          <w:rFonts w:hint="eastAsia" w:eastAsia="仿宋_GB2312"/>
          <w:kern w:val="0"/>
          <w:sz w:val="32"/>
          <w:szCs w:val="32"/>
          <w:lang w:val="en" w:eastAsia="zh-CN"/>
        </w:rPr>
        <w:t>、</w:t>
      </w:r>
      <w:r>
        <w:rPr>
          <w:rFonts w:eastAsia="仿宋_GB2312"/>
          <w:kern w:val="0"/>
          <w:sz w:val="32"/>
          <w:szCs w:val="32"/>
          <w:lang w:val="en"/>
        </w:rPr>
        <w:t>单位主要负责同志为成员的工作领导小组</w:t>
      </w:r>
      <w:r>
        <w:rPr>
          <w:rFonts w:hint="eastAsia" w:eastAsia="仿宋_GB2312"/>
          <w:kern w:val="0"/>
          <w:sz w:val="32"/>
          <w:szCs w:val="32"/>
          <w:lang w:val="en" w:eastAsia="zh-CN"/>
        </w:rPr>
        <w:t>，</w:t>
      </w:r>
      <w:r>
        <w:rPr>
          <w:rFonts w:eastAsia="仿宋_GB2312"/>
          <w:kern w:val="0"/>
          <w:sz w:val="32"/>
          <w:szCs w:val="32"/>
          <w:lang w:val="en"/>
        </w:rPr>
        <w:t>负责统筹全市推进计划的组织实施。</w:t>
      </w:r>
      <w:r>
        <w:rPr>
          <w:rFonts w:eastAsia="仿宋_GB2312"/>
          <w:kern w:val="0"/>
          <w:sz w:val="32"/>
          <w:szCs w:val="32"/>
        </w:rPr>
        <w:t>各区人社部门要建立工作推进调度机制</w:t>
      </w:r>
      <w:r>
        <w:rPr>
          <w:rFonts w:hint="eastAsia" w:eastAsia="仿宋_GB2312"/>
          <w:kern w:val="0"/>
          <w:sz w:val="32"/>
          <w:szCs w:val="32"/>
          <w:lang w:val="en" w:eastAsia="zh-CN"/>
        </w:rPr>
        <w:t>，</w:t>
      </w:r>
      <w:r>
        <w:rPr>
          <w:rFonts w:eastAsia="仿宋_GB2312"/>
          <w:kern w:val="0"/>
          <w:sz w:val="32"/>
          <w:szCs w:val="32"/>
        </w:rPr>
        <w:t>明确专人负责推进计划组织实施</w:t>
      </w:r>
      <w:r>
        <w:rPr>
          <w:rFonts w:hint="eastAsia" w:eastAsia="仿宋_GB2312"/>
          <w:kern w:val="0"/>
          <w:sz w:val="32"/>
          <w:szCs w:val="32"/>
          <w:lang w:val="en" w:eastAsia="zh-CN"/>
        </w:rPr>
        <w:t>，</w:t>
      </w:r>
      <w:r>
        <w:rPr>
          <w:rFonts w:eastAsia="仿宋_GB2312"/>
          <w:kern w:val="0"/>
          <w:sz w:val="32"/>
          <w:szCs w:val="32"/>
        </w:rPr>
        <w:t>填写</w:t>
      </w:r>
      <w:r>
        <w:rPr>
          <w:rFonts w:hint="default" w:eastAsia="仿宋_GB2312"/>
          <w:kern w:val="0"/>
          <w:sz w:val="32"/>
          <w:szCs w:val="32"/>
          <w:lang w:val="en"/>
        </w:rPr>
        <w:t>《</w:t>
      </w:r>
      <w:r>
        <w:rPr>
          <w:rFonts w:eastAsia="仿宋_GB2312"/>
          <w:kern w:val="0"/>
          <w:sz w:val="32"/>
          <w:szCs w:val="32"/>
        </w:rPr>
        <w:t>联络员信息表</w:t>
      </w:r>
      <w:r>
        <w:rPr>
          <w:rFonts w:hint="eastAsia" w:eastAsia="仿宋_GB2312"/>
          <w:kern w:val="0"/>
          <w:sz w:val="32"/>
          <w:szCs w:val="32"/>
          <w:lang w:eastAsia="zh-CN"/>
        </w:rPr>
        <w:t>》</w:t>
      </w:r>
      <w:r>
        <w:rPr>
          <w:rFonts w:hint="default" w:eastAsia="仿宋_GB2312"/>
          <w:kern w:val="0"/>
          <w:sz w:val="32"/>
          <w:szCs w:val="32"/>
          <w:lang w:val="en"/>
        </w:rPr>
        <w:t>（</w:t>
      </w:r>
      <w:r>
        <w:rPr>
          <w:rFonts w:eastAsia="仿宋_GB2312"/>
          <w:kern w:val="0"/>
          <w:sz w:val="32"/>
          <w:szCs w:val="32"/>
        </w:rPr>
        <w:t>附件1</w:t>
      </w:r>
      <w:r>
        <w:rPr>
          <w:rFonts w:hint="default" w:eastAsia="仿宋_GB2312"/>
          <w:kern w:val="0"/>
          <w:sz w:val="32"/>
          <w:szCs w:val="32"/>
          <w:lang w:val="en"/>
        </w:rPr>
        <w:t>）</w:t>
      </w:r>
      <w:r>
        <w:rPr>
          <w:rFonts w:hint="eastAsia" w:eastAsia="仿宋_GB2312"/>
          <w:kern w:val="0"/>
          <w:sz w:val="32"/>
          <w:szCs w:val="32"/>
          <w:lang w:val="en" w:eastAsia="zh-CN"/>
        </w:rPr>
        <w:t>，</w:t>
      </w:r>
      <w:r>
        <w:rPr>
          <w:rFonts w:eastAsia="仿宋_GB2312"/>
          <w:kern w:val="0"/>
          <w:sz w:val="32"/>
          <w:szCs w:val="32"/>
        </w:rPr>
        <w:t>于2023年5月</w:t>
      </w:r>
      <w:r>
        <w:rPr>
          <w:rFonts w:hint="default" w:eastAsia="仿宋_GB2312"/>
          <w:kern w:val="0"/>
          <w:sz w:val="32"/>
          <w:szCs w:val="32"/>
          <w:lang w:val="en" w:eastAsia="zh-CN"/>
        </w:rPr>
        <w:t>9</w:t>
      </w:r>
      <w:r>
        <w:rPr>
          <w:rFonts w:eastAsia="仿宋_GB2312"/>
          <w:kern w:val="0"/>
          <w:sz w:val="32"/>
          <w:szCs w:val="32"/>
        </w:rPr>
        <w:t>日前报</w:t>
      </w:r>
      <w:r>
        <w:rPr>
          <w:rFonts w:hint="eastAsia" w:eastAsia="仿宋_GB2312"/>
          <w:kern w:val="0"/>
          <w:sz w:val="32"/>
          <w:szCs w:val="32"/>
          <w:lang w:eastAsia="zh-CN"/>
        </w:rPr>
        <w:t>送市人社局</w:t>
      </w:r>
      <w:r>
        <w:rPr>
          <w:rFonts w:hint="eastAsia" w:eastAsia="仿宋_GB2312"/>
          <w:kern w:val="0"/>
          <w:sz w:val="32"/>
          <w:szCs w:val="32"/>
          <w:lang w:val="en" w:eastAsia="zh-CN"/>
        </w:rPr>
        <w:t>。</w:t>
      </w:r>
    </w:p>
    <w:p>
      <w:pPr>
        <w:widowControl/>
        <w:shd w:val="clear" w:color="auto" w:fill="FFFFFF"/>
        <w:spacing w:line="600" w:lineRule="exact"/>
        <w:ind w:firstLine="640"/>
        <w:rPr>
          <w:rFonts w:hint="default" w:eastAsia="仿宋_GB2312"/>
          <w:kern w:val="0"/>
          <w:sz w:val="32"/>
          <w:szCs w:val="32"/>
          <w:lang w:val="en"/>
        </w:rPr>
      </w:pPr>
      <w:r>
        <w:rPr>
          <w:rFonts w:eastAsia="楷体_GB2312"/>
          <w:kern w:val="0"/>
          <w:sz w:val="32"/>
          <w:szCs w:val="32"/>
          <w:lang w:val="en"/>
        </w:rPr>
        <w:t>（</w:t>
      </w:r>
      <w:r>
        <w:rPr>
          <w:rFonts w:eastAsia="楷体_GB2312"/>
          <w:kern w:val="0"/>
          <w:sz w:val="32"/>
          <w:szCs w:val="32"/>
        </w:rPr>
        <w:t>二</w:t>
      </w:r>
      <w:r>
        <w:rPr>
          <w:rFonts w:eastAsia="楷体_GB2312"/>
          <w:kern w:val="0"/>
          <w:sz w:val="32"/>
          <w:szCs w:val="32"/>
          <w:lang w:val="en"/>
        </w:rPr>
        <w:t>）</w:t>
      </w:r>
      <w:r>
        <w:rPr>
          <w:rFonts w:eastAsia="楷体_GB2312"/>
          <w:kern w:val="0"/>
          <w:sz w:val="32"/>
          <w:szCs w:val="32"/>
        </w:rPr>
        <w:t>强化落实</w:t>
      </w:r>
      <w:r>
        <w:rPr>
          <w:rFonts w:hint="eastAsia" w:eastAsia="楷体_GB2312"/>
          <w:kern w:val="0"/>
          <w:sz w:val="32"/>
          <w:szCs w:val="32"/>
          <w:lang w:val="en" w:eastAsia="zh-CN"/>
        </w:rPr>
        <w:t>，</w:t>
      </w:r>
      <w:r>
        <w:rPr>
          <w:rFonts w:eastAsia="楷体_GB2312"/>
          <w:kern w:val="0"/>
          <w:sz w:val="32"/>
          <w:szCs w:val="32"/>
        </w:rPr>
        <w:t>做好统筹调度</w:t>
      </w:r>
      <w:r>
        <w:rPr>
          <w:rFonts w:eastAsia="楷体_GB2312"/>
          <w:kern w:val="0"/>
          <w:sz w:val="32"/>
          <w:szCs w:val="32"/>
          <w:lang w:val="en"/>
        </w:rPr>
        <w:t>。</w:t>
      </w:r>
      <w:r>
        <w:rPr>
          <w:rFonts w:eastAsia="仿宋_GB2312"/>
          <w:kern w:val="0"/>
          <w:sz w:val="32"/>
          <w:szCs w:val="32"/>
        </w:rPr>
        <w:t>各区人社部门要完善工作落实机制</w:t>
      </w:r>
      <w:r>
        <w:rPr>
          <w:rFonts w:hint="eastAsia" w:eastAsia="仿宋_GB2312"/>
          <w:kern w:val="0"/>
          <w:sz w:val="32"/>
          <w:szCs w:val="32"/>
          <w:lang w:val="en" w:eastAsia="zh-CN"/>
        </w:rPr>
        <w:t>，</w:t>
      </w:r>
      <w:r>
        <w:rPr>
          <w:rFonts w:eastAsia="仿宋_GB2312"/>
          <w:kern w:val="0"/>
          <w:sz w:val="32"/>
          <w:szCs w:val="32"/>
        </w:rPr>
        <w:t>明确任务分工</w:t>
      </w:r>
      <w:r>
        <w:rPr>
          <w:rFonts w:eastAsia="仿宋_GB2312"/>
          <w:kern w:val="0"/>
          <w:sz w:val="32"/>
          <w:szCs w:val="32"/>
          <w:lang w:val="en"/>
        </w:rPr>
        <w:t>、</w:t>
      </w:r>
      <w:r>
        <w:rPr>
          <w:rFonts w:eastAsia="仿宋_GB2312"/>
          <w:kern w:val="0"/>
          <w:sz w:val="32"/>
          <w:szCs w:val="32"/>
        </w:rPr>
        <w:t>时间进度</w:t>
      </w:r>
      <w:r>
        <w:rPr>
          <w:rFonts w:hint="eastAsia" w:eastAsia="仿宋_GB2312"/>
          <w:kern w:val="0"/>
          <w:sz w:val="32"/>
          <w:szCs w:val="32"/>
          <w:lang w:val="en" w:eastAsia="zh-CN"/>
        </w:rPr>
        <w:t>，</w:t>
      </w:r>
      <w:r>
        <w:rPr>
          <w:rFonts w:eastAsia="仿宋_GB2312"/>
          <w:kern w:val="0"/>
          <w:sz w:val="32"/>
          <w:szCs w:val="32"/>
        </w:rPr>
        <w:t>及时向社会公开活动安排</w:t>
      </w:r>
      <w:r>
        <w:rPr>
          <w:rFonts w:eastAsia="仿宋_GB2312"/>
          <w:kern w:val="0"/>
          <w:sz w:val="32"/>
          <w:szCs w:val="32"/>
          <w:lang w:val="en"/>
        </w:rPr>
        <w:t>。</w:t>
      </w:r>
      <w:r>
        <w:rPr>
          <w:rFonts w:eastAsia="仿宋_GB2312"/>
          <w:kern w:val="0"/>
          <w:sz w:val="32"/>
          <w:szCs w:val="32"/>
        </w:rPr>
        <w:t>要加强工作调度</w:t>
      </w:r>
      <w:r>
        <w:rPr>
          <w:rFonts w:hint="eastAsia" w:eastAsia="仿宋_GB2312"/>
          <w:kern w:val="0"/>
          <w:sz w:val="32"/>
          <w:szCs w:val="32"/>
          <w:lang w:val="en" w:eastAsia="zh-CN"/>
        </w:rPr>
        <w:t>，</w:t>
      </w:r>
      <w:r>
        <w:rPr>
          <w:rFonts w:eastAsia="仿宋_GB2312"/>
          <w:kern w:val="0"/>
          <w:sz w:val="32"/>
          <w:szCs w:val="32"/>
        </w:rPr>
        <w:t>及时组织开展自查评估</w:t>
      </w:r>
      <w:r>
        <w:rPr>
          <w:rFonts w:hint="eastAsia" w:eastAsia="仿宋_GB2312"/>
          <w:kern w:val="0"/>
          <w:sz w:val="32"/>
          <w:szCs w:val="32"/>
          <w:lang w:val="en" w:eastAsia="zh-CN"/>
        </w:rPr>
        <w:t>，</w:t>
      </w:r>
      <w:r>
        <w:rPr>
          <w:rFonts w:eastAsia="仿宋_GB2312"/>
          <w:kern w:val="0"/>
          <w:sz w:val="32"/>
          <w:szCs w:val="32"/>
        </w:rPr>
        <w:t>注重发现问题</w:t>
      </w:r>
      <w:r>
        <w:rPr>
          <w:rFonts w:eastAsia="仿宋_GB2312"/>
          <w:kern w:val="0"/>
          <w:sz w:val="32"/>
          <w:szCs w:val="32"/>
          <w:lang w:val="en"/>
        </w:rPr>
        <w:t>、</w:t>
      </w:r>
      <w:r>
        <w:rPr>
          <w:rFonts w:eastAsia="仿宋_GB2312"/>
          <w:kern w:val="0"/>
          <w:sz w:val="32"/>
          <w:szCs w:val="32"/>
        </w:rPr>
        <w:t>分析原因</w:t>
      </w:r>
      <w:r>
        <w:rPr>
          <w:rFonts w:eastAsia="仿宋_GB2312"/>
          <w:kern w:val="0"/>
          <w:sz w:val="32"/>
          <w:szCs w:val="32"/>
          <w:lang w:val="en"/>
        </w:rPr>
        <w:t>、</w:t>
      </w:r>
      <w:r>
        <w:rPr>
          <w:rFonts w:eastAsia="仿宋_GB2312"/>
          <w:kern w:val="0"/>
          <w:sz w:val="32"/>
          <w:szCs w:val="32"/>
        </w:rPr>
        <w:t>研究解决办法</w:t>
      </w:r>
      <w:r>
        <w:rPr>
          <w:rFonts w:eastAsia="仿宋_GB2312"/>
          <w:kern w:val="0"/>
          <w:sz w:val="32"/>
          <w:szCs w:val="32"/>
          <w:lang w:val="en"/>
        </w:rPr>
        <w:t>。</w:t>
      </w:r>
      <w:r>
        <w:rPr>
          <w:rFonts w:eastAsia="仿宋_GB2312"/>
          <w:kern w:val="0"/>
          <w:sz w:val="32"/>
          <w:szCs w:val="32"/>
        </w:rPr>
        <w:t>注重听取企业和高校毕业生意见建议</w:t>
      </w:r>
      <w:r>
        <w:rPr>
          <w:rFonts w:hint="eastAsia" w:eastAsia="仿宋_GB2312"/>
          <w:kern w:val="0"/>
          <w:sz w:val="32"/>
          <w:szCs w:val="32"/>
          <w:lang w:val="en" w:eastAsia="zh-CN"/>
        </w:rPr>
        <w:t>，</w:t>
      </w:r>
      <w:r>
        <w:rPr>
          <w:rFonts w:eastAsia="仿宋_GB2312"/>
          <w:kern w:val="0"/>
          <w:sz w:val="32"/>
          <w:szCs w:val="32"/>
        </w:rPr>
        <w:t>提升工作质效</w:t>
      </w:r>
      <w:r>
        <w:rPr>
          <w:rFonts w:eastAsia="仿宋_GB2312"/>
          <w:kern w:val="0"/>
          <w:sz w:val="32"/>
          <w:szCs w:val="32"/>
          <w:lang w:val="en"/>
        </w:rPr>
        <w:t>。</w:t>
      </w:r>
      <w:r>
        <w:rPr>
          <w:rFonts w:eastAsia="仿宋_GB2312"/>
          <w:kern w:val="0"/>
          <w:sz w:val="32"/>
          <w:szCs w:val="32"/>
        </w:rPr>
        <w:t>要建立工作统计报送机制</w:t>
      </w:r>
      <w:r>
        <w:rPr>
          <w:rFonts w:hint="eastAsia" w:eastAsia="仿宋_GB2312"/>
          <w:kern w:val="0"/>
          <w:sz w:val="32"/>
          <w:szCs w:val="32"/>
          <w:lang w:val="en" w:eastAsia="zh-CN"/>
        </w:rPr>
        <w:t>，</w:t>
      </w:r>
      <w:r>
        <w:rPr>
          <w:rFonts w:eastAsia="仿宋_GB2312"/>
          <w:kern w:val="0"/>
          <w:sz w:val="32"/>
          <w:szCs w:val="32"/>
        </w:rPr>
        <w:t>及时统计</w:t>
      </w:r>
      <w:r>
        <w:rPr>
          <w:rFonts w:eastAsia="仿宋_GB2312"/>
          <w:kern w:val="0"/>
          <w:sz w:val="32"/>
          <w:szCs w:val="32"/>
          <w:lang w:val="en"/>
        </w:rPr>
        <w:t>、</w:t>
      </w:r>
      <w:r>
        <w:rPr>
          <w:rFonts w:eastAsia="仿宋_GB2312"/>
          <w:kern w:val="0"/>
          <w:sz w:val="32"/>
          <w:szCs w:val="32"/>
        </w:rPr>
        <w:t>报送相关数据</w:t>
      </w:r>
      <w:r>
        <w:rPr>
          <w:rFonts w:hint="eastAsia" w:eastAsia="仿宋_GB2312"/>
          <w:kern w:val="0"/>
          <w:sz w:val="32"/>
          <w:szCs w:val="32"/>
          <w:lang w:val="en" w:eastAsia="zh-CN"/>
        </w:rPr>
        <w:t>，</w:t>
      </w:r>
      <w:r>
        <w:rPr>
          <w:rFonts w:eastAsia="仿宋_GB2312"/>
          <w:kern w:val="0"/>
          <w:sz w:val="32"/>
          <w:szCs w:val="32"/>
        </w:rPr>
        <w:t>每月3日前将</w:t>
      </w:r>
      <w:r>
        <w:rPr>
          <w:rFonts w:hint="default" w:eastAsia="仿宋_GB2312"/>
          <w:kern w:val="0"/>
          <w:sz w:val="32"/>
          <w:szCs w:val="32"/>
          <w:lang w:val="en"/>
        </w:rPr>
        <w:t>《</w:t>
      </w:r>
      <w:r>
        <w:rPr>
          <w:rFonts w:eastAsia="仿宋_GB2312"/>
          <w:kern w:val="0"/>
          <w:sz w:val="32"/>
          <w:szCs w:val="32"/>
        </w:rPr>
        <w:t>2023年高校毕业生等青年就业创业推进计划进展情况统计表</w:t>
      </w:r>
      <w:r>
        <w:rPr>
          <w:rFonts w:hint="eastAsia" w:eastAsia="仿宋_GB2312"/>
          <w:kern w:val="0"/>
          <w:sz w:val="32"/>
          <w:szCs w:val="32"/>
          <w:lang w:eastAsia="zh-CN"/>
        </w:rPr>
        <w:t>》</w:t>
      </w:r>
      <w:r>
        <w:rPr>
          <w:rFonts w:hint="default" w:eastAsia="仿宋_GB2312"/>
          <w:kern w:val="0"/>
          <w:sz w:val="32"/>
          <w:szCs w:val="32"/>
          <w:lang w:val="en"/>
        </w:rPr>
        <w:t>（</w:t>
      </w:r>
      <w:r>
        <w:rPr>
          <w:rFonts w:eastAsia="仿宋_GB2312"/>
          <w:kern w:val="0"/>
          <w:sz w:val="32"/>
          <w:szCs w:val="32"/>
        </w:rPr>
        <w:t>附件</w:t>
      </w:r>
      <w:r>
        <w:rPr>
          <w:rFonts w:hint="eastAsia" w:eastAsia="仿宋_GB2312"/>
          <w:kern w:val="0"/>
          <w:sz w:val="32"/>
          <w:szCs w:val="32"/>
        </w:rPr>
        <w:t>2</w:t>
      </w:r>
      <w:r>
        <w:rPr>
          <w:rFonts w:hint="default" w:eastAsia="仿宋_GB2312"/>
          <w:kern w:val="0"/>
          <w:sz w:val="32"/>
          <w:szCs w:val="32"/>
          <w:lang w:val="en"/>
        </w:rPr>
        <w:t>）</w:t>
      </w:r>
      <w:r>
        <w:rPr>
          <w:rFonts w:eastAsia="仿宋_GB2312"/>
          <w:kern w:val="0"/>
          <w:sz w:val="32"/>
          <w:szCs w:val="32"/>
        </w:rPr>
        <w:t>报</w:t>
      </w:r>
      <w:r>
        <w:rPr>
          <w:rFonts w:hint="eastAsia" w:eastAsia="仿宋_GB2312"/>
          <w:kern w:val="0"/>
          <w:sz w:val="32"/>
          <w:szCs w:val="32"/>
          <w:lang w:eastAsia="zh-CN"/>
        </w:rPr>
        <w:t>送市人社局</w:t>
      </w:r>
      <w:r>
        <w:rPr>
          <w:rFonts w:eastAsia="仿宋_GB2312"/>
          <w:kern w:val="0"/>
          <w:sz w:val="32"/>
          <w:szCs w:val="32"/>
          <w:lang w:val="en"/>
        </w:rPr>
        <w:t>。</w:t>
      </w:r>
    </w:p>
    <w:p>
      <w:pPr>
        <w:widowControl/>
        <w:shd w:val="clear" w:color="auto" w:fill="FFFFFF"/>
        <w:spacing w:line="600" w:lineRule="exact"/>
        <w:jc w:val="left"/>
        <w:rPr>
          <w:rFonts w:hint="default" w:eastAsia="仿宋_GB2312"/>
          <w:kern w:val="0"/>
          <w:sz w:val="32"/>
          <w:szCs w:val="32"/>
          <w:lang w:val="en"/>
        </w:rPr>
      </w:pPr>
      <w:r>
        <w:rPr>
          <w:rFonts w:eastAsia="楷体_GB2312"/>
          <w:kern w:val="0"/>
          <w:sz w:val="32"/>
          <w:szCs w:val="32"/>
        </w:rPr>
        <w:t xml:space="preserve">    </w:t>
      </w:r>
      <w:r>
        <w:rPr>
          <w:rFonts w:eastAsia="楷体_GB2312"/>
          <w:kern w:val="0"/>
          <w:sz w:val="32"/>
          <w:szCs w:val="32"/>
          <w:lang w:val="en"/>
        </w:rPr>
        <w:t>（</w:t>
      </w:r>
      <w:r>
        <w:rPr>
          <w:rFonts w:eastAsia="楷体_GB2312"/>
          <w:kern w:val="0"/>
          <w:sz w:val="32"/>
          <w:szCs w:val="32"/>
        </w:rPr>
        <w:t>三</w:t>
      </w:r>
      <w:r>
        <w:rPr>
          <w:rFonts w:eastAsia="楷体_GB2312"/>
          <w:kern w:val="0"/>
          <w:sz w:val="32"/>
          <w:szCs w:val="32"/>
          <w:lang w:val="en"/>
        </w:rPr>
        <w:t>）</w:t>
      </w:r>
      <w:r>
        <w:rPr>
          <w:rFonts w:eastAsia="楷体_GB2312"/>
          <w:kern w:val="0"/>
          <w:sz w:val="32"/>
          <w:szCs w:val="32"/>
        </w:rPr>
        <w:t>典型引路</w:t>
      </w:r>
      <w:r>
        <w:rPr>
          <w:rFonts w:hint="eastAsia" w:eastAsia="楷体_GB2312"/>
          <w:kern w:val="0"/>
          <w:sz w:val="32"/>
          <w:szCs w:val="32"/>
          <w:lang w:val="en" w:eastAsia="zh-CN"/>
        </w:rPr>
        <w:t>，</w:t>
      </w:r>
      <w:r>
        <w:rPr>
          <w:rFonts w:eastAsia="楷体_GB2312"/>
          <w:kern w:val="0"/>
          <w:sz w:val="32"/>
          <w:szCs w:val="32"/>
        </w:rPr>
        <w:t>营造良好氛围</w:t>
      </w:r>
      <w:r>
        <w:rPr>
          <w:rFonts w:eastAsia="楷体_GB2312"/>
          <w:kern w:val="0"/>
          <w:sz w:val="32"/>
          <w:szCs w:val="32"/>
          <w:lang w:val="en"/>
        </w:rPr>
        <w:t>。</w:t>
      </w:r>
      <w:r>
        <w:rPr>
          <w:rFonts w:eastAsia="仿宋_GB2312"/>
          <w:kern w:val="0"/>
          <w:sz w:val="32"/>
          <w:szCs w:val="32"/>
        </w:rPr>
        <w:t>各区人社部门要积极挖掘工作中的好经验</w:t>
      </w:r>
      <w:r>
        <w:rPr>
          <w:rFonts w:eastAsia="仿宋_GB2312"/>
          <w:kern w:val="0"/>
          <w:sz w:val="32"/>
          <w:szCs w:val="32"/>
          <w:lang w:val="en"/>
        </w:rPr>
        <w:t>、</w:t>
      </w:r>
      <w:r>
        <w:rPr>
          <w:rFonts w:eastAsia="仿宋_GB2312"/>
          <w:kern w:val="0"/>
          <w:sz w:val="32"/>
          <w:szCs w:val="32"/>
        </w:rPr>
        <w:t>好做法</w:t>
      </w:r>
      <w:r>
        <w:rPr>
          <w:rFonts w:hint="eastAsia" w:eastAsia="仿宋_GB2312"/>
          <w:kern w:val="0"/>
          <w:sz w:val="32"/>
          <w:szCs w:val="32"/>
          <w:lang w:val="en" w:eastAsia="zh-CN"/>
        </w:rPr>
        <w:t>，</w:t>
      </w:r>
      <w:r>
        <w:rPr>
          <w:rFonts w:eastAsia="仿宋_GB2312"/>
          <w:kern w:val="0"/>
          <w:sz w:val="32"/>
          <w:szCs w:val="32"/>
        </w:rPr>
        <w:t>依托传统媒体和新兴媒介</w:t>
      </w:r>
      <w:r>
        <w:rPr>
          <w:rFonts w:hint="eastAsia" w:eastAsia="仿宋_GB2312"/>
          <w:kern w:val="0"/>
          <w:sz w:val="32"/>
          <w:szCs w:val="32"/>
          <w:lang w:val="en" w:eastAsia="zh-CN"/>
        </w:rPr>
        <w:t>，</w:t>
      </w:r>
      <w:r>
        <w:rPr>
          <w:rFonts w:eastAsia="仿宋_GB2312"/>
          <w:kern w:val="0"/>
          <w:sz w:val="32"/>
          <w:szCs w:val="32"/>
        </w:rPr>
        <w:t>多渠道多维度开展宣传报道</w:t>
      </w:r>
      <w:r>
        <w:rPr>
          <w:rFonts w:eastAsia="仿宋_GB2312"/>
          <w:kern w:val="0"/>
          <w:sz w:val="32"/>
          <w:szCs w:val="32"/>
          <w:lang w:val="en"/>
        </w:rPr>
        <w:t>。</w:t>
      </w:r>
      <w:r>
        <w:rPr>
          <w:rFonts w:hint="eastAsia" w:eastAsia="仿宋_GB2312"/>
          <w:kern w:val="0"/>
          <w:sz w:val="32"/>
          <w:szCs w:val="32"/>
        </w:rPr>
        <w:t>要</w:t>
      </w:r>
      <w:r>
        <w:rPr>
          <w:rFonts w:eastAsia="仿宋_GB2312"/>
          <w:kern w:val="0"/>
          <w:sz w:val="32"/>
          <w:szCs w:val="32"/>
        </w:rPr>
        <w:t>大力宣传国家和</w:t>
      </w:r>
      <w:r>
        <w:rPr>
          <w:rFonts w:hint="eastAsia" w:eastAsia="仿宋_GB2312"/>
          <w:kern w:val="0"/>
          <w:sz w:val="32"/>
          <w:szCs w:val="32"/>
          <w:lang w:eastAsia="zh-CN"/>
        </w:rPr>
        <w:t>本</w:t>
      </w:r>
      <w:r>
        <w:rPr>
          <w:rFonts w:eastAsia="仿宋_GB2312"/>
          <w:kern w:val="0"/>
          <w:sz w:val="32"/>
          <w:szCs w:val="32"/>
        </w:rPr>
        <w:t>市促进高校毕业生等青年就业创业的支持政策</w:t>
      </w:r>
      <w:r>
        <w:rPr>
          <w:rFonts w:hint="eastAsia" w:eastAsia="仿宋_GB2312"/>
          <w:kern w:val="0"/>
          <w:sz w:val="32"/>
          <w:szCs w:val="32"/>
          <w:lang w:val="en" w:eastAsia="zh-CN"/>
        </w:rPr>
        <w:t>，</w:t>
      </w:r>
      <w:r>
        <w:rPr>
          <w:rFonts w:eastAsia="仿宋_GB2312"/>
          <w:kern w:val="0"/>
          <w:sz w:val="32"/>
          <w:szCs w:val="32"/>
        </w:rPr>
        <w:t>推出一批</w:t>
      </w:r>
      <w:r>
        <w:rPr>
          <w:rFonts w:hint="eastAsia" w:eastAsia="仿宋_GB2312"/>
          <w:kern w:val="0"/>
          <w:sz w:val="32"/>
          <w:szCs w:val="32"/>
          <w:lang w:eastAsia="zh-CN"/>
        </w:rPr>
        <w:t>“实</w:t>
      </w:r>
      <w:r>
        <w:rPr>
          <w:rFonts w:eastAsia="仿宋_GB2312"/>
          <w:kern w:val="0"/>
          <w:sz w:val="32"/>
          <w:szCs w:val="32"/>
        </w:rPr>
        <w:t>干奋斗 青春圆梦</w:t>
      </w:r>
      <w:r>
        <w:rPr>
          <w:rFonts w:hint="eastAsia" w:eastAsia="仿宋_GB2312"/>
          <w:kern w:val="0"/>
          <w:sz w:val="32"/>
          <w:szCs w:val="32"/>
          <w:lang w:eastAsia="zh-CN"/>
        </w:rPr>
        <w:t>”</w:t>
      </w:r>
      <w:r>
        <w:rPr>
          <w:rFonts w:eastAsia="仿宋_GB2312"/>
          <w:kern w:val="0"/>
          <w:sz w:val="32"/>
          <w:szCs w:val="32"/>
        </w:rPr>
        <w:t>青年就业典型</w:t>
      </w:r>
      <w:r>
        <w:rPr>
          <w:rFonts w:hint="eastAsia" w:eastAsia="仿宋_GB2312"/>
          <w:kern w:val="0"/>
          <w:sz w:val="32"/>
          <w:szCs w:val="32"/>
          <w:lang w:val="en" w:eastAsia="zh-CN"/>
        </w:rPr>
        <w:t>，</w:t>
      </w:r>
      <w:r>
        <w:rPr>
          <w:rFonts w:eastAsia="仿宋_GB2312"/>
          <w:kern w:val="0"/>
          <w:sz w:val="32"/>
          <w:szCs w:val="32"/>
        </w:rPr>
        <w:t>开展</w:t>
      </w:r>
      <w:r>
        <w:rPr>
          <w:rFonts w:hint="eastAsia" w:eastAsia="仿宋_GB2312"/>
          <w:kern w:val="0"/>
          <w:sz w:val="32"/>
          <w:szCs w:val="32"/>
          <w:lang w:val="en" w:eastAsia="zh-CN"/>
        </w:rPr>
        <w:t>“</w:t>
      </w:r>
      <w:r>
        <w:rPr>
          <w:rFonts w:eastAsia="仿宋_GB2312"/>
          <w:kern w:val="0"/>
          <w:sz w:val="32"/>
          <w:szCs w:val="32"/>
        </w:rPr>
        <w:t>最美基层高校毕业生</w:t>
      </w:r>
      <w:r>
        <w:rPr>
          <w:rFonts w:hint="eastAsia" w:eastAsia="仿宋_GB2312"/>
          <w:kern w:val="0"/>
          <w:sz w:val="32"/>
          <w:szCs w:val="32"/>
          <w:lang w:val="en" w:eastAsia="zh-CN"/>
        </w:rPr>
        <w:t>”</w:t>
      </w:r>
      <w:r>
        <w:rPr>
          <w:rFonts w:eastAsia="仿宋_GB2312"/>
          <w:kern w:val="0"/>
          <w:sz w:val="32"/>
          <w:szCs w:val="32"/>
        </w:rPr>
        <w:t>学习宣传活动</w:t>
      </w:r>
      <w:r>
        <w:rPr>
          <w:rFonts w:hint="eastAsia" w:eastAsia="仿宋_GB2312"/>
          <w:kern w:val="0"/>
          <w:sz w:val="32"/>
          <w:szCs w:val="32"/>
          <w:lang w:val="en" w:eastAsia="zh-CN"/>
        </w:rPr>
        <w:t>，</w:t>
      </w:r>
      <w:r>
        <w:rPr>
          <w:rFonts w:eastAsia="仿宋_GB2312"/>
          <w:kern w:val="0"/>
          <w:sz w:val="32"/>
          <w:szCs w:val="32"/>
        </w:rPr>
        <w:t>充分发挥示范引领激励作用</w:t>
      </w:r>
      <w:r>
        <w:rPr>
          <w:rFonts w:hint="eastAsia" w:eastAsia="仿宋_GB2312"/>
          <w:kern w:val="0"/>
          <w:sz w:val="32"/>
          <w:szCs w:val="32"/>
          <w:lang w:val="en" w:eastAsia="zh-CN"/>
        </w:rPr>
        <w:t>，</w:t>
      </w:r>
      <w:r>
        <w:rPr>
          <w:rFonts w:eastAsia="仿宋_GB2312"/>
          <w:kern w:val="0"/>
          <w:sz w:val="32"/>
          <w:szCs w:val="32"/>
        </w:rPr>
        <w:t>引导青年树立正确就业观</w:t>
      </w:r>
      <w:r>
        <w:rPr>
          <w:rFonts w:eastAsia="仿宋_GB2312"/>
          <w:kern w:val="0"/>
          <w:sz w:val="32"/>
          <w:szCs w:val="32"/>
          <w:lang w:val="en"/>
        </w:rPr>
        <w:t>、</w:t>
      </w:r>
      <w:r>
        <w:rPr>
          <w:rFonts w:eastAsia="仿宋_GB2312"/>
          <w:kern w:val="0"/>
          <w:sz w:val="32"/>
          <w:szCs w:val="32"/>
        </w:rPr>
        <w:t>成才观</w:t>
      </w:r>
      <w:r>
        <w:rPr>
          <w:rFonts w:hint="eastAsia" w:eastAsia="仿宋_GB2312"/>
          <w:kern w:val="0"/>
          <w:sz w:val="32"/>
          <w:szCs w:val="32"/>
          <w:lang w:val="en" w:eastAsia="zh-CN"/>
        </w:rPr>
        <w:t>，</w:t>
      </w:r>
      <w:r>
        <w:rPr>
          <w:rFonts w:eastAsia="仿宋_GB2312"/>
          <w:kern w:val="0"/>
          <w:sz w:val="32"/>
          <w:szCs w:val="32"/>
        </w:rPr>
        <w:t>通过劳动和奋斗</w:t>
      </w:r>
      <w:r>
        <w:rPr>
          <w:rFonts w:hint="eastAsia" w:eastAsia="仿宋_GB2312"/>
          <w:kern w:val="0"/>
          <w:sz w:val="32"/>
          <w:szCs w:val="32"/>
          <w:lang w:val="en" w:eastAsia="zh-CN"/>
        </w:rPr>
        <w:t>，</w:t>
      </w:r>
      <w:r>
        <w:rPr>
          <w:rFonts w:eastAsia="仿宋_GB2312"/>
          <w:kern w:val="0"/>
          <w:sz w:val="32"/>
          <w:szCs w:val="32"/>
        </w:rPr>
        <w:t>更好实现人生价值</w:t>
      </w:r>
      <w:r>
        <w:rPr>
          <w:rFonts w:eastAsia="仿宋_GB2312"/>
          <w:kern w:val="0"/>
          <w:sz w:val="32"/>
          <w:szCs w:val="32"/>
          <w:lang w:val="en"/>
        </w:rPr>
        <w:t>。</w:t>
      </w:r>
      <w:r>
        <w:rPr>
          <w:rFonts w:eastAsia="仿宋_GB2312"/>
          <w:kern w:val="0"/>
          <w:sz w:val="32"/>
          <w:szCs w:val="32"/>
        </w:rPr>
        <w:t>要汇总工作特色亮点做法</w:t>
      </w:r>
      <w:r>
        <w:rPr>
          <w:rFonts w:hint="eastAsia" w:eastAsia="仿宋_GB2312"/>
          <w:kern w:val="0"/>
          <w:sz w:val="32"/>
          <w:szCs w:val="32"/>
          <w:lang w:val="en" w:eastAsia="zh-CN"/>
        </w:rPr>
        <w:t>，</w:t>
      </w:r>
      <w:r>
        <w:rPr>
          <w:rFonts w:eastAsia="仿宋_GB2312"/>
          <w:kern w:val="0"/>
          <w:sz w:val="32"/>
          <w:szCs w:val="32"/>
        </w:rPr>
        <w:t>每月至少报送1篇信息</w:t>
      </w:r>
      <w:r>
        <w:rPr>
          <w:rFonts w:eastAsia="仿宋_GB2312"/>
          <w:kern w:val="0"/>
          <w:sz w:val="32"/>
          <w:szCs w:val="32"/>
          <w:lang w:val="en"/>
        </w:rPr>
        <w:t>（</w:t>
      </w:r>
      <w:r>
        <w:rPr>
          <w:rFonts w:eastAsia="仿宋_GB2312"/>
          <w:kern w:val="0"/>
          <w:sz w:val="32"/>
          <w:szCs w:val="32"/>
        </w:rPr>
        <w:t>信息应突出重点</w:t>
      </w:r>
      <w:r>
        <w:rPr>
          <w:rFonts w:eastAsia="仿宋_GB2312"/>
          <w:kern w:val="0"/>
          <w:sz w:val="32"/>
          <w:szCs w:val="32"/>
          <w:lang w:val="en"/>
        </w:rPr>
        <w:t>、</w:t>
      </w:r>
      <w:r>
        <w:rPr>
          <w:rFonts w:eastAsia="仿宋_GB2312"/>
          <w:kern w:val="0"/>
          <w:sz w:val="32"/>
          <w:szCs w:val="32"/>
        </w:rPr>
        <w:t>言简意赅</w:t>
      </w:r>
      <w:r>
        <w:rPr>
          <w:rFonts w:eastAsia="仿宋_GB2312"/>
          <w:kern w:val="0"/>
          <w:sz w:val="32"/>
          <w:szCs w:val="32"/>
          <w:lang w:val="en"/>
        </w:rPr>
        <w:t>、</w:t>
      </w:r>
      <w:r>
        <w:rPr>
          <w:rFonts w:eastAsia="仿宋_GB2312"/>
          <w:kern w:val="0"/>
          <w:sz w:val="32"/>
          <w:szCs w:val="32"/>
        </w:rPr>
        <w:t>逻辑清晰</w:t>
      </w:r>
      <w:r>
        <w:rPr>
          <w:rFonts w:hint="eastAsia" w:eastAsia="仿宋_GB2312"/>
          <w:kern w:val="0"/>
          <w:sz w:val="32"/>
          <w:szCs w:val="32"/>
          <w:lang w:val="en" w:eastAsia="zh-CN"/>
        </w:rPr>
        <w:t>，</w:t>
      </w:r>
      <w:r>
        <w:rPr>
          <w:rFonts w:eastAsia="仿宋_GB2312"/>
          <w:kern w:val="0"/>
          <w:sz w:val="32"/>
          <w:szCs w:val="32"/>
        </w:rPr>
        <w:t>字数控制在400字以内</w:t>
      </w:r>
      <w:r>
        <w:rPr>
          <w:rFonts w:eastAsia="仿宋_GB2312"/>
          <w:kern w:val="0"/>
          <w:sz w:val="32"/>
          <w:szCs w:val="32"/>
          <w:lang w:val="en"/>
        </w:rPr>
        <w:t>）</w:t>
      </w:r>
      <w:r>
        <w:rPr>
          <w:rFonts w:hint="eastAsia" w:eastAsia="仿宋_GB2312"/>
          <w:kern w:val="0"/>
          <w:sz w:val="32"/>
          <w:szCs w:val="32"/>
          <w:lang w:val="en" w:eastAsia="zh-CN"/>
        </w:rPr>
        <w:t>，</w:t>
      </w:r>
      <w:r>
        <w:rPr>
          <w:rFonts w:eastAsia="仿宋_GB2312"/>
          <w:kern w:val="0"/>
          <w:sz w:val="32"/>
          <w:szCs w:val="32"/>
        </w:rPr>
        <w:t>每月3日前报</w:t>
      </w:r>
      <w:r>
        <w:rPr>
          <w:rFonts w:hint="eastAsia" w:eastAsia="仿宋_GB2312"/>
          <w:kern w:val="0"/>
          <w:sz w:val="32"/>
          <w:szCs w:val="32"/>
          <w:lang w:eastAsia="zh-CN"/>
        </w:rPr>
        <w:t>送市人社局</w:t>
      </w:r>
      <w:r>
        <w:rPr>
          <w:rFonts w:eastAsia="仿宋_GB2312"/>
          <w:kern w:val="0"/>
          <w:sz w:val="32"/>
          <w:szCs w:val="32"/>
          <w:lang w:val="en"/>
        </w:rPr>
        <w:t>。</w:t>
      </w:r>
    </w:p>
    <w:p>
      <w:pPr>
        <w:widowControl/>
        <w:shd w:val="clear" w:color="auto" w:fill="FFFFFF"/>
        <w:spacing w:line="600" w:lineRule="exact"/>
        <w:jc w:val="left"/>
        <w:rPr>
          <w:rFonts w:eastAsia="仿宋_GB2312"/>
          <w:kern w:val="0"/>
          <w:sz w:val="32"/>
          <w:szCs w:val="32"/>
        </w:rPr>
      </w:pPr>
    </w:p>
    <w:p>
      <w:pPr>
        <w:widowControl/>
        <w:shd w:val="clear" w:color="auto" w:fill="FFFFFF"/>
        <w:spacing w:line="600" w:lineRule="exact"/>
        <w:ind w:firstLine="640"/>
        <w:jc w:val="left"/>
        <w:rPr>
          <w:rFonts w:eastAsia="仿宋_GB2312"/>
          <w:kern w:val="0"/>
          <w:sz w:val="32"/>
          <w:szCs w:val="32"/>
        </w:rPr>
      </w:pPr>
      <w:r>
        <w:rPr>
          <w:rFonts w:eastAsia="仿宋_GB2312"/>
          <w:kern w:val="0"/>
          <w:sz w:val="32"/>
          <w:szCs w:val="32"/>
        </w:rPr>
        <w:t>联系人</w:t>
      </w:r>
      <w:r>
        <w:rPr>
          <w:rFonts w:hint="eastAsia" w:eastAsia="仿宋_GB2312"/>
          <w:kern w:val="0"/>
          <w:sz w:val="32"/>
          <w:szCs w:val="32"/>
          <w:lang w:val="en" w:eastAsia="zh-CN"/>
        </w:rPr>
        <w:t>：</w:t>
      </w:r>
      <w:r>
        <w:rPr>
          <w:rFonts w:hint="eastAsia" w:eastAsia="仿宋_GB2312"/>
          <w:kern w:val="0"/>
          <w:sz w:val="32"/>
          <w:szCs w:val="32"/>
          <w:lang w:eastAsia="zh-CN"/>
        </w:rPr>
        <w:t>市人社</w:t>
      </w:r>
      <w:r>
        <w:rPr>
          <w:rFonts w:eastAsia="仿宋_GB2312"/>
          <w:kern w:val="0"/>
          <w:sz w:val="32"/>
          <w:szCs w:val="32"/>
        </w:rPr>
        <w:t>局就业</w:t>
      </w:r>
      <w:r>
        <w:rPr>
          <w:rFonts w:hint="eastAsia" w:eastAsia="仿宋_GB2312"/>
          <w:kern w:val="0"/>
          <w:sz w:val="32"/>
          <w:szCs w:val="32"/>
        </w:rPr>
        <w:t>促进</w:t>
      </w:r>
      <w:r>
        <w:rPr>
          <w:rFonts w:eastAsia="仿宋_GB2312"/>
          <w:kern w:val="0"/>
          <w:sz w:val="32"/>
          <w:szCs w:val="32"/>
        </w:rPr>
        <w:t>处</w:t>
      </w:r>
      <w:r>
        <w:rPr>
          <w:rFonts w:hint="eastAsia" w:eastAsia="仿宋_GB2312"/>
          <w:kern w:val="0"/>
          <w:sz w:val="32"/>
          <w:szCs w:val="32"/>
          <w:lang w:val="en-US" w:eastAsia="zh-CN"/>
        </w:rPr>
        <w:t xml:space="preserve"> </w:t>
      </w:r>
      <w:r>
        <w:rPr>
          <w:rFonts w:eastAsia="仿宋_GB2312"/>
          <w:kern w:val="0"/>
          <w:sz w:val="32"/>
          <w:szCs w:val="32"/>
        </w:rPr>
        <w:t>祝小凯</w:t>
      </w:r>
    </w:p>
    <w:p>
      <w:pPr>
        <w:widowControl/>
        <w:shd w:val="clear" w:color="auto" w:fill="FFFFFF"/>
        <w:spacing w:line="600" w:lineRule="exact"/>
        <w:ind w:firstLine="640"/>
        <w:jc w:val="left"/>
        <w:rPr>
          <w:rFonts w:hint="eastAsia" w:eastAsia="仿宋_GB2312"/>
          <w:kern w:val="0"/>
          <w:sz w:val="32"/>
          <w:szCs w:val="32"/>
          <w:lang w:val="en"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联系</w:t>
      </w:r>
      <w:r>
        <w:rPr>
          <w:rFonts w:eastAsia="仿宋_GB2312"/>
          <w:kern w:val="0"/>
          <w:sz w:val="32"/>
          <w:szCs w:val="32"/>
        </w:rPr>
        <w:t>电话</w:t>
      </w:r>
      <w:r>
        <w:rPr>
          <w:rFonts w:hint="eastAsia" w:eastAsia="仿宋_GB2312"/>
          <w:kern w:val="0"/>
          <w:sz w:val="32"/>
          <w:szCs w:val="32"/>
          <w:lang w:val="en" w:eastAsia="zh-CN"/>
        </w:rPr>
        <w:t>：</w:t>
      </w:r>
      <w:r>
        <w:rPr>
          <w:rFonts w:eastAsia="仿宋_GB2312"/>
          <w:kern w:val="0"/>
          <w:sz w:val="32"/>
          <w:szCs w:val="32"/>
        </w:rPr>
        <w:t>83218430</w:t>
      </w:r>
    </w:p>
    <w:p>
      <w:pPr>
        <w:widowControl/>
        <w:shd w:val="clear" w:color="auto" w:fill="FFFFFF"/>
        <w:spacing w:line="600" w:lineRule="exact"/>
        <w:ind w:firstLine="640"/>
        <w:jc w:val="left"/>
        <w:rPr>
          <w:rFonts w:eastAsia="仿宋_GB2312"/>
          <w:sz w:val="32"/>
          <w:szCs w:val="32"/>
        </w:rPr>
      </w:pPr>
      <w:r>
        <w:rPr>
          <w:rFonts w:hint="eastAsia" w:eastAsia="仿宋_GB2312"/>
          <w:kern w:val="0"/>
          <w:sz w:val="32"/>
          <w:szCs w:val="32"/>
          <w:lang w:val="en-US" w:eastAsia="zh-CN"/>
        </w:rPr>
        <w:t xml:space="preserve">        </w:t>
      </w:r>
      <w:r>
        <w:rPr>
          <w:rFonts w:eastAsia="仿宋_GB2312"/>
          <w:kern w:val="0"/>
          <w:sz w:val="32"/>
          <w:szCs w:val="32"/>
        </w:rPr>
        <w:t>北方人才市场</w:t>
      </w:r>
      <w:r>
        <w:rPr>
          <w:rFonts w:hint="eastAsia" w:eastAsia="仿宋_GB2312"/>
          <w:kern w:val="0"/>
          <w:sz w:val="32"/>
          <w:szCs w:val="32"/>
          <w:lang w:val="en-US" w:eastAsia="zh-CN"/>
        </w:rPr>
        <w:t xml:space="preserve">  </w:t>
      </w:r>
      <w:r>
        <w:rPr>
          <w:rFonts w:eastAsia="仿宋_GB2312"/>
          <w:sz w:val="32"/>
          <w:szCs w:val="32"/>
        </w:rPr>
        <w:t>张志男</w:t>
      </w:r>
    </w:p>
    <w:p>
      <w:pPr>
        <w:widowControl/>
        <w:shd w:val="clear" w:color="auto" w:fill="FFFFFF"/>
        <w:spacing w:line="600" w:lineRule="exact"/>
        <w:ind w:firstLine="640"/>
        <w:jc w:val="left"/>
        <w:rPr>
          <w:rFonts w:hint="eastAsia" w:eastAsia="仿宋_GB2312"/>
          <w:kern w:val="0"/>
          <w:sz w:val="32"/>
          <w:szCs w:val="32"/>
          <w:lang w:val="en"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联系</w:t>
      </w:r>
      <w:r>
        <w:rPr>
          <w:rFonts w:eastAsia="仿宋_GB2312"/>
          <w:kern w:val="0"/>
          <w:sz w:val="32"/>
          <w:szCs w:val="32"/>
        </w:rPr>
        <w:t>电话</w:t>
      </w:r>
      <w:r>
        <w:rPr>
          <w:rFonts w:hint="eastAsia" w:eastAsia="仿宋_GB2312"/>
          <w:kern w:val="0"/>
          <w:sz w:val="32"/>
          <w:szCs w:val="32"/>
          <w:lang w:val="en" w:eastAsia="zh-CN"/>
        </w:rPr>
        <w:t>：</w:t>
      </w:r>
      <w:r>
        <w:rPr>
          <w:rFonts w:eastAsia="仿宋_GB2312"/>
          <w:sz w:val="32"/>
          <w:szCs w:val="32"/>
        </w:rPr>
        <w:t>23269977</w:t>
      </w:r>
    </w:p>
    <w:p>
      <w:pPr>
        <w:widowControl/>
        <w:kinsoku w:val="0"/>
        <w:autoSpaceDE w:val="0"/>
        <w:autoSpaceDN w:val="0"/>
        <w:adjustRightInd w:val="0"/>
        <w:snapToGrid w:val="0"/>
        <w:spacing w:line="600" w:lineRule="exact"/>
        <w:textAlignment w:val="baseline"/>
        <w:rPr>
          <w:rFonts w:eastAsia="仿宋_GB2312"/>
          <w:spacing w:val="34"/>
          <w:position w:val="23"/>
          <w:sz w:val="32"/>
          <w:szCs w:val="32"/>
        </w:rPr>
      </w:pPr>
      <w:r>
        <w:rPr>
          <w:rFonts w:hint="eastAsia" w:eastAsia="仿宋_GB2312"/>
          <w:kern w:val="0"/>
          <w:sz w:val="32"/>
          <w:szCs w:val="32"/>
          <w:lang w:val="en-US" w:eastAsia="zh-CN"/>
        </w:rPr>
        <w:t xml:space="preserve">            </w:t>
      </w:r>
      <w:r>
        <w:rPr>
          <w:rFonts w:eastAsia="仿宋_GB2312"/>
          <w:kern w:val="0"/>
          <w:sz w:val="32"/>
          <w:szCs w:val="32"/>
        </w:rPr>
        <w:t>电子邮箱</w:t>
      </w:r>
      <w:r>
        <w:rPr>
          <w:rFonts w:hint="eastAsia" w:eastAsia="仿宋_GB2312"/>
          <w:kern w:val="0"/>
          <w:sz w:val="32"/>
          <w:szCs w:val="32"/>
          <w:lang w:val="en" w:eastAsia="zh-CN"/>
        </w:rPr>
        <w:t>：</w:t>
      </w:r>
      <w:r>
        <w:rPr>
          <w:rFonts w:eastAsia="仿宋_GB2312"/>
          <w:sz w:val="32"/>
          <w:szCs w:val="32"/>
        </w:rPr>
        <w:t>bys@tj</w:t>
      </w:r>
      <w:r>
        <w:rPr>
          <w:rFonts w:hint="default" w:eastAsia="仿宋_GB2312"/>
          <w:sz w:val="32"/>
          <w:szCs w:val="32"/>
          <w:lang w:val="en"/>
        </w:rPr>
        <w:t>.</w:t>
      </w:r>
      <w:r>
        <w:rPr>
          <w:rFonts w:eastAsia="仿宋_GB2312"/>
          <w:sz w:val="32"/>
          <w:szCs w:val="32"/>
        </w:rPr>
        <w:t>gov</w:t>
      </w:r>
      <w:r>
        <w:rPr>
          <w:rFonts w:hint="default" w:eastAsia="仿宋_GB2312"/>
          <w:sz w:val="32"/>
          <w:szCs w:val="32"/>
          <w:lang w:val="en"/>
        </w:rPr>
        <w:t>.</w:t>
      </w:r>
      <w:r>
        <w:rPr>
          <w:rFonts w:eastAsia="仿宋_GB2312"/>
          <w:sz w:val="32"/>
          <w:szCs w:val="32"/>
        </w:rPr>
        <w:t>cn</w:t>
      </w:r>
    </w:p>
    <w:p>
      <w:pPr>
        <w:widowControl/>
        <w:shd w:val="clear" w:color="auto" w:fill="FFFFFF"/>
        <w:spacing w:line="600" w:lineRule="exact"/>
        <w:jc w:val="left"/>
        <w:rPr>
          <w:rFonts w:eastAsia="仿宋_GB2312"/>
          <w:kern w:val="0"/>
          <w:sz w:val="32"/>
          <w:szCs w:val="32"/>
        </w:rPr>
      </w:pPr>
      <w:r>
        <w:rPr>
          <w:rFonts w:eastAsia="仿宋_GB2312"/>
          <w:kern w:val="0"/>
          <w:sz w:val="32"/>
          <w:szCs w:val="32"/>
        </w:rPr>
        <w:t xml:space="preserve">   </w:t>
      </w:r>
    </w:p>
    <w:p>
      <w:pPr>
        <w:widowControl/>
        <w:shd w:val="clear" w:color="auto" w:fill="FFFFFF"/>
        <w:spacing w:line="600" w:lineRule="exact"/>
        <w:ind w:firstLine="640" w:firstLineChars="200"/>
        <w:jc w:val="left"/>
        <w:rPr>
          <w:rFonts w:eastAsia="仿宋_GB2312"/>
          <w:kern w:val="0"/>
          <w:sz w:val="32"/>
          <w:szCs w:val="32"/>
        </w:rPr>
      </w:pPr>
      <w:r>
        <w:rPr>
          <w:rFonts w:eastAsia="仿宋_GB2312"/>
          <w:kern w:val="0"/>
          <w:sz w:val="32"/>
          <w:szCs w:val="32"/>
        </w:rPr>
        <w:t>附件</w:t>
      </w:r>
      <w:r>
        <w:rPr>
          <w:rFonts w:hint="eastAsia" w:eastAsia="仿宋_GB2312"/>
          <w:kern w:val="0"/>
          <w:sz w:val="32"/>
          <w:szCs w:val="32"/>
          <w:lang w:val="en" w:eastAsia="zh-CN"/>
        </w:rPr>
        <w:t>：</w:t>
      </w:r>
      <w:r>
        <w:rPr>
          <w:rFonts w:eastAsia="仿宋_GB2312"/>
          <w:kern w:val="0"/>
          <w:sz w:val="32"/>
          <w:szCs w:val="32"/>
        </w:rPr>
        <w:t>1</w:t>
      </w:r>
      <w:r>
        <w:rPr>
          <w:rFonts w:eastAsia="仿宋_GB2312"/>
          <w:kern w:val="0"/>
          <w:sz w:val="32"/>
          <w:szCs w:val="32"/>
          <w:lang w:val="en"/>
        </w:rPr>
        <w:t>．</w:t>
      </w:r>
      <w:r>
        <w:rPr>
          <w:rFonts w:eastAsia="仿宋_GB2312"/>
          <w:kern w:val="0"/>
          <w:sz w:val="32"/>
          <w:szCs w:val="32"/>
        </w:rPr>
        <w:t>联络员信息表</w:t>
      </w:r>
    </w:p>
    <w:p>
      <w:pPr>
        <w:widowControl/>
        <w:shd w:val="clear" w:color="auto" w:fill="FFFFFF"/>
        <w:spacing w:line="600" w:lineRule="exact"/>
        <w:jc w:val="lef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2</w:t>
      </w:r>
      <w:r>
        <w:rPr>
          <w:rFonts w:eastAsia="仿宋_GB2312"/>
          <w:kern w:val="0"/>
          <w:sz w:val="32"/>
          <w:szCs w:val="32"/>
          <w:lang w:val="en"/>
        </w:rPr>
        <w:t>．</w:t>
      </w:r>
      <w:r>
        <w:rPr>
          <w:rFonts w:eastAsia="仿宋_GB2312"/>
          <w:kern w:val="0"/>
          <w:sz w:val="32"/>
          <w:szCs w:val="32"/>
        </w:rPr>
        <w:t>2023年高校毕业生等青年就业创业推进计划进展</w:t>
      </w:r>
    </w:p>
    <w:p>
      <w:pPr>
        <w:widowControl/>
        <w:shd w:val="clear" w:color="auto" w:fill="FFFFFF"/>
        <w:spacing w:line="600" w:lineRule="exact"/>
        <w:jc w:val="left"/>
        <w:rPr>
          <w:rFonts w:eastAsia="仿宋_GB2312"/>
          <w:kern w:val="0"/>
          <w:sz w:val="32"/>
          <w:szCs w:val="32"/>
        </w:rPr>
      </w:pPr>
      <w:r>
        <w:rPr>
          <w:rFonts w:hint="eastAsia" w:eastAsia="仿宋_GB2312"/>
          <w:kern w:val="0"/>
          <w:sz w:val="32"/>
          <w:szCs w:val="32"/>
          <w:lang w:val="en-US" w:eastAsia="zh-CN"/>
        </w:rPr>
        <w:t xml:space="preserve">             </w:t>
      </w:r>
      <w:r>
        <w:rPr>
          <w:rFonts w:eastAsia="仿宋_GB2312"/>
          <w:kern w:val="0"/>
          <w:sz w:val="32"/>
          <w:szCs w:val="32"/>
        </w:rPr>
        <w:t xml:space="preserve">情况统计表                       </w:t>
      </w:r>
    </w:p>
    <w:p>
      <w:pPr>
        <w:widowControl/>
        <w:shd w:val="clear" w:color="auto" w:fill="FFFFFF"/>
        <w:spacing w:line="600" w:lineRule="exact"/>
        <w:jc w:val="left"/>
        <w:rPr>
          <w:rFonts w:eastAsia="仿宋_GB2312"/>
          <w:kern w:val="0"/>
          <w:sz w:val="32"/>
          <w:szCs w:val="32"/>
        </w:rPr>
      </w:pPr>
    </w:p>
    <w:p>
      <w:pPr>
        <w:widowControl/>
        <w:shd w:val="clear" w:color="auto" w:fill="FFFFFF"/>
        <w:spacing w:line="600" w:lineRule="exact"/>
        <w:jc w:val="left"/>
        <w:rPr>
          <w:rFonts w:hint="eastAsia" w:ascii="Times New Roman" w:eastAsia="仿宋_GB2312"/>
          <w:sz w:val="32"/>
        </w:rPr>
        <w:sectPr>
          <w:footerReference r:id="rId5" w:type="default"/>
          <w:pgSz w:w="11906" w:h="16838"/>
          <w:pgMar w:top="1440" w:right="1531" w:bottom="1440" w:left="1531" w:header="851" w:footer="992" w:gutter="0"/>
          <w:pgNumType w:start="2"/>
          <w:cols w:space="425" w:num="1"/>
          <w:docGrid w:type="lines" w:linePitch="312" w:charSpace="0"/>
        </w:sectPr>
      </w:pPr>
    </w:p>
    <w:p>
      <w:pPr>
        <w:widowControl/>
        <w:shd w:val="clear" w:color="auto" w:fill="FFFFFF"/>
        <w:spacing w:line="560" w:lineRule="exact"/>
        <w:jc w:val="left"/>
        <w:rPr>
          <w:rFonts w:eastAsia="黑体"/>
          <w:kern w:val="0"/>
          <w:sz w:val="32"/>
          <w:szCs w:val="32"/>
        </w:rPr>
      </w:pPr>
      <w:r>
        <w:rPr>
          <w:rFonts w:eastAsia="黑体"/>
          <w:kern w:val="0"/>
          <w:sz w:val="32"/>
          <w:szCs w:val="32"/>
        </w:rPr>
        <w:t>附件1</w:t>
      </w:r>
    </w:p>
    <w:p>
      <w:pPr>
        <w:widowControl/>
        <w:kinsoku w:val="0"/>
        <w:autoSpaceDE w:val="0"/>
        <w:autoSpaceDN w:val="0"/>
        <w:adjustRightInd w:val="0"/>
        <w:snapToGrid w:val="0"/>
        <w:spacing w:line="272" w:lineRule="auto"/>
        <w:rPr>
          <w:rFonts w:eastAsia="仿宋_GB2312"/>
          <w:sz w:val="32"/>
          <w:szCs w:val="32"/>
        </w:rPr>
      </w:pPr>
    </w:p>
    <w:p>
      <w:pPr>
        <w:widowControl/>
        <w:kinsoku w:val="0"/>
        <w:autoSpaceDE w:val="0"/>
        <w:autoSpaceDN w:val="0"/>
        <w:adjustRightInd w:val="0"/>
        <w:snapToGrid w:val="0"/>
        <w:spacing w:line="272" w:lineRule="auto"/>
        <w:rPr>
          <w:rFonts w:eastAsia="仿宋_GB2312"/>
          <w:sz w:val="32"/>
          <w:szCs w:val="32"/>
        </w:rPr>
      </w:pPr>
    </w:p>
    <w:p>
      <w:pPr>
        <w:widowControl/>
        <w:kinsoku w:val="0"/>
        <w:autoSpaceDE w:val="0"/>
        <w:autoSpaceDN w:val="0"/>
        <w:adjustRightInd w:val="0"/>
        <w:snapToGrid w:val="0"/>
        <w:spacing w:line="600" w:lineRule="exact"/>
        <w:jc w:val="center"/>
        <w:rPr>
          <w:rFonts w:eastAsia="方正小标宋简体"/>
          <w:sz w:val="44"/>
          <w:szCs w:val="44"/>
        </w:rPr>
      </w:pPr>
      <w:r>
        <w:rPr>
          <w:rFonts w:eastAsia="方正小标宋简体"/>
          <w:spacing w:val="0"/>
          <w:sz w:val="44"/>
          <w:szCs w:val="44"/>
        </w:rPr>
        <w:t>联络员信息表</w:t>
      </w:r>
    </w:p>
    <w:p>
      <w:pPr>
        <w:widowControl/>
        <w:kinsoku w:val="0"/>
        <w:autoSpaceDE w:val="0"/>
        <w:autoSpaceDN w:val="0"/>
        <w:adjustRightInd w:val="0"/>
        <w:snapToGrid w:val="0"/>
        <w:rPr>
          <w:rFonts w:eastAsia="仿宋_GB2312"/>
          <w:sz w:val="32"/>
          <w:szCs w:val="32"/>
        </w:rPr>
      </w:pPr>
    </w:p>
    <w:p>
      <w:pPr>
        <w:widowControl/>
        <w:kinsoku w:val="0"/>
        <w:autoSpaceDE w:val="0"/>
        <w:autoSpaceDN w:val="0"/>
        <w:adjustRightInd w:val="0"/>
        <w:snapToGrid w:val="0"/>
        <w:spacing w:line="18" w:lineRule="exact"/>
        <w:rPr>
          <w:rFonts w:eastAsia="仿宋_GB2312"/>
          <w:sz w:val="32"/>
          <w:szCs w:val="32"/>
        </w:rPr>
      </w:pPr>
    </w:p>
    <w:tbl>
      <w:tblPr>
        <w:tblStyle w:val="25"/>
        <w:tblW w:w="148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1369"/>
        <w:gridCol w:w="2968"/>
        <w:gridCol w:w="2199"/>
        <w:gridCol w:w="2348"/>
        <w:gridCol w:w="2278"/>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024" w:type="dxa"/>
            <w:vAlign w:val="center"/>
          </w:tcPr>
          <w:p>
            <w:pPr>
              <w:widowControl/>
              <w:kinsoku w:val="0"/>
              <w:autoSpaceDE w:val="0"/>
              <w:autoSpaceDN w:val="0"/>
              <w:adjustRightInd w:val="0"/>
              <w:snapToGrid w:val="0"/>
              <w:spacing w:line="221" w:lineRule="auto"/>
              <w:ind w:left="164"/>
              <w:rPr>
                <w:rFonts w:eastAsia="黑体"/>
                <w:sz w:val="32"/>
                <w:szCs w:val="32"/>
              </w:rPr>
            </w:pPr>
            <w:r>
              <w:rPr>
                <w:rFonts w:eastAsia="黑体"/>
                <w:spacing w:val="10"/>
                <w:sz w:val="32"/>
                <w:szCs w:val="32"/>
              </w:rPr>
              <w:t>序号</w:t>
            </w:r>
          </w:p>
        </w:tc>
        <w:tc>
          <w:tcPr>
            <w:tcW w:w="1369" w:type="dxa"/>
            <w:vAlign w:val="center"/>
          </w:tcPr>
          <w:p>
            <w:pPr>
              <w:widowControl/>
              <w:kinsoku w:val="0"/>
              <w:autoSpaceDE w:val="0"/>
              <w:autoSpaceDN w:val="0"/>
              <w:adjustRightInd w:val="0"/>
              <w:snapToGrid w:val="0"/>
              <w:spacing w:line="219" w:lineRule="auto"/>
              <w:ind w:left="331"/>
              <w:rPr>
                <w:rFonts w:eastAsia="黑体"/>
                <w:sz w:val="32"/>
                <w:szCs w:val="32"/>
              </w:rPr>
            </w:pPr>
            <w:r>
              <w:rPr>
                <w:rFonts w:eastAsia="黑体"/>
                <w:spacing w:val="21"/>
                <w:sz w:val="32"/>
                <w:szCs w:val="32"/>
              </w:rPr>
              <w:t>姓名</w:t>
            </w:r>
          </w:p>
        </w:tc>
        <w:tc>
          <w:tcPr>
            <w:tcW w:w="2968" w:type="dxa"/>
            <w:vAlign w:val="center"/>
          </w:tcPr>
          <w:p>
            <w:pPr>
              <w:widowControl/>
              <w:kinsoku w:val="0"/>
              <w:autoSpaceDE w:val="0"/>
              <w:autoSpaceDN w:val="0"/>
              <w:adjustRightInd w:val="0"/>
              <w:snapToGrid w:val="0"/>
              <w:spacing w:line="219" w:lineRule="auto"/>
              <w:ind w:left="1132"/>
              <w:rPr>
                <w:rFonts w:eastAsia="黑体"/>
                <w:sz w:val="32"/>
                <w:szCs w:val="32"/>
              </w:rPr>
            </w:pPr>
            <w:r>
              <w:rPr>
                <w:rFonts w:eastAsia="黑体"/>
                <w:spacing w:val="7"/>
                <w:sz w:val="32"/>
                <w:szCs w:val="32"/>
              </w:rPr>
              <w:t>职务</w:t>
            </w:r>
          </w:p>
        </w:tc>
        <w:tc>
          <w:tcPr>
            <w:tcW w:w="2199" w:type="dxa"/>
            <w:vAlign w:val="center"/>
          </w:tcPr>
          <w:p>
            <w:pPr>
              <w:widowControl/>
              <w:kinsoku w:val="0"/>
              <w:autoSpaceDE w:val="0"/>
              <w:autoSpaceDN w:val="0"/>
              <w:adjustRightInd w:val="0"/>
              <w:snapToGrid w:val="0"/>
              <w:spacing w:line="219" w:lineRule="auto"/>
              <w:ind w:left="414"/>
              <w:rPr>
                <w:rFonts w:eastAsia="黑体"/>
                <w:sz w:val="32"/>
                <w:szCs w:val="32"/>
              </w:rPr>
            </w:pPr>
            <w:r>
              <w:rPr>
                <w:rFonts w:eastAsia="黑体"/>
                <w:spacing w:val="3"/>
                <w:sz w:val="32"/>
                <w:szCs w:val="32"/>
              </w:rPr>
              <w:t>办公电话</w:t>
            </w:r>
          </w:p>
        </w:tc>
        <w:tc>
          <w:tcPr>
            <w:tcW w:w="2348" w:type="dxa"/>
            <w:vAlign w:val="center"/>
          </w:tcPr>
          <w:p>
            <w:pPr>
              <w:widowControl/>
              <w:kinsoku w:val="0"/>
              <w:autoSpaceDE w:val="0"/>
              <w:autoSpaceDN w:val="0"/>
              <w:adjustRightInd w:val="0"/>
              <w:snapToGrid w:val="0"/>
              <w:spacing w:line="219" w:lineRule="auto"/>
              <w:ind w:left="654"/>
              <w:rPr>
                <w:rFonts w:eastAsia="黑体"/>
                <w:sz w:val="32"/>
                <w:szCs w:val="32"/>
              </w:rPr>
            </w:pPr>
            <w:r>
              <w:rPr>
                <w:rFonts w:eastAsia="黑体"/>
                <w:spacing w:val="7"/>
                <w:sz w:val="32"/>
                <w:szCs w:val="32"/>
              </w:rPr>
              <w:t>手机号</w:t>
            </w:r>
          </w:p>
        </w:tc>
        <w:tc>
          <w:tcPr>
            <w:tcW w:w="2278" w:type="dxa"/>
            <w:vAlign w:val="center"/>
          </w:tcPr>
          <w:p>
            <w:pPr>
              <w:widowControl/>
              <w:kinsoku w:val="0"/>
              <w:autoSpaceDE w:val="0"/>
              <w:autoSpaceDN w:val="0"/>
              <w:adjustRightInd w:val="0"/>
              <w:snapToGrid w:val="0"/>
              <w:spacing w:line="219" w:lineRule="auto"/>
              <w:ind w:left="626"/>
              <w:rPr>
                <w:rFonts w:eastAsia="黑体"/>
                <w:sz w:val="32"/>
                <w:szCs w:val="32"/>
              </w:rPr>
            </w:pPr>
            <w:r>
              <w:rPr>
                <w:rFonts w:eastAsia="黑体"/>
                <w:spacing w:val="7"/>
                <w:sz w:val="32"/>
                <w:szCs w:val="32"/>
              </w:rPr>
              <w:t>微信号</w:t>
            </w:r>
          </w:p>
        </w:tc>
        <w:tc>
          <w:tcPr>
            <w:tcW w:w="2688" w:type="dxa"/>
            <w:vAlign w:val="center"/>
          </w:tcPr>
          <w:p>
            <w:pPr>
              <w:widowControl/>
              <w:kinsoku w:val="0"/>
              <w:autoSpaceDE w:val="0"/>
              <w:autoSpaceDN w:val="0"/>
              <w:adjustRightInd w:val="0"/>
              <w:snapToGrid w:val="0"/>
              <w:spacing w:line="221" w:lineRule="auto"/>
              <w:ind w:left="759"/>
              <w:rPr>
                <w:rFonts w:eastAsia="黑体"/>
                <w:sz w:val="32"/>
                <w:szCs w:val="32"/>
              </w:rPr>
            </w:pPr>
            <w:r>
              <w:rPr>
                <w:rFonts w:eastAsia="黑体"/>
                <w:spacing w:val="8"/>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1024" w:type="dxa"/>
            <w:vAlign w:val="center"/>
          </w:tcPr>
          <w:p>
            <w:pPr>
              <w:widowControl/>
              <w:kinsoku w:val="0"/>
              <w:autoSpaceDE w:val="0"/>
              <w:autoSpaceDN w:val="0"/>
              <w:adjustRightInd w:val="0"/>
              <w:snapToGrid w:val="0"/>
              <w:spacing w:line="184" w:lineRule="auto"/>
              <w:ind w:left="445"/>
              <w:rPr>
                <w:rFonts w:eastAsia="仿宋_GB2312"/>
                <w:sz w:val="32"/>
                <w:szCs w:val="32"/>
              </w:rPr>
            </w:pPr>
            <w:r>
              <w:rPr>
                <w:rFonts w:eastAsia="仿宋_GB2312"/>
                <w:sz w:val="32"/>
                <w:szCs w:val="32"/>
              </w:rPr>
              <w:t>1</w:t>
            </w:r>
          </w:p>
        </w:tc>
        <w:tc>
          <w:tcPr>
            <w:tcW w:w="1369" w:type="dxa"/>
            <w:vAlign w:val="center"/>
          </w:tcPr>
          <w:p>
            <w:pPr>
              <w:widowControl/>
              <w:kinsoku w:val="0"/>
              <w:autoSpaceDE w:val="0"/>
              <w:autoSpaceDN w:val="0"/>
              <w:adjustRightInd w:val="0"/>
              <w:snapToGrid w:val="0"/>
              <w:jc w:val="center"/>
              <w:rPr>
                <w:rFonts w:eastAsia="仿宋_GB2312"/>
                <w:sz w:val="32"/>
                <w:szCs w:val="32"/>
              </w:rPr>
            </w:pPr>
          </w:p>
        </w:tc>
        <w:tc>
          <w:tcPr>
            <w:tcW w:w="2968" w:type="dxa"/>
            <w:vAlign w:val="center"/>
          </w:tcPr>
          <w:p>
            <w:pPr>
              <w:widowControl/>
              <w:kinsoku w:val="0"/>
              <w:autoSpaceDE w:val="0"/>
              <w:autoSpaceDN w:val="0"/>
              <w:adjustRightInd w:val="0"/>
              <w:snapToGrid w:val="0"/>
              <w:jc w:val="center"/>
              <w:rPr>
                <w:rFonts w:eastAsia="仿宋_GB2312"/>
                <w:sz w:val="32"/>
                <w:szCs w:val="32"/>
              </w:rPr>
            </w:pPr>
          </w:p>
        </w:tc>
        <w:tc>
          <w:tcPr>
            <w:tcW w:w="2199" w:type="dxa"/>
            <w:vAlign w:val="center"/>
          </w:tcPr>
          <w:p>
            <w:pPr>
              <w:widowControl/>
              <w:kinsoku w:val="0"/>
              <w:autoSpaceDE w:val="0"/>
              <w:autoSpaceDN w:val="0"/>
              <w:adjustRightInd w:val="0"/>
              <w:snapToGrid w:val="0"/>
              <w:jc w:val="center"/>
              <w:rPr>
                <w:rFonts w:eastAsia="仿宋_GB2312"/>
                <w:sz w:val="32"/>
                <w:szCs w:val="32"/>
              </w:rPr>
            </w:pPr>
          </w:p>
        </w:tc>
        <w:tc>
          <w:tcPr>
            <w:tcW w:w="2348" w:type="dxa"/>
            <w:vAlign w:val="center"/>
          </w:tcPr>
          <w:p>
            <w:pPr>
              <w:widowControl/>
              <w:kinsoku w:val="0"/>
              <w:autoSpaceDE w:val="0"/>
              <w:autoSpaceDN w:val="0"/>
              <w:adjustRightInd w:val="0"/>
              <w:snapToGrid w:val="0"/>
              <w:jc w:val="center"/>
              <w:rPr>
                <w:rFonts w:eastAsia="仿宋_GB2312"/>
                <w:sz w:val="32"/>
                <w:szCs w:val="32"/>
              </w:rPr>
            </w:pPr>
          </w:p>
        </w:tc>
        <w:tc>
          <w:tcPr>
            <w:tcW w:w="2278" w:type="dxa"/>
            <w:vAlign w:val="center"/>
          </w:tcPr>
          <w:p>
            <w:pPr>
              <w:widowControl/>
              <w:kinsoku w:val="0"/>
              <w:autoSpaceDE w:val="0"/>
              <w:autoSpaceDN w:val="0"/>
              <w:adjustRightInd w:val="0"/>
              <w:snapToGrid w:val="0"/>
              <w:jc w:val="center"/>
              <w:rPr>
                <w:rFonts w:eastAsia="仿宋_GB2312"/>
                <w:sz w:val="32"/>
                <w:szCs w:val="32"/>
              </w:rPr>
            </w:pPr>
          </w:p>
        </w:tc>
        <w:tc>
          <w:tcPr>
            <w:tcW w:w="2688" w:type="dxa"/>
            <w:vAlign w:val="center"/>
          </w:tcPr>
          <w:p>
            <w:pPr>
              <w:widowControl/>
              <w:kinsoku w:val="0"/>
              <w:autoSpaceDE w:val="0"/>
              <w:autoSpaceDN w:val="0"/>
              <w:adjustRightInd w:val="0"/>
              <w:snapToGrid w:val="0"/>
              <w:spacing w:line="247" w:lineRule="auto"/>
              <w:ind w:right="243"/>
              <w:jc w:val="center"/>
              <w:rPr>
                <w:rFonts w:eastAsia="仿宋_GB2312"/>
                <w:spacing w:val="1"/>
                <w:sz w:val="32"/>
                <w:szCs w:val="32"/>
              </w:rPr>
            </w:pPr>
            <w:r>
              <w:rPr>
                <w:rFonts w:eastAsia="仿宋_GB2312"/>
                <w:spacing w:val="1"/>
                <w:sz w:val="32"/>
                <w:szCs w:val="32"/>
              </w:rPr>
              <w:t>推进计划实施</w:t>
            </w:r>
          </w:p>
          <w:p>
            <w:pPr>
              <w:widowControl/>
              <w:kinsoku w:val="0"/>
              <w:autoSpaceDE w:val="0"/>
              <w:autoSpaceDN w:val="0"/>
              <w:adjustRightInd w:val="0"/>
              <w:snapToGrid w:val="0"/>
              <w:spacing w:line="247" w:lineRule="auto"/>
              <w:ind w:right="243"/>
              <w:jc w:val="center"/>
              <w:rPr>
                <w:rFonts w:eastAsia="仿宋_GB2312"/>
                <w:sz w:val="32"/>
                <w:szCs w:val="32"/>
              </w:rPr>
            </w:pPr>
            <w:r>
              <w:rPr>
                <w:rFonts w:eastAsia="仿宋_GB2312"/>
                <w:spacing w:val="1"/>
                <w:sz w:val="32"/>
                <w:szCs w:val="32"/>
              </w:rPr>
              <w:t xml:space="preserve"> 牵头科室负责人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1024" w:type="dxa"/>
            <w:vAlign w:val="center"/>
          </w:tcPr>
          <w:p>
            <w:pPr>
              <w:widowControl/>
              <w:kinsoku w:val="0"/>
              <w:autoSpaceDE w:val="0"/>
              <w:autoSpaceDN w:val="0"/>
              <w:adjustRightInd w:val="0"/>
              <w:snapToGrid w:val="0"/>
              <w:spacing w:line="183" w:lineRule="auto"/>
              <w:jc w:val="center"/>
              <w:rPr>
                <w:rFonts w:eastAsia="仿宋_GB2312"/>
                <w:sz w:val="32"/>
                <w:szCs w:val="32"/>
              </w:rPr>
            </w:pPr>
            <w:r>
              <w:rPr>
                <w:rFonts w:eastAsia="仿宋_GB2312"/>
                <w:sz w:val="32"/>
                <w:szCs w:val="32"/>
              </w:rPr>
              <w:t>2</w:t>
            </w:r>
          </w:p>
        </w:tc>
        <w:tc>
          <w:tcPr>
            <w:tcW w:w="1369" w:type="dxa"/>
            <w:vAlign w:val="center"/>
          </w:tcPr>
          <w:p>
            <w:pPr>
              <w:widowControl/>
              <w:kinsoku w:val="0"/>
              <w:autoSpaceDE w:val="0"/>
              <w:autoSpaceDN w:val="0"/>
              <w:adjustRightInd w:val="0"/>
              <w:snapToGrid w:val="0"/>
              <w:jc w:val="center"/>
              <w:rPr>
                <w:rFonts w:eastAsia="仿宋_GB2312"/>
                <w:sz w:val="32"/>
                <w:szCs w:val="32"/>
              </w:rPr>
            </w:pPr>
          </w:p>
        </w:tc>
        <w:tc>
          <w:tcPr>
            <w:tcW w:w="2968" w:type="dxa"/>
            <w:vAlign w:val="center"/>
          </w:tcPr>
          <w:p>
            <w:pPr>
              <w:widowControl/>
              <w:kinsoku w:val="0"/>
              <w:autoSpaceDE w:val="0"/>
              <w:autoSpaceDN w:val="0"/>
              <w:adjustRightInd w:val="0"/>
              <w:snapToGrid w:val="0"/>
              <w:jc w:val="center"/>
              <w:rPr>
                <w:rFonts w:eastAsia="仿宋_GB2312"/>
                <w:sz w:val="32"/>
                <w:szCs w:val="32"/>
              </w:rPr>
            </w:pPr>
          </w:p>
        </w:tc>
        <w:tc>
          <w:tcPr>
            <w:tcW w:w="2199" w:type="dxa"/>
            <w:vAlign w:val="center"/>
          </w:tcPr>
          <w:p>
            <w:pPr>
              <w:widowControl/>
              <w:kinsoku w:val="0"/>
              <w:autoSpaceDE w:val="0"/>
              <w:autoSpaceDN w:val="0"/>
              <w:adjustRightInd w:val="0"/>
              <w:snapToGrid w:val="0"/>
              <w:jc w:val="center"/>
              <w:rPr>
                <w:rFonts w:eastAsia="仿宋_GB2312"/>
                <w:sz w:val="32"/>
                <w:szCs w:val="32"/>
              </w:rPr>
            </w:pPr>
          </w:p>
        </w:tc>
        <w:tc>
          <w:tcPr>
            <w:tcW w:w="2348" w:type="dxa"/>
            <w:vAlign w:val="center"/>
          </w:tcPr>
          <w:p>
            <w:pPr>
              <w:widowControl/>
              <w:kinsoku w:val="0"/>
              <w:autoSpaceDE w:val="0"/>
              <w:autoSpaceDN w:val="0"/>
              <w:adjustRightInd w:val="0"/>
              <w:snapToGrid w:val="0"/>
              <w:jc w:val="center"/>
              <w:rPr>
                <w:rFonts w:eastAsia="仿宋_GB2312"/>
                <w:sz w:val="32"/>
                <w:szCs w:val="32"/>
              </w:rPr>
            </w:pPr>
          </w:p>
        </w:tc>
        <w:tc>
          <w:tcPr>
            <w:tcW w:w="2278" w:type="dxa"/>
            <w:vAlign w:val="center"/>
          </w:tcPr>
          <w:p>
            <w:pPr>
              <w:widowControl/>
              <w:kinsoku w:val="0"/>
              <w:autoSpaceDE w:val="0"/>
              <w:autoSpaceDN w:val="0"/>
              <w:adjustRightInd w:val="0"/>
              <w:snapToGrid w:val="0"/>
              <w:jc w:val="center"/>
              <w:rPr>
                <w:rFonts w:eastAsia="仿宋_GB2312"/>
                <w:sz w:val="32"/>
                <w:szCs w:val="32"/>
              </w:rPr>
            </w:pPr>
          </w:p>
        </w:tc>
        <w:tc>
          <w:tcPr>
            <w:tcW w:w="2688" w:type="dxa"/>
            <w:vAlign w:val="center"/>
          </w:tcPr>
          <w:p>
            <w:pPr>
              <w:widowControl/>
              <w:kinsoku w:val="0"/>
              <w:autoSpaceDE w:val="0"/>
              <w:autoSpaceDN w:val="0"/>
              <w:adjustRightInd w:val="0"/>
              <w:snapToGrid w:val="0"/>
              <w:spacing w:line="219" w:lineRule="auto"/>
              <w:jc w:val="center"/>
              <w:rPr>
                <w:rFonts w:eastAsia="仿宋_GB2312"/>
                <w:sz w:val="32"/>
                <w:szCs w:val="32"/>
              </w:rPr>
            </w:pPr>
            <w:r>
              <w:rPr>
                <w:rFonts w:eastAsia="仿宋_GB2312"/>
                <w:spacing w:val="2"/>
                <w:sz w:val="32"/>
                <w:szCs w:val="32"/>
              </w:rPr>
              <w:t>具体负责同志</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hd w:val="clear" w:color="auto" w:fill="FFFFFF"/>
        <w:spacing w:line="560" w:lineRule="exact"/>
        <w:jc w:val="left"/>
        <w:rPr>
          <w:rFonts w:eastAsia="黑体"/>
          <w:kern w:val="0"/>
          <w:sz w:val="32"/>
          <w:szCs w:val="32"/>
        </w:rPr>
      </w:pPr>
      <w:r>
        <w:rPr>
          <w:rFonts w:eastAsia="黑体"/>
          <w:kern w:val="0"/>
          <w:sz w:val="32"/>
          <w:szCs w:val="32"/>
        </w:rPr>
        <w:t>附件2</w:t>
      </w:r>
    </w:p>
    <w:p>
      <w:pPr>
        <w:widowControl/>
        <w:kinsoku w:val="0"/>
        <w:autoSpaceDE w:val="0"/>
        <w:autoSpaceDN w:val="0"/>
        <w:adjustRightInd w:val="0"/>
        <w:snapToGrid w:val="0"/>
        <w:spacing w:line="219" w:lineRule="auto"/>
        <w:jc w:val="center"/>
        <w:rPr>
          <w:rFonts w:eastAsia="方正小标宋简体"/>
          <w:sz w:val="44"/>
          <w:szCs w:val="44"/>
        </w:rPr>
      </w:pPr>
      <w:r>
        <w:rPr>
          <w:rFonts w:eastAsia="方正小标宋简体"/>
          <w:spacing w:val="-8"/>
          <w:sz w:val="44"/>
          <w:szCs w:val="44"/>
        </w:rPr>
        <w:t>2023年高校毕业生等青年就业创业推进计划工作进展情况统计表</w:t>
      </w:r>
    </w:p>
    <w:p>
      <w:pPr>
        <w:widowControl/>
        <w:kinsoku w:val="0"/>
        <w:autoSpaceDE w:val="0"/>
        <w:autoSpaceDN w:val="0"/>
        <w:adjustRightInd w:val="0"/>
        <w:snapToGrid w:val="0"/>
        <w:spacing w:line="219" w:lineRule="auto"/>
        <w:ind w:left="6070"/>
        <w:rPr>
          <w:rFonts w:eastAsia="楷体_GB2312"/>
          <w:spacing w:val="-11"/>
          <w:sz w:val="32"/>
          <w:szCs w:val="32"/>
        </w:rPr>
      </w:pPr>
    </w:p>
    <w:p>
      <w:pPr>
        <w:widowControl/>
        <w:kinsoku w:val="0"/>
        <w:autoSpaceDE w:val="0"/>
        <w:autoSpaceDN w:val="0"/>
        <w:adjustRightInd w:val="0"/>
        <w:snapToGrid w:val="0"/>
        <w:spacing w:line="219" w:lineRule="auto"/>
        <w:ind w:left="6070"/>
        <w:rPr>
          <w:rFonts w:eastAsia="楷体_GB2312"/>
          <w:spacing w:val="-11"/>
          <w:sz w:val="22"/>
          <w:szCs w:val="22"/>
        </w:rPr>
      </w:pPr>
      <w:r>
        <w:rPr>
          <w:rFonts w:hint="eastAsia" w:eastAsia="楷体_GB2312"/>
          <w:spacing w:val="-11"/>
          <w:sz w:val="22"/>
          <w:szCs w:val="22"/>
          <w:lang w:eastAsia="zh-CN"/>
        </w:rPr>
        <w:t>（</w:t>
      </w:r>
      <w:r>
        <w:rPr>
          <w:rFonts w:eastAsia="楷体_GB2312"/>
          <w:spacing w:val="-11"/>
          <w:sz w:val="22"/>
          <w:szCs w:val="22"/>
        </w:rPr>
        <w:t>填报日期</w:t>
      </w:r>
      <w:r>
        <w:rPr>
          <w:rFonts w:hint="eastAsia" w:eastAsia="楷体_GB2312"/>
          <w:spacing w:val="-11"/>
          <w:sz w:val="22"/>
          <w:szCs w:val="22"/>
          <w:lang w:val="en" w:eastAsia="zh-CN"/>
        </w:rPr>
        <w:t>：</w:t>
      </w:r>
      <w:r>
        <w:rPr>
          <w:rFonts w:eastAsia="楷体_GB2312"/>
          <w:spacing w:val="-11"/>
          <w:sz w:val="22"/>
          <w:szCs w:val="22"/>
        </w:rPr>
        <w:t>2023年   月   日</w:t>
      </w:r>
      <w:r>
        <w:rPr>
          <w:rFonts w:hint="eastAsia" w:eastAsia="楷体_GB2312"/>
          <w:spacing w:val="-11"/>
          <w:sz w:val="22"/>
          <w:szCs w:val="22"/>
          <w:lang w:eastAsia="zh-CN"/>
        </w:rPr>
        <w:t>）</w:t>
      </w:r>
    </w:p>
    <w:p>
      <w:pPr>
        <w:widowControl/>
        <w:kinsoku w:val="0"/>
        <w:autoSpaceDE w:val="0"/>
        <w:autoSpaceDN w:val="0"/>
        <w:adjustRightInd w:val="0"/>
        <w:snapToGrid w:val="0"/>
        <w:spacing w:line="219" w:lineRule="auto"/>
        <w:ind w:left="6070"/>
        <w:rPr>
          <w:rFonts w:eastAsia="楷体_GB2312"/>
          <w:spacing w:val="-11"/>
          <w:sz w:val="32"/>
          <w:szCs w:val="32"/>
        </w:rPr>
      </w:pPr>
    </w:p>
    <w:p>
      <w:pPr>
        <w:widowControl/>
        <w:kinsoku w:val="0"/>
        <w:autoSpaceDE w:val="0"/>
        <w:autoSpaceDN w:val="0"/>
        <w:adjustRightInd w:val="0"/>
        <w:snapToGrid w:val="0"/>
        <w:spacing w:line="219" w:lineRule="auto"/>
        <w:ind w:left="30"/>
        <w:rPr>
          <w:rFonts w:eastAsia="仿宋_GB2312"/>
          <w:sz w:val="22"/>
          <w:szCs w:val="22"/>
        </w:rPr>
      </w:pPr>
      <w:r>
        <w:rPr>
          <w:rFonts w:eastAsia="仿宋_GB2312"/>
          <w:spacing w:val="1"/>
          <w:sz w:val="22"/>
          <w:szCs w:val="22"/>
        </w:rPr>
        <w:t>填报单位</w:t>
      </w:r>
      <w:r>
        <w:rPr>
          <w:rFonts w:hint="eastAsia" w:eastAsia="仿宋_GB2312"/>
          <w:spacing w:val="1"/>
          <w:sz w:val="22"/>
          <w:szCs w:val="22"/>
          <w:lang w:val="en" w:eastAsia="zh-CN"/>
        </w:rPr>
        <w:t>：</w:t>
      </w:r>
      <w:r>
        <w:rPr>
          <w:rFonts w:eastAsia="仿宋_GB2312"/>
          <w:spacing w:val="1"/>
          <w:sz w:val="22"/>
          <w:szCs w:val="22"/>
        </w:rPr>
        <w:t>××区人力资源和社会保障局</w:t>
      </w:r>
      <w:r>
        <w:rPr>
          <w:rFonts w:hint="eastAsia" w:eastAsia="仿宋_GB2312"/>
          <w:spacing w:val="1"/>
          <w:sz w:val="22"/>
          <w:szCs w:val="22"/>
          <w:lang w:eastAsia="zh-CN"/>
        </w:rPr>
        <w:t>（</w:t>
      </w:r>
      <w:r>
        <w:rPr>
          <w:rFonts w:eastAsia="仿宋_GB2312"/>
          <w:spacing w:val="1"/>
          <w:sz w:val="22"/>
          <w:szCs w:val="22"/>
        </w:rPr>
        <w:t>签章</w:t>
      </w:r>
      <w:r>
        <w:rPr>
          <w:rFonts w:hint="eastAsia" w:eastAsia="仿宋_GB2312"/>
          <w:spacing w:val="1"/>
          <w:sz w:val="22"/>
          <w:szCs w:val="22"/>
          <w:lang w:eastAsia="zh-CN"/>
        </w:rPr>
        <w:t>）</w:t>
      </w:r>
    </w:p>
    <w:p>
      <w:pPr>
        <w:widowControl/>
        <w:kinsoku w:val="0"/>
        <w:autoSpaceDE w:val="0"/>
        <w:autoSpaceDN w:val="0"/>
        <w:adjustRightInd w:val="0"/>
        <w:snapToGrid w:val="0"/>
        <w:spacing w:line="45" w:lineRule="exact"/>
        <w:rPr>
          <w:rFonts w:eastAsia="仿宋_GB2312"/>
          <w:sz w:val="32"/>
          <w:szCs w:val="32"/>
        </w:rPr>
      </w:pPr>
    </w:p>
    <w:tbl>
      <w:tblPr>
        <w:tblStyle w:val="25"/>
        <w:tblW w:w="1477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566"/>
        <w:gridCol w:w="584"/>
        <w:gridCol w:w="709"/>
        <w:gridCol w:w="589"/>
        <w:gridCol w:w="552"/>
        <w:gridCol w:w="607"/>
        <w:gridCol w:w="693"/>
        <w:gridCol w:w="566"/>
        <w:gridCol w:w="499"/>
        <w:gridCol w:w="590"/>
        <w:gridCol w:w="579"/>
        <w:gridCol w:w="579"/>
        <w:gridCol w:w="590"/>
        <w:gridCol w:w="590"/>
        <w:gridCol w:w="580"/>
        <w:gridCol w:w="579"/>
        <w:gridCol w:w="580"/>
        <w:gridCol w:w="590"/>
        <w:gridCol w:w="590"/>
        <w:gridCol w:w="580"/>
        <w:gridCol w:w="580"/>
        <w:gridCol w:w="579"/>
        <w:gridCol w:w="590"/>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50" w:type="dxa"/>
            <w:vMerge w:val="restart"/>
            <w:tcBorders>
              <w:bottom w:val="nil"/>
            </w:tcBorders>
          </w:tcPr>
          <w:p>
            <w:pPr>
              <w:spacing w:line="243" w:lineRule="auto"/>
              <w:rPr>
                <w:rFonts w:eastAsia="黑体"/>
                <w:sz w:val="17"/>
                <w:szCs w:val="17"/>
              </w:rPr>
            </w:pPr>
          </w:p>
          <w:p>
            <w:pPr>
              <w:spacing w:line="244" w:lineRule="auto"/>
              <w:rPr>
                <w:rFonts w:eastAsia="黑体"/>
                <w:sz w:val="17"/>
                <w:szCs w:val="17"/>
              </w:rPr>
            </w:pPr>
          </w:p>
          <w:p>
            <w:pPr>
              <w:spacing w:line="244" w:lineRule="auto"/>
              <w:rPr>
                <w:rFonts w:eastAsia="黑体"/>
                <w:sz w:val="17"/>
                <w:szCs w:val="17"/>
              </w:rPr>
            </w:pPr>
          </w:p>
          <w:p>
            <w:pPr>
              <w:spacing w:line="244" w:lineRule="auto"/>
              <w:rPr>
                <w:rFonts w:eastAsia="黑体"/>
                <w:sz w:val="17"/>
                <w:szCs w:val="17"/>
              </w:rPr>
            </w:pPr>
          </w:p>
          <w:p>
            <w:pPr>
              <w:spacing w:line="244" w:lineRule="auto"/>
              <w:rPr>
                <w:rFonts w:eastAsia="黑体"/>
                <w:sz w:val="17"/>
                <w:szCs w:val="17"/>
              </w:rPr>
            </w:pPr>
          </w:p>
          <w:p>
            <w:pPr>
              <w:spacing w:before="55" w:line="220" w:lineRule="auto"/>
              <w:ind w:left="164"/>
              <w:rPr>
                <w:rFonts w:eastAsia="黑体"/>
                <w:sz w:val="17"/>
                <w:szCs w:val="17"/>
              </w:rPr>
            </w:pPr>
            <w:r>
              <w:rPr>
                <w:rFonts w:eastAsia="黑体"/>
                <w:spacing w:val="-5"/>
                <w:sz w:val="17"/>
                <w:szCs w:val="17"/>
              </w:rPr>
              <w:t>项 目</w:t>
            </w:r>
          </w:p>
        </w:tc>
        <w:tc>
          <w:tcPr>
            <w:tcW w:w="1150" w:type="dxa"/>
            <w:gridSpan w:val="2"/>
          </w:tcPr>
          <w:p>
            <w:pPr>
              <w:spacing w:before="210" w:line="220" w:lineRule="auto"/>
              <w:ind w:left="43"/>
              <w:rPr>
                <w:rFonts w:eastAsia="黑体"/>
                <w:sz w:val="17"/>
                <w:szCs w:val="17"/>
              </w:rPr>
            </w:pPr>
            <w:r>
              <w:rPr>
                <w:rFonts w:eastAsia="黑体"/>
                <w:spacing w:val="-3"/>
                <w:sz w:val="17"/>
                <w:szCs w:val="17"/>
              </w:rPr>
              <w:t>政策落实情况</w:t>
            </w:r>
          </w:p>
        </w:tc>
        <w:tc>
          <w:tcPr>
            <w:tcW w:w="1298" w:type="dxa"/>
            <w:gridSpan w:val="2"/>
          </w:tcPr>
          <w:p>
            <w:pPr>
              <w:spacing w:before="209" w:line="219" w:lineRule="auto"/>
              <w:ind w:left="94"/>
              <w:rPr>
                <w:rFonts w:eastAsia="黑体"/>
                <w:sz w:val="17"/>
                <w:szCs w:val="17"/>
              </w:rPr>
            </w:pPr>
            <w:r>
              <w:rPr>
                <w:rFonts w:eastAsia="黑体"/>
                <w:spacing w:val="-3"/>
                <w:sz w:val="17"/>
                <w:szCs w:val="17"/>
              </w:rPr>
              <w:t>创业支持情况</w:t>
            </w:r>
          </w:p>
        </w:tc>
        <w:tc>
          <w:tcPr>
            <w:tcW w:w="4086" w:type="dxa"/>
            <w:gridSpan w:val="7"/>
          </w:tcPr>
          <w:p>
            <w:pPr>
              <w:spacing w:before="209" w:line="219" w:lineRule="auto"/>
              <w:ind w:left="760"/>
              <w:rPr>
                <w:rFonts w:eastAsia="黑体"/>
                <w:sz w:val="17"/>
                <w:szCs w:val="17"/>
              </w:rPr>
            </w:pPr>
            <w:r>
              <w:rPr>
                <w:rFonts w:eastAsia="黑体"/>
                <w:spacing w:val="4"/>
                <w:sz w:val="17"/>
                <w:szCs w:val="17"/>
                <w:lang w:val="en"/>
              </w:rPr>
              <w:t>“</w:t>
            </w:r>
            <w:r>
              <w:rPr>
                <w:rFonts w:eastAsia="黑体"/>
                <w:spacing w:val="4"/>
                <w:sz w:val="17"/>
                <w:szCs w:val="17"/>
              </w:rPr>
              <w:t>职引未来</w:t>
            </w:r>
            <w:r>
              <w:rPr>
                <w:rFonts w:eastAsia="黑体"/>
                <w:spacing w:val="4"/>
                <w:sz w:val="17"/>
                <w:szCs w:val="17"/>
                <w:lang w:val="en"/>
              </w:rPr>
              <w:t>”</w:t>
            </w:r>
            <w:r>
              <w:rPr>
                <w:rFonts w:eastAsia="黑体"/>
                <w:spacing w:val="4"/>
                <w:sz w:val="17"/>
                <w:szCs w:val="17"/>
              </w:rPr>
              <w:t>系列招聘服务情况</w:t>
            </w:r>
          </w:p>
        </w:tc>
        <w:tc>
          <w:tcPr>
            <w:tcW w:w="2918" w:type="dxa"/>
            <w:gridSpan w:val="5"/>
          </w:tcPr>
          <w:p>
            <w:pPr>
              <w:spacing w:before="209" w:line="219" w:lineRule="auto"/>
              <w:ind w:left="349"/>
              <w:rPr>
                <w:rFonts w:eastAsia="黑体"/>
                <w:sz w:val="17"/>
                <w:szCs w:val="17"/>
              </w:rPr>
            </w:pPr>
            <w:r>
              <w:rPr>
                <w:rFonts w:eastAsia="黑体"/>
                <w:spacing w:val="-3"/>
                <w:sz w:val="17"/>
                <w:szCs w:val="17"/>
              </w:rPr>
              <w:t>公共就业服务进校</w:t>
            </w:r>
            <w:r>
              <w:rPr>
                <w:rFonts w:hint="eastAsia" w:eastAsia="黑体"/>
                <w:spacing w:val="-3"/>
                <w:sz w:val="17"/>
                <w:szCs w:val="17"/>
                <w:lang w:eastAsia="zh-CN"/>
              </w:rPr>
              <w:t>园</w:t>
            </w:r>
            <w:r>
              <w:rPr>
                <w:rFonts w:eastAsia="黑体"/>
                <w:spacing w:val="-3"/>
                <w:sz w:val="17"/>
                <w:szCs w:val="17"/>
              </w:rPr>
              <w:t>开展情况</w:t>
            </w:r>
          </w:p>
        </w:tc>
        <w:tc>
          <w:tcPr>
            <w:tcW w:w="2340" w:type="dxa"/>
            <w:gridSpan w:val="4"/>
          </w:tcPr>
          <w:p>
            <w:pPr>
              <w:spacing w:before="212" w:line="219" w:lineRule="auto"/>
              <w:ind w:left="318"/>
              <w:rPr>
                <w:rFonts w:eastAsia="黑体"/>
                <w:sz w:val="17"/>
                <w:szCs w:val="17"/>
              </w:rPr>
            </w:pPr>
            <w:r>
              <w:rPr>
                <w:rFonts w:eastAsia="黑体"/>
                <w:spacing w:val="-1"/>
                <w:sz w:val="17"/>
                <w:szCs w:val="17"/>
              </w:rPr>
              <w:t>就业困难结对帮扶情况</w:t>
            </w:r>
          </w:p>
        </w:tc>
        <w:tc>
          <w:tcPr>
            <w:tcW w:w="2333" w:type="dxa"/>
            <w:gridSpan w:val="4"/>
          </w:tcPr>
          <w:p>
            <w:pPr>
              <w:spacing w:before="212" w:line="219" w:lineRule="auto"/>
              <w:ind w:left="648"/>
              <w:rPr>
                <w:rFonts w:eastAsia="黑体"/>
                <w:sz w:val="17"/>
                <w:szCs w:val="17"/>
              </w:rPr>
            </w:pPr>
            <w:r>
              <w:rPr>
                <w:rFonts w:eastAsia="黑体"/>
                <w:spacing w:val="-1"/>
                <w:sz w:val="17"/>
                <w:szCs w:val="17"/>
              </w:rPr>
              <w:t>权益保障情况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650" w:type="dxa"/>
            <w:vMerge w:val="continue"/>
            <w:tcBorders>
              <w:top w:val="nil"/>
              <w:bottom w:val="nil"/>
            </w:tcBorders>
          </w:tcPr>
          <w:p>
            <w:pPr>
              <w:rPr>
                <w:rFonts w:eastAsia="仿宋_GB2312"/>
                <w:b/>
                <w:bCs/>
                <w:sz w:val="17"/>
                <w:szCs w:val="17"/>
              </w:rPr>
            </w:pPr>
          </w:p>
        </w:tc>
        <w:tc>
          <w:tcPr>
            <w:tcW w:w="566" w:type="dxa"/>
            <w:vMerge w:val="restart"/>
            <w:tcBorders>
              <w:bottom w:val="nil"/>
            </w:tcBorders>
          </w:tcPr>
          <w:p>
            <w:pPr>
              <w:spacing w:line="265" w:lineRule="auto"/>
              <w:rPr>
                <w:rFonts w:eastAsia="仿宋_GB2312"/>
                <w:b/>
                <w:bCs/>
                <w:sz w:val="16"/>
                <w:szCs w:val="16"/>
              </w:rPr>
            </w:pPr>
          </w:p>
          <w:p>
            <w:pPr>
              <w:spacing w:line="266" w:lineRule="auto"/>
              <w:rPr>
                <w:rFonts w:eastAsia="仿宋_GB2312"/>
                <w:b/>
                <w:bCs/>
                <w:sz w:val="16"/>
                <w:szCs w:val="16"/>
              </w:rPr>
            </w:pPr>
          </w:p>
          <w:p>
            <w:pPr>
              <w:spacing w:before="55" w:line="216" w:lineRule="auto"/>
              <w:ind w:left="1"/>
              <w:rPr>
                <w:rFonts w:eastAsia="仿宋_GB2312"/>
                <w:b/>
                <w:bCs/>
                <w:sz w:val="16"/>
                <w:szCs w:val="16"/>
              </w:rPr>
            </w:pPr>
            <w:r>
              <w:rPr>
                <w:rFonts w:eastAsia="仿宋_GB2312"/>
                <w:b/>
                <w:bCs/>
                <w:spacing w:val="4"/>
                <w:sz w:val="16"/>
                <w:szCs w:val="16"/>
              </w:rPr>
              <w:t>就业补</w:t>
            </w:r>
          </w:p>
          <w:p>
            <w:pPr>
              <w:spacing w:line="217" w:lineRule="auto"/>
              <w:ind w:left="1"/>
              <w:rPr>
                <w:rFonts w:eastAsia="仿宋_GB2312"/>
                <w:b/>
                <w:bCs/>
                <w:sz w:val="16"/>
                <w:szCs w:val="16"/>
              </w:rPr>
            </w:pPr>
            <w:r>
              <w:rPr>
                <w:rFonts w:eastAsia="仿宋_GB2312"/>
                <w:b/>
                <w:bCs/>
                <w:spacing w:val="-3"/>
                <w:sz w:val="16"/>
                <w:szCs w:val="16"/>
              </w:rPr>
              <w:t>贴政策</w:t>
            </w:r>
          </w:p>
          <w:p>
            <w:pPr>
              <w:spacing w:line="205" w:lineRule="auto"/>
              <w:ind w:left="1"/>
              <w:rPr>
                <w:rFonts w:eastAsia="仿宋_GB2312"/>
                <w:b/>
                <w:bCs/>
                <w:sz w:val="16"/>
                <w:szCs w:val="16"/>
              </w:rPr>
            </w:pPr>
            <w:r>
              <w:rPr>
                <w:rFonts w:eastAsia="仿宋_GB2312"/>
                <w:b/>
                <w:bCs/>
                <w:spacing w:val="-2"/>
                <w:sz w:val="16"/>
                <w:szCs w:val="16"/>
              </w:rPr>
              <w:t>享受人</w:t>
            </w:r>
          </w:p>
          <w:p>
            <w:pPr>
              <w:spacing w:line="198" w:lineRule="auto"/>
              <w:ind w:left="150"/>
              <w:rPr>
                <w:rFonts w:eastAsia="仿宋_GB2312"/>
                <w:b/>
                <w:bCs/>
                <w:sz w:val="16"/>
                <w:szCs w:val="16"/>
              </w:rPr>
            </w:pPr>
            <w:r>
              <w:rPr>
                <w:rFonts w:eastAsia="仿宋_GB2312"/>
                <w:b/>
                <w:bCs/>
                <w:sz w:val="16"/>
                <w:szCs w:val="16"/>
              </w:rPr>
              <w:t>数</w:t>
            </w:r>
          </w:p>
          <w:p>
            <w:pPr>
              <w:spacing w:line="222" w:lineRule="auto"/>
              <w:ind w:left="80"/>
              <w:rPr>
                <w:rFonts w:eastAsia="仿宋_GB2312"/>
                <w:b/>
                <w:bCs/>
                <w:sz w:val="16"/>
                <w:szCs w:val="16"/>
              </w:rPr>
            </w:pPr>
            <w:r>
              <w:rPr>
                <w:rFonts w:eastAsia="仿宋_GB2312"/>
                <w:b/>
                <w:bCs/>
                <w:spacing w:val="12"/>
                <w:sz w:val="16"/>
                <w:szCs w:val="16"/>
              </w:rPr>
              <w:t>(人)</w:t>
            </w:r>
          </w:p>
        </w:tc>
        <w:tc>
          <w:tcPr>
            <w:tcW w:w="584" w:type="dxa"/>
            <w:vMerge w:val="restart"/>
            <w:tcBorders>
              <w:bottom w:val="nil"/>
            </w:tcBorders>
          </w:tcPr>
          <w:p>
            <w:pPr>
              <w:spacing w:line="265" w:lineRule="auto"/>
              <w:rPr>
                <w:rFonts w:eastAsia="仿宋_GB2312"/>
                <w:b/>
                <w:bCs/>
                <w:sz w:val="16"/>
                <w:szCs w:val="16"/>
              </w:rPr>
            </w:pPr>
          </w:p>
          <w:p>
            <w:pPr>
              <w:spacing w:line="266" w:lineRule="auto"/>
              <w:rPr>
                <w:rFonts w:eastAsia="仿宋_GB2312"/>
                <w:b/>
                <w:bCs/>
                <w:sz w:val="16"/>
                <w:szCs w:val="16"/>
              </w:rPr>
            </w:pPr>
          </w:p>
          <w:p>
            <w:pPr>
              <w:spacing w:before="55" w:line="216" w:lineRule="auto"/>
              <w:ind w:left="10"/>
              <w:rPr>
                <w:rFonts w:eastAsia="仿宋_GB2312"/>
                <w:b/>
                <w:bCs/>
                <w:sz w:val="16"/>
                <w:szCs w:val="16"/>
              </w:rPr>
            </w:pPr>
            <w:r>
              <w:rPr>
                <w:rFonts w:eastAsia="仿宋_GB2312"/>
                <w:b/>
                <w:bCs/>
                <w:spacing w:val="4"/>
                <w:sz w:val="16"/>
                <w:szCs w:val="16"/>
              </w:rPr>
              <w:t>就业补</w:t>
            </w:r>
          </w:p>
          <w:p>
            <w:pPr>
              <w:spacing w:line="206" w:lineRule="auto"/>
              <w:ind w:left="10"/>
              <w:rPr>
                <w:rFonts w:eastAsia="仿宋_GB2312"/>
                <w:b/>
                <w:bCs/>
                <w:sz w:val="16"/>
                <w:szCs w:val="16"/>
              </w:rPr>
            </w:pPr>
            <w:r>
              <w:rPr>
                <w:rFonts w:eastAsia="仿宋_GB2312"/>
                <w:b/>
                <w:bCs/>
                <w:spacing w:val="-3"/>
                <w:sz w:val="16"/>
                <w:szCs w:val="16"/>
              </w:rPr>
              <w:t>贴政策</w:t>
            </w:r>
          </w:p>
          <w:p>
            <w:pPr>
              <w:spacing w:line="206" w:lineRule="auto"/>
              <w:rPr>
                <w:rFonts w:eastAsia="仿宋_GB2312"/>
                <w:b/>
                <w:bCs/>
                <w:sz w:val="16"/>
                <w:szCs w:val="16"/>
              </w:rPr>
            </w:pPr>
            <w:r>
              <w:rPr>
                <w:rFonts w:eastAsia="仿宋_GB2312"/>
                <w:b/>
                <w:bCs/>
                <w:spacing w:val="-2"/>
                <w:sz w:val="16"/>
                <w:szCs w:val="16"/>
              </w:rPr>
              <w:t>享受企</w:t>
            </w:r>
          </w:p>
          <w:p>
            <w:pPr>
              <w:spacing w:line="217" w:lineRule="auto"/>
              <w:ind w:left="71"/>
              <w:rPr>
                <w:rFonts w:eastAsia="仿宋_GB2312"/>
                <w:b/>
                <w:bCs/>
                <w:sz w:val="16"/>
                <w:szCs w:val="16"/>
              </w:rPr>
            </w:pPr>
            <w:r>
              <w:rPr>
                <w:rFonts w:eastAsia="仿宋_GB2312"/>
                <w:b/>
                <w:bCs/>
                <w:spacing w:val="-2"/>
                <w:sz w:val="16"/>
                <w:szCs w:val="16"/>
              </w:rPr>
              <w:t>业数</w:t>
            </w:r>
          </w:p>
          <w:p>
            <w:pPr>
              <w:spacing w:line="219" w:lineRule="auto"/>
              <w:ind w:left="100"/>
              <w:rPr>
                <w:rFonts w:eastAsia="仿宋_GB2312"/>
                <w:b/>
                <w:bCs/>
                <w:sz w:val="16"/>
                <w:szCs w:val="16"/>
              </w:rPr>
            </w:pPr>
            <w:r>
              <w:rPr>
                <w:rFonts w:eastAsia="仿宋_GB2312"/>
                <w:b/>
                <w:bCs/>
                <w:spacing w:val="12"/>
                <w:sz w:val="16"/>
                <w:szCs w:val="16"/>
              </w:rPr>
              <w:t>(个)</w:t>
            </w:r>
          </w:p>
        </w:tc>
        <w:tc>
          <w:tcPr>
            <w:tcW w:w="709" w:type="dxa"/>
            <w:vMerge w:val="restart"/>
            <w:tcBorders>
              <w:bottom w:val="nil"/>
            </w:tcBorders>
          </w:tcPr>
          <w:p>
            <w:pPr>
              <w:spacing w:line="316" w:lineRule="auto"/>
              <w:rPr>
                <w:rFonts w:eastAsia="仿宋_GB2312"/>
                <w:b/>
                <w:bCs/>
                <w:sz w:val="16"/>
                <w:szCs w:val="16"/>
              </w:rPr>
            </w:pPr>
          </w:p>
          <w:p>
            <w:pPr>
              <w:spacing w:line="316" w:lineRule="auto"/>
              <w:rPr>
                <w:rFonts w:eastAsia="仿宋_GB2312"/>
                <w:b/>
                <w:bCs/>
                <w:sz w:val="16"/>
                <w:szCs w:val="16"/>
              </w:rPr>
            </w:pPr>
          </w:p>
          <w:p>
            <w:pPr>
              <w:spacing w:before="55" w:line="212" w:lineRule="auto"/>
              <w:ind w:left="11" w:right="36" w:firstLine="10"/>
              <w:rPr>
                <w:rFonts w:eastAsia="仿宋_GB2312"/>
                <w:b/>
                <w:bCs/>
                <w:sz w:val="16"/>
                <w:szCs w:val="16"/>
              </w:rPr>
            </w:pPr>
            <w:r>
              <w:rPr>
                <w:rFonts w:eastAsia="仿宋_GB2312"/>
                <w:b/>
                <w:bCs/>
                <w:spacing w:val="-3"/>
                <w:sz w:val="16"/>
                <w:szCs w:val="16"/>
              </w:rPr>
              <w:t>创业指</w:t>
            </w:r>
            <w:r>
              <w:rPr>
                <w:rFonts w:eastAsia="仿宋_GB2312"/>
                <w:b/>
                <w:bCs/>
                <w:spacing w:val="1"/>
                <w:sz w:val="16"/>
                <w:szCs w:val="16"/>
              </w:rPr>
              <w:t xml:space="preserve"> 导</w:t>
            </w:r>
            <w:r>
              <w:rPr>
                <w:rFonts w:eastAsia="仿宋_GB2312"/>
                <w:b/>
                <w:bCs/>
                <w:spacing w:val="4"/>
                <w:sz w:val="16"/>
                <w:szCs w:val="16"/>
              </w:rPr>
              <w:t>活动</w:t>
            </w:r>
            <w:r>
              <w:rPr>
                <w:rFonts w:eastAsia="仿宋_GB2312"/>
                <w:b/>
                <w:bCs/>
                <w:sz w:val="16"/>
                <w:szCs w:val="16"/>
              </w:rPr>
              <w:t xml:space="preserve"> </w:t>
            </w:r>
            <w:r>
              <w:rPr>
                <w:rFonts w:eastAsia="仿宋_GB2312"/>
                <w:b/>
                <w:bCs/>
                <w:spacing w:val="1"/>
                <w:sz w:val="16"/>
                <w:szCs w:val="16"/>
              </w:rPr>
              <w:t>场次数</w:t>
            </w:r>
            <w:r>
              <w:rPr>
                <w:rFonts w:eastAsia="仿宋_GB2312"/>
                <w:b/>
                <w:bCs/>
                <w:sz w:val="16"/>
                <w:szCs w:val="16"/>
              </w:rPr>
              <w:t xml:space="preserve"> </w:t>
            </w:r>
            <w:r>
              <w:rPr>
                <w:rFonts w:eastAsia="仿宋_GB2312"/>
                <w:b/>
                <w:bCs/>
                <w:spacing w:val="15"/>
                <w:sz w:val="16"/>
                <w:szCs w:val="16"/>
              </w:rPr>
              <w:t>(场)</w:t>
            </w:r>
          </w:p>
        </w:tc>
        <w:tc>
          <w:tcPr>
            <w:tcW w:w="589" w:type="dxa"/>
            <w:vMerge w:val="restart"/>
            <w:tcBorders>
              <w:bottom w:val="nil"/>
            </w:tcBorders>
          </w:tcPr>
          <w:p>
            <w:pPr>
              <w:spacing w:line="330" w:lineRule="auto"/>
              <w:rPr>
                <w:rFonts w:eastAsia="仿宋_GB2312"/>
                <w:b/>
                <w:bCs/>
                <w:sz w:val="16"/>
                <w:szCs w:val="16"/>
              </w:rPr>
            </w:pPr>
          </w:p>
          <w:p>
            <w:pPr>
              <w:spacing w:before="55" w:line="212" w:lineRule="auto"/>
              <w:ind w:left="11" w:right="29" w:firstLine="10"/>
              <w:rPr>
                <w:rFonts w:eastAsia="仿宋_GB2312"/>
                <w:b/>
                <w:bCs/>
                <w:sz w:val="16"/>
                <w:szCs w:val="16"/>
              </w:rPr>
            </w:pPr>
            <w:r>
              <w:rPr>
                <w:rFonts w:eastAsia="仿宋_GB2312"/>
                <w:b/>
                <w:bCs/>
                <w:spacing w:val="5"/>
                <w:sz w:val="16"/>
                <w:szCs w:val="16"/>
              </w:rPr>
              <w:t>免费向</w:t>
            </w:r>
            <w:r>
              <w:rPr>
                <w:rFonts w:eastAsia="仿宋_GB2312"/>
                <w:b/>
                <w:bCs/>
                <w:spacing w:val="1"/>
                <w:sz w:val="16"/>
                <w:szCs w:val="16"/>
              </w:rPr>
              <w:t xml:space="preserve"> 毕业</w:t>
            </w:r>
            <w:r>
              <w:rPr>
                <w:rFonts w:eastAsia="仿宋_GB2312"/>
                <w:b/>
                <w:bCs/>
                <w:sz w:val="16"/>
                <w:szCs w:val="16"/>
              </w:rPr>
              <w:t>生</w:t>
            </w:r>
            <w:r>
              <w:rPr>
                <w:rFonts w:eastAsia="仿宋_GB2312"/>
                <w:b/>
                <w:bCs/>
                <w:spacing w:val="1"/>
                <w:sz w:val="16"/>
                <w:szCs w:val="16"/>
              </w:rPr>
              <w:t xml:space="preserve"> </w:t>
            </w:r>
            <w:r>
              <w:rPr>
                <w:rFonts w:eastAsia="仿宋_GB2312"/>
                <w:b/>
                <w:bCs/>
                <w:sz w:val="16"/>
                <w:szCs w:val="16"/>
              </w:rPr>
              <w:t>提供场</w:t>
            </w:r>
            <w:r>
              <w:rPr>
                <w:rFonts w:eastAsia="仿宋_GB2312"/>
                <w:b/>
                <w:bCs/>
                <w:spacing w:val="1"/>
                <w:sz w:val="16"/>
                <w:szCs w:val="16"/>
              </w:rPr>
              <w:t xml:space="preserve"> </w:t>
            </w:r>
            <w:r>
              <w:rPr>
                <w:rFonts w:eastAsia="仿宋_GB2312"/>
                <w:b/>
                <w:bCs/>
                <w:spacing w:val="-3"/>
                <w:sz w:val="16"/>
                <w:szCs w:val="16"/>
              </w:rPr>
              <w:t>地的创</w:t>
            </w:r>
            <w:r>
              <w:rPr>
                <w:rFonts w:eastAsia="仿宋_GB2312"/>
                <w:b/>
                <w:bCs/>
                <w:spacing w:val="1"/>
                <w:sz w:val="16"/>
                <w:szCs w:val="16"/>
              </w:rPr>
              <w:t xml:space="preserve"> 业载体</w:t>
            </w:r>
            <w:r>
              <w:rPr>
                <w:rFonts w:eastAsia="仿宋_GB2312"/>
                <w:b/>
                <w:bCs/>
                <w:sz w:val="16"/>
                <w:szCs w:val="16"/>
              </w:rPr>
              <w:t xml:space="preserve"> </w:t>
            </w:r>
            <w:r>
              <w:rPr>
                <w:rFonts w:eastAsia="仿宋_GB2312"/>
                <w:b/>
                <w:bCs/>
                <w:spacing w:val="1"/>
                <w:sz w:val="16"/>
                <w:szCs w:val="16"/>
              </w:rPr>
              <w:t>数量</w:t>
            </w:r>
          </w:p>
          <w:p>
            <w:pPr>
              <w:spacing w:line="219" w:lineRule="auto"/>
              <w:ind w:left="22"/>
              <w:rPr>
                <w:rFonts w:eastAsia="仿宋_GB2312"/>
                <w:b/>
                <w:bCs/>
                <w:sz w:val="16"/>
                <w:szCs w:val="16"/>
              </w:rPr>
            </w:pPr>
            <w:r>
              <w:rPr>
                <w:rFonts w:eastAsia="仿宋_GB2312"/>
                <w:b/>
                <w:bCs/>
                <w:spacing w:val="12"/>
                <w:sz w:val="16"/>
                <w:szCs w:val="16"/>
              </w:rPr>
              <w:t>(个)</w:t>
            </w:r>
          </w:p>
        </w:tc>
        <w:tc>
          <w:tcPr>
            <w:tcW w:w="552" w:type="dxa"/>
            <w:vMerge w:val="restart"/>
            <w:tcBorders>
              <w:bottom w:val="nil"/>
            </w:tcBorders>
          </w:tcPr>
          <w:p>
            <w:pPr>
              <w:spacing w:line="430" w:lineRule="auto"/>
              <w:rPr>
                <w:rFonts w:eastAsia="仿宋_GB2312"/>
                <w:b/>
                <w:bCs/>
                <w:sz w:val="16"/>
                <w:szCs w:val="16"/>
              </w:rPr>
            </w:pPr>
          </w:p>
          <w:p>
            <w:pPr>
              <w:spacing w:before="56" w:line="207" w:lineRule="auto"/>
              <w:ind w:left="3"/>
              <w:rPr>
                <w:rFonts w:eastAsia="仿宋_GB2312"/>
                <w:b/>
                <w:bCs/>
                <w:sz w:val="16"/>
                <w:szCs w:val="16"/>
              </w:rPr>
            </w:pPr>
            <w:r>
              <w:rPr>
                <w:rFonts w:eastAsia="仿宋_GB2312"/>
                <w:b/>
                <w:bCs/>
                <w:spacing w:val="-3"/>
                <w:sz w:val="16"/>
                <w:szCs w:val="16"/>
              </w:rPr>
              <w:t>高校毕</w:t>
            </w:r>
            <w:r>
              <w:rPr>
                <w:rFonts w:eastAsia="仿宋_GB2312"/>
                <w:b/>
                <w:bCs/>
                <w:spacing w:val="-2"/>
                <w:sz w:val="16"/>
                <w:szCs w:val="16"/>
              </w:rPr>
              <w:t>业生就</w:t>
            </w:r>
          </w:p>
          <w:p>
            <w:pPr>
              <w:spacing w:line="220" w:lineRule="auto"/>
              <w:ind w:left="3"/>
              <w:rPr>
                <w:rFonts w:eastAsia="仿宋_GB2312"/>
                <w:b/>
                <w:bCs/>
                <w:sz w:val="16"/>
                <w:szCs w:val="16"/>
              </w:rPr>
            </w:pPr>
            <w:r>
              <w:rPr>
                <w:rFonts w:eastAsia="仿宋_GB2312"/>
                <w:b/>
                <w:bCs/>
                <w:spacing w:val="-2"/>
                <w:sz w:val="16"/>
                <w:szCs w:val="16"/>
              </w:rPr>
              <w:t>业岗位</w:t>
            </w:r>
          </w:p>
          <w:p>
            <w:pPr>
              <w:spacing w:before="6" w:line="206" w:lineRule="auto"/>
              <w:ind w:left="3"/>
              <w:rPr>
                <w:rFonts w:eastAsia="仿宋_GB2312"/>
                <w:b/>
                <w:bCs/>
                <w:sz w:val="16"/>
                <w:szCs w:val="16"/>
              </w:rPr>
            </w:pPr>
            <w:r>
              <w:rPr>
                <w:rFonts w:eastAsia="仿宋_GB2312"/>
                <w:b/>
                <w:bCs/>
                <w:spacing w:val="2"/>
                <w:sz w:val="16"/>
                <w:szCs w:val="16"/>
              </w:rPr>
              <w:t>归集发</w:t>
            </w:r>
          </w:p>
          <w:p>
            <w:pPr>
              <w:spacing w:line="217" w:lineRule="auto"/>
              <w:ind w:left="12"/>
              <w:rPr>
                <w:rFonts w:eastAsia="仿宋_GB2312"/>
                <w:b/>
                <w:bCs/>
                <w:sz w:val="16"/>
                <w:szCs w:val="16"/>
              </w:rPr>
            </w:pPr>
            <w:r>
              <w:rPr>
                <w:rFonts w:eastAsia="仿宋_GB2312"/>
                <w:b/>
                <w:bCs/>
                <w:spacing w:val="-2"/>
                <w:sz w:val="16"/>
                <w:szCs w:val="16"/>
              </w:rPr>
              <w:t>布数量</w:t>
            </w:r>
          </w:p>
          <w:p>
            <w:pPr>
              <w:spacing w:line="219" w:lineRule="auto"/>
              <w:ind w:left="92"/>
              <w:rPr>
                <w:rFonts w:eastAsia="仿宋_GB2312"/>
                <w:b/>
                <w:bCs/>
                <w:sz w:val="16"/>
                <w:szCs w:val="16"/>
              </w:rPr>
            </w:pPr>
            <w:r>
              <w:rPr>
                <w:rFonts w:eastAsia="仿宋_GB2312"/>
                <w:b/>
                <w:bCs/>
                <w:spacing w:val="12"/>
                <w:sz w:val="16"/>
                <w:szCs w:val="16"/>
              </w:rPr>
              <w:t>(个)</w:t>
            </w:r>
          </w:p>
        </w:tc>
        <w:tc>
          <w:tcPr>
            <w:tcW w:w="1300" w:type="dxa"/>
            <w:gridSpan w:val="2"/>
          </w:tcPr>
          <w:p>
            <w:pPr>
              <w:spacing w:line="390" w:lineRule="auto"/>
              <w:rPr>
                <w:rFonts w:eastAsia="仿宋_GB2312"/>
                <w:b/>
                <w:bCs/>
                <w:sz w:val="16"/>
                <w:szCs w:val="16"/>
              </w:rPr>
            </w:pPr>
          </w:p>
          <w:p>
            <w:pPr>
              <w:spacing w:before="55" w:line="224" w:lineRule="auto"/>
              <w:ind w:left="62" w:right="83"/>
              <w:rPr>
                <w:rFonts w:eastAsia="仿宋_GB2312"/>
                <w:b/>
                <w:bCs/>
                <w:sz w:val="16"/>
                <w:szCs w:val="16"/>
              </w:rPr>
            </w:pPr>
            <w:r>
              <w:rPr>
                <w:rFonts w:eastAsia="仿宋_GB2312"/>
                <w:b/>
                <w:bCs/>
                <w:spacing w:val="-2"/>
                <w:sz w:val="16"/>
                <w:szCs w:val="16"/>
              </w:rPr>
              <w:t>各类招聘会举</w:t>
            </w:r>
            <w:r>
              <w:rPr>
                <w:rFonts w:eastAsia="仿宋_GB2312"/>
                <w:b/>
                <w:bCs/>
                <w:spacing w:val="2"/>
                <w:sz w:val="16"/>
                <w:szCs w:val="16"/>
              </w:rPr>
              <w:t xml:space="preserve"> </w:t>
            </w:r>
            <w:r>
              <w:rPr>
                <w:rFonts w:eastAsia="仿宋_GB2312"/>
                <w:b/>
                <w:bCs/>
                <w:spacing w:val="6"/>
                <w:sz w:val="16"/>
                <w:szCs w:val="16"/>
              </w:rPr>
              <w:t>办场次(场)</w:t>
            </w:r>
          </w:p>
        </w:tc>
        <w:tc>
          <w:tcPr>
            <w:tcW w:w="566" w:type="dxa"/>
            <w:vMerge w:val="restart"/>
            <w:tcBorders>
              <w:bottom w:val="nil"/>
            </w:tcBorders>
          </w:tcPr>
          <w:p>
            <w:pPr>
              <w:spacing w:line="259" w:lineRule="auto"/>
              <w:rPr>
                <w:rFonts w:eastAsia="仿宋_GB2312"/>
                <w:b/>
                <w:bCs/>
                <w:sz w:val="16"/>
                <w:szCs w:val="16"/>
              </w:rPr>
            </w:pPr>
          </w:p>
          <w:p>
            <w:pPr>
              <w:spacing w:line="260" w:lineRule="auto"/>
              <w:rPr>
                <w:rFonts w:eastAsia="仿宋_GB2312"/>
                <w:b/>
                <w:bCs/>
                <w:sz w:val="16"/>
                <w:szCs w:val="16"/>
              </w:rPr>
            </w:pPr>
          </w:p>
          <w:p>
            <w:pPr>
              <w:spacing w:before="56" w:line="217" w:lineRule="auto"/>
              <w:ind w:left="5"/>
              <w:rPr>
                <w:rFonts w:eastAsia="仿宋_GB2312"/>
                <w:b/>
                <w:bCs/>
                <w:sz w:val="16"/>
                <w:szCs w:val="16"/>
              </w:rPr>
            </w:pPr>
            <w:r>
              <w:rPr>
                <w:rFonts w:eastAsia="仿宋_GB2312"/>
                <w:b/>
                <w:bCs/>
                <w:spacing w:val="4"/>
                <w:sz w:val="16"/>
                <w:szCs w:val="16"/>
              </w:rPr>
              <w:t>各类招</w:t>
            </w:r>
          </w:p>
          <w:p>
            <w:pPr>
              <w:spacing w:line="218" w:lineRule="auto"/>
              <w:ind w:left="5"/>
              <w:rPr>
                <w:rFonts w:eastAsia="仿宋_GB2312"/>
                <w:b/>
                <w:bCs/>
                <w:sz w:val="16"/>
                <w:szCs w:val="16"/>
              </w:rPr>
            </w:pPr>
            <w:r>
              <w:rPr>
                <w:rFonts w:eastAsia="仿宋_GB2312"/>
                <w:b/>
                <w:bCs/>
                <w:spacing w:val="6"/>
                <w:sz w:val="16"/>
                <w:szCs w:val="16"/>
              </w:rPr>
              <w:t>聘会用</w:t>
            </w:r>
          </w:p>
          <w:p>
            <w:pPr>
              <w:spacing w:line="205" w:lineRule="auto"/>
              <w:ind w:left="5"/>
              <w:rPr>
                <w:rFonts w:eastAsia="仿宋_GB2312"/>
                <w:b/>
                <w:bCs/>
                <w:sz w:val="16"/>
                <w:szCs w:val="16"/>
              </w:rPr>
            </w:pPr>
            <w:r>
              <w:rPr>
                <w:rFonts w:eastAsia="仿宋_GB2312"/>
                <w:b/>
                <w:bCs/>
                <w:spacing w:val="-2"/>
                <w:sz w:val="16"/>
                <w:szCs w:val="16"/>
              </w:rPr>
              <w:t>人单位</w:t>
            </w:r>
          </w:p>
          <w:p>
            <w:pPr>
              <w:spacing w:line="195" w:lineRule="auto"/>
              <w:ind w:left="175"/>
              <w:rPr>
                <w:rFonts w:eastAsia="仿宋_GB2312"/>
                <w:b/>
                <w:bCs/>
                <w:sz w:val="16"/>
                <w:szCs w:val="16"/>
              </w:rPr>
            </w:pPr>
            <w:r>
              <w:rPr>
                <w:rFonts w:eastAsia="仿宋_GB2312"/>
                <w:b/>
                <w:bCs/>
                <w:sz w:val="16"/>
                <w:szCs w:val="16"/>
              </w:rPr>
              <w:t>数</w:t>
            </w:r>
          </w:p>
          <w:p>
            <w:pPr>
              <w:spacing w:line="219" w:lineRule="auto"/>
              <w:ind w:left="105"/>
              <w:rPr>
                <w:rFonts w:eastAsia="仿宋_GB2312"/>
                <w:b/>
                <w:bCs/>
                <w:sz w:val="16"/>
                <w:szCs w:val="16"/>
              </w:rPr>
            </w:pPr>
            <w:r>
              <w:rPr>
                <w:rFonts w:eastAsia="仿宋_GB2312"/>
                <w:b/>
                <w:bCs/>
                <w:spacing w:val="12"/>
                <w:sz w:val="16"/>
                <w:szCs w:val="16"/>
              </w:rPr>
              <w:t>(个)</w:t>
            </w:r>
          </w:p>
        </w:tc>
        <w:tc>
          <w:tcPr>
            <w:tcW w:w="499" w:type="dxa"/>
            <w:vMerge w:val="restart"/>
            <w:tcBorders>
              <w:bottom w:val="nil"/>
            </w:tcBorders>
          </w:tcPr>
          <w:p>
            <w:pPr>
              <w:spacing w:line="260" w:lineRule="auto"/>
              <w:rPr>
                <w:rFonts w:eastAsia="仿宋_GB2312"/>
                <w:b/>
                <w:bCs/>
                <w:sz w:val="16"/>
                <w:szCs w:val="16"/>
              </w:rPr>
            </w:pPr>
          </w:p>
          <w:p>
            <w:pPr>
              <w:spacing w:line="260" w:lineRule="auto"/>
              <w:rPr>
                <w:rFonts w:eastAsia="仿宋_GB2312"/>
                <w:b/>
                <w:bCs/>
                <w:sz w:val="16"/>
                <w:szCs w:val="16"/>
              </w:rPr>
            </w:pPr>
          </w:p>
          <w:p>
            <w:pPr>
              <w:spacing w:before="55" w:line="219" w:lineRule="auto"/>
              <w:ind w:left="4"/>
              <w:rPr>
                <w:rFonts w:eastAsia="仿宋_GB2312"/>
                <w:b/>
                <w:bCs/>
                <w:sz w:val="16"/>
                <w:szCs w:val="16"/>
              </w:rPr>
            </w:pPr>
            <w:r>
              <w:rPr>
                <w:rFonts w:eastAsia="仿宋_GB2312"/>
                <w:b/>
                <w:bCs/>
                <w:spacing w:val="4"/>
                <w:sz w:val="16"/>
                <w:szCs w:val="16"/>
              </w:rPr>
              <w:t>各类招</w:t>
            </w:r>
          </w:p>
          <w:p>
            <w:pPr>
              <w:spacing w:before="7" w:line="206" w:lineRule="auto"/>
              <w:ind w:left="14"/>
              <w:rPr>
                <w:rFonts w:eastAsia="仿宋_GB2312"/>
                <w:b/>
                <w:bCs/>
                <w:sz w:val="16"/>
                <w:szCs w:val="16"/>
              </w:rPr>
            </w:pPr>
            <w:r>
              <w:rPr>
                <w:rFonts w:eastAsia="仿宋_GB2312"/>
                <w:b/>
                <w:bCs/>
                <w:spacing w:val="-2"/>
                <w:sz w:val="16"/>
                <w:szCs w:val="16"/>
              </w:rPr>
              <w:t>聘会发</w:t>
            </w:r>
          </w:p>
          <w:p>
            <w:pPr>
              <w:spacing w:line="217" w:lineRule="auto"/>
              <w:ind w:left="34"/>
              <w:rPr>
                <w:rFonts w:eastAsia="仿宋_GB2312"/>
                <w:b/>
                <w:bCs/>
                <w:sz w:val="16"/>
                <w:szCs w:val="16"/>
              </w:rPr>
            </w:pPr>
            <w:r>
              <w:rPr>
                <w:rFonts w:eastAsia="仿宋_GB2312"/>
                <w:b/>
                <w:bCs/>
                <w:spacing w:val="-2"/>
                <w:sz w:val="16"/>
                <w:szCs w:val="16"/>
              </w:rPr>
              <w:t>布岗位</w:t>
            </w:r>
          </w:p>
          <w:p>
            <w:pPr>
              <w:spacing w:line="195" w:lineRule="auto"/>
              <w:ind w:left="195"/>
              <w:rPr>
                <w:rFonts w:eastAsia="仿宋_GB2312"/>
                <w:b/>
                <w:bCs/>
                <w:sz w:val="16"/>
                <w:szCs w:val="16"/>
              </w:rPr>
            </w:pPr>
            <w:r>
              <w:rPr>
                <w:rFonts w:eastAsia="仿宋_GB2312"/>
                <w:b/>
                <w:bCs/>
                <w:sz w:val="16"/>
                <w:szCs w:val="16"/>
              </w:rPr>
              <w:t>教</w:t>
            </w:r>
          </w:p>
          <w:p>
            <w:pPr>
              <w:spacing w:before="1" w:line="219" w:lineRule="auto"/>
              <w:ind w:left="115"/>
              <w:rPr>
                <w:rFonts w:eastAsia="仿宋_GB2312"/>
                <w:b/>
                <w:bCs/>
                <w:sz w:val="16"/>
                <w:szCs w:val="16"/>
              </w:rPr>
            </w:pPr>
            <w:r>
              <w:rPr>
                <w:rFonts w:eastAsia="仿宋_GB2312"/>
                <w:b/>
                <w:bCs/>
                <w:spacing w:val="12"/>
                <w:sz w:val="16"/>
                <w:szCs w:val="16"/>
              </w:rPr>
              <w:t>(个)</w:t>
            </w:r>
          </w:p>
        </w:tc>
        <w:tc>
          <w:tcPr>
            <w:tcW w:w="590" w:type="dxa"/>
            <w:vMerge w:val="restart"/>
            <w:tcBorders>
              <w:bottom w:val="nil"/>
            </w:tcBorders>
          </w:tcPr>
          <w:p>
            <w:pPr>
              <w:spacing w:line="259" w:lineRule="auto"/>
              <w:rPr>
                <w:rFonts w:eastAsia="仿宋_GB2312"/>
                <w:b/>
                <w:bCs/>
                <w:sz w:val="16"/>
                <w:szCs w:val="16"/>
              </w:rPr>
            </w:pPr>
          </w:p>
          <w:p>
            <w:pPr>
              <w:spacing w:line="260" w:lineRule="auto"/>
              <w:rPr>
                <w:rFonts w:eastAsia="仿宋_GB2312"/>
                <w:b/>
                <w:bCs/>
                <w:sz w:val="16"/>
                <w:szCs w:val="16"/>
              </w:rPr>
            </w:pPr>
          </w:p>
          <w:p>
            <w:pPr>
              <w:spacing w:before="56" w:line="218" w:lineRule="auto"/>
              <w:ind w:left="6" w:right="30" w:firstLine="20"/>
              <w:rPr>
                <w:rFonts w:eastAsia="仿宋_GB2312"/>
                <w:b/>
                <w:bCs/>
                <w:sz w:val="16"/>
                <w:szCs w:val="16"/>
              </w:rPr>
            </w:pPr>
            <w:r>
              <w:rPr>
                <w:rFonts w:eastAsia="仿宋_GB2312"/>
                <w:b/>
                <w:bCs/>
                <w:spacing w:val="4"/>
                <w:sz w:val="16"/>
                <w:szCs w:val="16"/>
              </w:rPr>
              <w:t>各类招</w:t>
            </w:r>
            <w:r>
              <w:rPr>
                <w:rFonts w:eastAsia="仿宋_GB2312"/>
                <w:b/>
                <w:bCs/>
                <w:sz w:val="16"/>
                <w:szCs w:val="16"/>
              </w:rPr>
              <w:t xml:space="preserve"> </w:t>
            </w:r>
            <w:r>
              <w:rPr>
                <w:rFonts w:eastAsia="仿宋_GB2312"/>
                <w:b/>
                <w:bCs/>
                <w:spacing w:val="-3"/>
                <w:sz w:val="16"/>
                <w:szCs w:val="16"/>
              </w:rPr>
              <w:t>聘会求</w:t>
            </w:r>
            <w:r>
              <w:rPr>
                <w:rFonts w:eastAsia="仿宋_GB2312"/>
                <w:b/>
                <w:bCs/>
                <w:spacing w:val="1"/>
                <w:sz w:val="16"/>
                <w:szCs w:val="16"/>
              </w:rPr>
              <w:t xml:space="preserve"> </w:t>
            </w:r>
            <w:r>
              <w:rPr>
                <w:rFonts w:eastAsia="仿宋_GB2312"/>
                <w:b/>
                <w:bCs/>
                <w:spacing w:val="-2"/>
                <w:sz w:val="16"/>
                <w:szCs w:val="16"/>
              </w:rPr>
              <w:t>职人数</w:t>
            </w:r>
          </w:p>
          <w:p>
            <w:pPr>
              <w:spacing w:before="10" w:line="193" w:lineRule="auto"/>
              <w:ind w:left="156"/>
              <w:rPr>
                <w:rFonts w:eastAsia="仿宋_GB2312"/>
                <w:b/>
                <w:bCs/>
                <w:sz w:val="16"/>
                <w:szCs w:val="16"/>
              </w:rPr>
            </w:pPr>
            <w:r>
              <w:rPr>
                <w:rFonts w:eastAsia="仿宋_GB2312"/>
                <w:b/>
                <w:bCs/>
                <w:spacing w:val="1"/>
                <w:sz w:val="16"/>
                <w:szCs w:val="16"/>
              </w:rPr>
              <w:t>(人</w:t>
            </w:r>
          </w:p>
          <w:p>
            <w:pPr>
              <w:spacing w:line="219" w:lineRule="auto"/>
              <w:ind w:left="26"/>
              <w:rPr>
                <w:rFonts w:eastAsia="仿宋_GB2312"/>
                <w:b/>
                <w:bCs/>
                <w:sz w:val="16"/>
                <w:szCs w:val="16"/>
              </w:rPr>
            </w:pPr>
            <w:r>
              <w:rPr>
                <w:rFonts w:eastAsia="仿宋_GB2312"/>
                <w:b/>
                <w:bCs/>
                <w:spacing w:val="-6"/>
                <w:sz w:val="16"/>
                <w:szCs w:val="16"/>
              </w:rPr>
              <w:t>次</w:t>
            </w:r>
            <w:r>
              <w:rPr>
                <w:rFonts w:eastAsia="仿宋_GB2312"/>
                <w:b/>
                <w:bCs/>
                <w:spacing w:val="-35"/>
                <w:sz w:val="16"/>
                <w:szCs w:val="16"/>
              </w:rPr>
              <w:t xml:space="preserve"> </w:t>
            </w:r>
            <w:r>
              <w:rPr>
                <w:rFonts w:eastAsia="仿宋_GB2312"/>
                <w:b/>
                <w:bCs/>
                <w:spacing w:val="-6"/>
                <w:sz w:val="16"/>
                <w:szCs w:val="16"/>
              </w:rPr>
              <w:t>)</w:t>
            </w:r>
          </w:p>
        </w:tc>
        <w:tc>
          <w:tcPr>
            <w:tcW w:w="579" w:type="dxa"/>
            <w:vMerge w:val="restart"/>
            <w:tcBorders>
              <w:bottom w:val="nil"/>
            </w:tcBorders>
          </w:tcPr>
          <w:p>
            <w:pPr>
              <w:spacing w:line="431" w:lineRule="auto"/>
              <w:rPr>
                <w:rFonts w:eastAsia="仿宋_GB2312"/>
                <w:b/>
                <w:bCs/>
                <w:sz w:val="16"/>
                <w:szCs w:val="16"/>
              </w:rPr>
            </w:pPr>
          </w:p>
          <w:p>
            <w:pPr>
              <w:spacing w:before="55" w:line="209" w:lineRule="auto"/>
              <w:ind w:left="5" w:right="5" w:firstLine="30"/>
              <w:rPr>
                <w:rFonts w:eastAsia="仿宋_GB2312"/>
                <w:b/>
                <w:bCs/>
                <w:sz w:val="16"/>
                <w:szCs w:val="16"/>
              </w:rPr>
            </w:pPr>
            <w:r>
              <w:rPr>
                <w:rFonts w:eastAsia="仿宋_GB2312"/>
                <w:b/>
                <w:bCs/>
                <w:spacing w:val="4"/>
                <w:sz w:val="16"/>
                <w:szCs w:val="16"/>
              </w:rPr>
              <w:t>各类招</w:t>
            </w:r>
            <w:r>
              <w:rPr>
                <w:rFonts w:eastAsia="仿宋_GB2312"/>
                <w:b/>
                <w:bCs/>
                <w:sz w:val="16"/>
                <w:szCs w:val="16"/>
              </w:rPr>
              <w:t xml:space="preserve"> </w:t>
            </w:r>
            <w:r>
              <w:rPr>
                <w:rFonts w:eastAsia="仿宋_GB2312"/>
                <w:b/>
                <w:bCs/>
                <w:spacing w:val="4"/>
                <w:sz w:val="16"/>
                <w:szCs w:val="16"/>
              </w:rPr>
              <w:t>聘初步</w:t>
            </w:r>
            <w:r>
              <w:rPr>
                <w:rFonts w:eastAsia="仿宋_GB2312"/>
                <w:b/>
                <w:bCs/>
                <w:sz w:val="16"/>
                <w:szCs w:val="16"/>
              </w:rPr>
              <w:t xml:space="preserve"> </w:t>
            </w:r>
            <w:r>
              <w:rPr>
                <w:rFonts w:eastAsia="仿宋_GB2312"/>
                <w:b/>
                <w:bCs/>
                <w:spacing w:val="-2"/>
                <w:sz w:val="16"/>
                <w:szCs w:val="16"/>
              </w:rPr>
              <w:t>达成就</w:t>
            </w:r>
            <w:r>
              <w:rPr>
                <w:rFonts w:eastAsia="仿宋_GB2312"/>
                <w:b/>
                <w:bCs/>
                <w:sz w:val="16"/>
                <w:szCs w:val="16"/>
              </w:rPr>
              <w:t xml:space="preserve"> </w:t>
            </w:r>
            <w:r>
              <w:rPr>
                <w:rFonts w:eastAsia="仿宋_GB2312"/>
                <w:b/>
                <w:bCs/>
                <w:spacing w:val="15"/>
                <w:sz w:val="16"/>
                <w:szCs w:val="16"/>
              </w:rPr>
              <w:t>业意向</w:t>
            </w:r>
            <w:r>
              <w:rPr>
                <w:rFonts w:eastAsia="仿宋_GB2312"/>
                <w:b/>
                <w:bCs/>
                <w:spacing w:val="1"/>
                <w:sz w:val="16"/>
                <w:szCs w:val="16"/>
              </w:rPr>
              <w:t xml:space="preserve"> </w:t>
            </w:r>
            <w:r>
              <w:rPr>
                <w:rFonts w:eastAsia="仿宋_GB2312"/>
                <w:b/>
                <w:bCs/>
                <w:spacing w:val="11"/>
                <w:sz w:val="16"/>
                <w:szCs w:val="16"/>
              </w:rPr>
              <w:t>人数</w:t>
            </w:r>
          </w:p>
          <w:p>
            <w:pPr>
              <w:spacing w:line="222" w:lineRule="auto"/>
              <w:ind w:left="136"/>
              <w:rPr>
                <w:rFonts w:eastAsia="仿宋_GB2312"/>
                <w:b/>
                <w:bCs/>
                <w:sz w:val="16"/>
                <w:szCs w:val="16"/>
              </w:rPr>
            </w:pPr>
            <w:r>
              <w:rPr>
                <w:rFonts w:eastAsia="仿宋_GB2312"/>
                <w:b/>
                <w:bCs/>
                <w:spacing w:val="12"/>
                <w:sz w:val="16"/>
                <w:szCs w:val="16"/>
              </w:rPr>
              <w:t>(人)</w:t>
            </w:r>
          </w:p>
        </w:tc>
        <w:tc>
          <w:tcPr>
            <w:tcW w:w="579" w:type="dxa"/>
            <w:vMerge w:val="restart"/>
            <w:tcBorders>
              <w:bottom w:val="nil"/>
            </w:tcBorders>
          </w:tcPr>
          <w:p>
            <w:pPr>
              <w:spacing w:line="314" w:lineRule="auto"/>
              <w:rPr>
                <w:rFonts w:eastAsia="仿宋_GB2312"/>
                <w:b/>
                <w:bCs/>
                <w:sz w:val="16"/>
                <w:szCs w:val="16"/>
              </w:rPr>
            </w:pPr>
          </w:p>
          <w:p>
            <w:pPr>
              <w:spacing w:line="315" w:lineRule="auto"/>
              <w:rPr>
                <w:rFonts w:eastAsia="仿宋_GB2312"/>
                <w:b/>
                <w:bCs/>
                <w:sz w:val="16"/>
                <w:szCs w:val="16"/>
              </w:rPr>
            </w:pPr>
          </w:p>
          <w:p>
            <w:pPr>
              <w:spacing w:before="56" w:line="206" w:lineRule="auto"/>
              <w:ind w:left="37"/>
              <w:rPr>
                <w:rFonts w:eastAsia="仿宋_GB2312"/>
                <w:b/>
                <w:bCs/>
                <w:sz w:val="16"/>
                <w:szCs w:val="16"/>
              </w:rPr>
            </w:pPr>
            <w:r>
              <w:rPr>
                <w:rFonts w:eastAsia="仿宋_GB2312"/>
                <w:b/>
                <w:bCs/>
                <w:spacing w:val="-2"/>
                <w:sz w:val="16"/>
                <w:szCs w:val="16"/>
              </w:rPr>
              <w:t>开展活</w:t>
            </w:r>
          </w:p>
          <w:p>
            <w:pPr>
              <w:spacing w:line="206" w:lineRule="auto"/>
              <w:ind w:left="26"/>
              <w:rPr>
                <w:rFonts w:eastAsia="仿宋_GB2312"/>
                <w:b/>
                <w:bCs/>
                <w:sz w:val="16"/>
                <w:szCs w:val="16"/>
              </w:rPr>
            </w:pPr>
            <w:r>
              <w:rPr>
                <w:rFonts w:eastAsia="仿宋_GB2312"/>
                <w:b/>
                <w:bCs/>
                <w:spacing w:val="-2"/>
                <w:sz w:val="16"/>
                <w:szCs w:val="16"/>
              </w:rPr>
              <w:t>动场次</w:t>
            </w:r>
          </w:p>
          <w:p>
            <w:pPr>
              <w:spacing w:line="206" w:lineRule="auto"/>
              <w:ind w:left="177"/>
              <w:rPr>
                <w:rFonts w:eastAsia="仿宋_GB2312"/>
                <w:b/>
                <w:bCs/>
                <w:sz w:val="16"/>
                <w:szCs w:val="16"/>
              </w:rPr>
            </w:pPr>
            <w:r>
              <w:rPr>
                <w:rFonts w:eastAsia="仿宋_GB2312"/>
                <w:b/>
                <w:bCs/>
                <w:sz w:val="16"/>
                <w:szCs w:val="16"/>
              </w:rPr>
              <w:t>数</w:t>
            </w:r>
          </w:p>
          <w:p>
            <w:pPr>
              <w:spacing w:line="220" w:lineRule="auto"/>
              <w:ind w:left="127"/>
              <w:rPr>
                <w:rFonts w:eastAsia="仿宋_GB2312"/>
                <w:b/>
                <w:bCs/>
                <w:sz w:val="16"/>
                <w:szCs w:val="16"/>
              </w:rPr>
            </w:pPr>
            <w:r>
              <w:rPr>
                <w:rFonts w:eastAsia="仿宋_GB2312"/>
                <w:b/>
                <w:bCs/>
                <w:spacing w:val="12"/>
                <w:sz w:val="16"/>
                <w:szCs w:val="16"/>
              </w:rPr>
              <w:t>(场)</w:t>
            </w:r>
          </w:p>
        </w:tc>
        <w:tc>
          <w:tcPr>
            <w:tcW w:w="590" w:type="dxa"/>
            <w:vMerge w:val="restart"/>
            <w:tcBorders>
              <w:bottom w:val="nil"/>
            </w:tcBorders>
          </w:tcPr>
          <w:p>
            <w:pPr>
              <w:spacing w:line="314" w:lineRule="auto"/>
              <w:rPr>
                <w:rFonts w:eastAsia="仿宋_GB2312"/>
                <w:b/>
                <w:bCs/>
                <w:sz w:val="16"/>
                <w:szCs w:val="16"/>
              </w:rPr>
            </w:pPr>
          </w:p>
          <w:p>
            <w:pPr>
              <w:spacing w:line="315" w:lineRule="auto"/>
              <w:rPr>
                <w:rFonts w:eastAsia="仿宋_GB2312"/>
                <w:b/>
                <w:bCs/>
                <w:sz w:val="16"/>
                <w:szCs w:val="16"/>
              </w:rPr>
            </w:pPr>
          </w:p>
          <w:p>
            <w:pPr>
              <w:spacing w:before="56" w:line="219" w:lineRule="auto"/>
              <w:ind w:left="28"/>
              <w:rPr>
                <w:rFonts w:eastAsia="仿宋_GB2312"/>
                <w:b/>
                <w:bCs/>
                <w:sz w:val="16"/>
                <w:szCs w:val="16"/>
              </w:rPr>
            </w:pPr>
            <w:r>
              <w:rPr>
                <w:rFonts w:eastAsia="仿宋_GB2312"/>
                <w:b/>
                <w:bCs/>
                <w:spacing w:val="-2"/>
                <w:sz w:val="16"/>
                <w:szCs w:val="16"/>
              </w:rPr>
              <w:t>服务毕</w:t>
            </w:r>
          </w:p>
          <w:p>
            <w:pPr>
              <w:spacing w:line="193" w:lineRule="auto"/>
              <w:ind w:left="28"/>
              <w:rPr>
                <w:rFonts w:eastAsia="仿宋_GB2312"/>
                <w:b/>
                <w:bCs/>
                <w:sz w:val="16"/>
                <w:szCs w:val="16"/>
              </w:rPr>
            </w:pPr>
            <w:r>
              <w:rPr>
                <w:rFonts w:eastAsia="仿宋_GB2312"/>
                <w:b/>
                <w:bCs/>
                <w:spacing w:val="-2"/>
                <w:sz w:val="16"/>
                <w:szCs w:val="16"/>
              </w:rPr>
              <w:t>业生人</w:t>
            </w:r>
          </w:p>
          <w:p>
            <w:pPr>
              <w:spacing w:line="219" w:lineRule="auto"/>
              <w:ind w:left="187"/>
              <w:rPr>
                <w:rFonts w:eastAsia="仿宋_GB2312"/>
                <w:b/>
                <w:bCs/>
                <w:sz w:val="16"/>
                <w:szCs w:val="16"/>
              </w:rPr>
            </w:pPr>
            <w:r>
              <w:rPr>
                <w:rFonts w:eastAsia="仿宋_GB2312"/>
                <w:b/>
                <w:bCs/>
                <w:sz w:val="16"/>
                <w:szCs w:val="16"/>
              </w:rPr>
              <w:t>数</w:t>
            </w:r>
          </w:p>
          <w:p>
            <w:pPr>
              <w:spacing w:line="222" w:lineRule="auto"/>
              <w:ind w:left="28"/>
              <w:rPr>
                <w:rFonts w:eastAsia="仿宋_GB2312"/>
                <w:b/>
                <w:bCs/>
                <w:sz w:val="16"/>
                <w:szCs w:val="16"/>
              </w:rPr>
            </w:pPr>
            <w:r>
              <w:rPr>
                <w:rFonts w:eastAsia="仿宋_GB2312"/>
                <w:b/>
                <w:bCs/>
                <w:spacing w:val="5"/>
                <w:sz w:val="16"/>
                <w:szCs w:val="16"/>
              </w:rPr>
              <w:t>(人)</w:t>
            </w:r>
            <w:r>
              <w:rPr>
                <w:rFonts w:eastAsia="仿宋_GB2312"/>
                <w:b/>
                <w:bCs/>
                <w:spacing w:val="-46"/>
                <w:sz w:val="16"/>
                <w:szCs w:val="16"/>
              </w:rPr>
              <w:t xml:space="preserve"> </w:t>
            </w:r>
          </w:p>
        </w:tc>
        <w:tc>
          <w:tcPr>
            <w:tcW w:w="590" w:type="dxa"/>
            <w:vMerge w:val="restart"/>
            <w:tcBorders>
              <w:bottom w:val="nil"/>
            </w:tcBorders>
          </w:tcPr>
          <w:p>
            <w:pPr>
              <w:spacing w:line="260" w:lineRule="auto"/>
              <w:rPr>
                <w:rFonts w:eastAsia="仿宋_GB2312"/>
                <w:b/>
                <w:bCs/>
                <w:sz w:val="16"/>
                <w:szCs w:val="16"/>
              </w:rPr>
            </w:pPr>
          </w:p>
          <w:p>
            <w:pPr>
              <w:spacing w:line="261" w:lineRule="auto"/>
              <w:rPr>
                <w:rFonts w:eastAsia="仿宋_GB2312"/>
                <w:b/>
                <w:bCs/>
                <w:sz w:val="16"/>
                <w:szCs w:val="16"/>
              </w:rPr>
            </w:pPr>
          </w:p>
          <w:p>
            <w:pPr>
              <w:spacing w:before="56" w:line="213" w:lineRule="auto"/>
              <w:ind w:left="18" w:right="36"/>
              <w:rPr>
                <w:rFonts w:eastAsia="仿宋_GB2312"/>
                <w:b/>
                <w:bCs/>
                <w:sz w:val="16"/>
                <w:szCs w:val="16"/>
              </w:rPr>
            </w:pPr>
            <w:r>
              <w:rPr>
                <w:rFonts w:eastAsia="仿宋_GB2312"/>
                <w:b/>
                <w:bCs/>
                <w:spacing w:val="5"/>
                <w:sz w:val="16"/>
                <w:szCs w:val="16"/>
              </w:rPr>
              <w:t>进校园</w:t>
            </w:r>
            <w:r>
              <w:rPr>
                <w:rFonts w:eastAsia="仿宋_GB2312"/>
                <w:b/>
                <w:bCs/>
                <w:sz w:val="16"/>
                <w:szCs w:val="16"/>
              </w:rPr>
              <w:t xml:space="preserve"> </w:t>
            </w:r>
            <w:r>
              <w:rPr>
                <w:rFonts w:eastAsia="仿宋_GB2312"/>
                <w:b/>
                <w:bCs/>
                <w:spacing w:val="-4"/>
                <w:sz w:val="16"/>
                <w:szCs w:val="16"/>
              </w:rPr>
              <w:t>活动走</w:t>
            </w:r>
            <w:r>
              <w:rPr>
                <w:rFonts w:eastAsia="仿宋_GB2312"/>
                <w:b/>
                <w:bCs/>
                <w:spacing w:val="1"/>
                <w:sz w:val="16"/>
                <w:szCs w:val="16"/>
              </w:rPr>
              <w:t xml:space="preserve"> </w:t>
            </w:r>
            <w:r>
              <w:rPr>
                <w:rFonts w:eastAsia="仿宋_GB2312"/>
                <w:b/>
                <w:bCs/>
                <w:spacing w:val="-2"/>
                <w:sz w:val="16"/>
                <w:szCs w:val="16"/>
              </w:rPr>
              <w:t>进高校</w:t>
            </w:r>
          </w:p>
          <w:p>
            <w:pPr>
              <w:spacing w:line="195" w:lineRule="auto"/>
              <w:ind w:left="108"/>
              <w:rPr>
                <w:rFonts w:eastAsia="仿宋_GB2312"/>
                <w:b/>
                <w:bCs/>
                <w:sz w:val="16"/>
                <w:szCs w:val="16"/>
              </w:rPr>
            </w:pPr>
            <w:r>
              <w:rPr>
                <w:rFonts w:eastAsia="仿宋_GB2312"/>
                <w:b/>
                <w:bCs/>
                <w:spacing w:val="-2"/>
                <w:sz w:val="16"/>
                <w:szCs w:val="16"/>
              </w:rPr>
              <w:t>数量</w:t>
            </w:r>
          </w:p>
          <w:p>
            <w:pPr>
              <w:spacing w:line="219" w:lineRule="auto"/>
              <w:ind w:left="18"/>
              <w:rPr>
                <w:rFonts w:eastAsia="仿宋_GB2312"/>
                <w:b/>
                <w:bCs/>
                <w:sz w:val="16"/>
                <w:szCs w:val="16"/>
              </w:rPr>
            </w:pPr>
            <w:r>
              <w:rPr>
                <w:rFonts w:eastAsia="仿宋_GB2312"/>
                <w:b/>
                <w:bCs/>
                <w:spacing w:val="12"/>
                <w:sz w:val="16"/>
                <w:szCs w:val="16"/>
              </w:rPr>
              <w:t>(个)</w:t>
            </w:r>
          </w:p>
        </w:tc>
        <w:tc>
          <w:tcPr>
            <w:tcW w:w="580" w:type="dxa"/>
            <w:vMerge w:val="restart"/>
            <w:tcBorders>
              <w:bottom w:val="nil"/>
            </w:tcBorders>
          </w:tcPr>
          <w:p>
            <w:pPr>
              <w:spacing w:line="331" w:lineRule="auto"/>
              <w:rPr>
                <w:rFonts w:eastAsia="仿宋_GB2312"/>
                <w:b/>
                <w:bCs/>
                <w:sz w:val="16"/>
                <w:szCs w:val="16"/>
              </w:rPr>
            </w:pPr>
          </w:p>
          <w:p>
            <w:pPr>
              <w:spacing w:before="55" w:line="208" w:lineRule="auto"/>
              <w:ind w:left="17"/>
              <w:rPr>
                <w:rFonts w:eastAsia="仿宋_GB2312"/>
                <w:b/>
                <w:bCs/>
                <w:sz w:val="16"/>
                <w:szCs w:val="16"/>
              </w:rPr>
            </w:pPr>
            <w:r>
              <w:rPr>
                <w:rFonts w:eastAsia="仿宋_GB2312"/>
                <w:b/>
                <w:bCs/>
                <w:spacing w:val="-2"/>
                <w:sz w:val="16"/>
                <w:szCs w:val="16"/>
              </w:rPr>
              <w:t>人社</w:t>
            </w:r>
            <w:r>
              <w:rPr>
                <w:rFonts w:eastAsia="仿宋_GB2312"/>
                <w:b/>
                <w:bCs/>
                <w:spacing w:val="4"/>
                <w:sz w:val="16"/>
                <w:szCs w:val="16"/>
              </w:rPr>
              <w:t>局长</w:t>
            </w:r>
            <w:r>
              <w:rPr>
                <w:rFonts w:eastAsia="仿宋_GB2312"/>
                <w:b/>
                <w:bCs/>
                <w:spacing w:val="5"/>
                <w:sz w:val="16"/>
                <w:szCs w:val="16"/>
              </w:rPr>
              <w:t>定点</w:t>
            </w:r>
            <w:r>
              <w:rPr>
                <w:rFonts w:eastAsia="仿宋_GB2312"/>
                <w:b/>
                <w:bCs/>
                <w:spacing w:val="-2"/>
                <w:sz w:val="16"/>
                <w:szCs w:val="16"/>
              </w:rPr>
              <w:t>联系高</w:t>
            </w:r>
          </w:p>
          <w:p>
            <w:pPr>
              <w:spacing w:line="219" w:lineRule="auto"/>
              <w:ind w:left="17"/>
              <w:rPr>
                <w:rFonts w:eastAsia="仿宋_GB2312"/>
                <w:b/>
                <w:bCs/>
                <w:sz w:val="16"/>
                <w:szCs w:val="16"/>
              </w:rPr>
            </w:pPr>
            <w:r>
              <w:rPr>
                <w:rFonts w:eastAsia="仿宋_GB2312"/>
                <w:b/>
                <w:bCs/>
                <w:spacing w:val="-2"/>
                <w:sz w:val="16"/>
                <w:szCs w:val="16"/>
              </w:rPr>
              <w:t>校数量</w:t>
            </w:r>
          </w:p>
          <w:p>
            <w:pPr>
              <w:spacing w:before="8" w:line="219" w:lineRule="auto"/>
              <w:ind w:left="118"/>
              <w:rPr>
                <w:rFonts w:eastAsia="仿宋_GB2312"/>
                <w:b/>
                <w:bCs/>
                <w:sz w:val="16"/>
                <w:szCs w:val="16"/>
              </w:rPr>
            </w:pPr>
            <w:r>
              <w:rPr>
                <w:rFonts w:eastAsia="仿宋_GB2312"/>
                <w:b/>
                <w:bCs/>
                <w:spacing w:val="12"/>
                <w:sz w:val="16"/>
                <w:szCs w:val="16"/>
              </w:rPr>
              <w:t>(个)</w:t>
            </w:r>
          </w:p>
        </w:tc>
        <w:tc>
          <w:tcPr>
            <w:tcW w:w="579" w:type="dxa"/>
            <w:vMerge w:val="restart"/>
            <w:tcBorders>
              <w:bottom w:val="nil"/>
            </w:tcBorders>
          </w:tcPr>
          <w:p>
            <w:pPr>
              <w:spacing w:before="200" w:line="211" w:lineRule="auto"/>
              <w:ind w:left="27" w:right="5" w:firstLine="10"/>
              <w:rPr>
                <w:rFonts w:eastAsia="仿宋_GB2312"/>
                <w:b/>
                <w:bCs/>
                <w:sz w:val="16"/>
                <w:szCs w:val="16"/>
              </w:rPr>
            </w:pPr>
            <w:r>
              <w:rPr>
                <w:rFonts w:eastAsia="仿宋_GB2312"/>
                <w:b/>
                <w:bCs/>
                <w:spacing w:val="-3"/>
                <w:sz w:val="16"/>
                <w:szCs w:val="16"/>
              </w:rPr>
              <w:t>人社</w:t>
            </w:r>
            <w:r>
              <w:rPr>
                <w:rFonts w:eastAsia="仿宋_GB2312"/>
                <w:b/>
                <w:bCs/>
                <w:sz w:val="16"/>
                <w:szCs w:val="16"/>
              </w:rPr>
              <w:t xml:space="preserve"> 局长</w:t>
            </w:r>
            <w:r>
              <w:rPr>
                <w:rFonts w:eastAsia="仿宋_GB2312"/>
                <w:b/>
                <w:bCs/>
                <w:spacing w:val="8"/>
                <w:sz w:val="16"/>
                <w:szCs w:val="16"/>
              </w:rPr>
              <w:t>定点</w:t>
            </w:r>
            <w:r>
              <w:rPr>
                <w:rFonts w:eastAsia="仿宋_GB2312"/>
                <w:b/>
                <w:bCs/>
                <w:sz w:val="16"/>
                <w:szCs w:val="16"/>
              </w:rPr>
              <w:t>联系高校开展活动数量</w:t>
            </w:r>
          </w:p>
          <w:p>
            <w:pPr>
              <w:spacing w:line="220" w:lineRule="auto"/>
              <w:ind w:left="147"/>
              <w:rPr>
                <w:rFonts w:eastAsia="仿宋_GB2312"/>
                <w:b/>
                <w:bCs/>
                <w:sz w:val="16"/>
                <w:szCs w:val="16"/>
              </w:rPr>
            </w:pPr>
            <w:r>
              <w:rPr>
                <w:rFonts w:eastAsia="仿宋_GB2312"/>
                <w:b/>
                <w:bCs/>
                <w:spacing w:val="12"/>
                <w:sz w:val="16"/>
                <w:szCs w:val="16"/>
              </w:rPr>
              <w:t>(场)</w:t>
            </w:r>
          </w:p>
        </w:tc>
        <w:tc>
          <w:tcPr>
            <w:tcW w:w="1170" w:type="dxa"/>
            <w:gridSpan w:val="2"/>
            <w:tcBorders>
              <w:bottom w:val="nil"/>
            </w:tcBorders>
          </w:tcPr>
          <w:p>
            <w:pPr>
              <w:spacing w:before="259" w:line="206" w:lineRule="auto"/>
              <w:ind w:left="68"/>
              <w:rPr>
                <w:rFonts w:eastAsia="仿宋_GB2312"/>
                <w:b/>
                <w:bCs/>
                <w:sz w:val="16"/>
                <w:szCs w:val="16"/>
              </w:rPr>
            </w:pPr>
            <w:r>
              <w:rPr>
                <w:rFonts w:eastAsia="仿宋_GB2312"/>
                <w:b/>
                <w:bCs/>
                <w:spacing w:val="-1"/>
                <w:sz w:val="16"/>
                <w:szCs w:val="16"/>
              </w:rPr>
              <w:t>对未就业困难</w:t>
            </w:r>
          </w:p>
          <w:p>
            <w:pPr>
              <w:spacing w:line="217" w:lineRule="auto"/>
              <w:ind w:left="89"/>
              <w:rPr>
                <w:rFonts w:eastAsia="仿宋_GB2312"/>
                <w:b/>
                <w:bCs/>
                <w:sz w:val="16"/>
                <w:szCs w:val="16"/>
              </w:rPr>
            </w:pPr>
            <w:r>
              <w:rPr>
                <w:rFonts w:eastAsia="仿宋_GB2312"/>
                <w:b/>
                <w:bCs/>
                <w:spacing w:val="-2"/>
                <w:sz w:val="16"/>
                <w:szCs w:val="16"/>
              </w:rPr>
              <w:t>毕业生开展结</w:t>
            </w:r>
          </w:p>
          <w:p>
            <w:pPr>
              <w:spacing w:line="198" w:lineRule="auto"/>
              <w:ind w:left="159"/>
              <w:rPr>
                <w:rFonts w:eastAsia="仿宋_GB2312"/>
                <w:b/>
                <w:bCs/>
                <w:sz w:val="16"/>
                <w:szCs w:val="16"/>
              </w:rPr>
            </w:pPr>
            <w:r>
              <w:rPr>
                <w:rFonts w:eastAsia="仿宋_GB2312"/>
                <w:b/>
                <w:bCs/>
                <w:spacing w:val="-1"/>
                <w:sz w:val="16"/>
                <w:szCs w:val="16"/>
              </w:rPr>
              <w:t>对帮扶人数</w:t>
            </w:r>
          </w:p>
          <w:p>
            <w:pPr>
              <w:spacing w:line="222" w:lineRule="auto"/>
              <w:ind w:left="408"/>
              <w:rPr>
                <w:rFonts w:eastAsia="仿宋_GB2312"/>
                <w:b/>
                <w:bCs/>
                <w:sz w:val="16"/>
                <w:szCs w:val="16"/>
              </w:rPr>
            </w:pPr>
            <w:r>
              <w:rPr>
                <w:rFonts w:eastAsia="仿宋_GB2312"/>
                <w:b/>
                <w:bCs/>
                <w:spacing w:val="12"/>
                <w:sz w:val="16"/>
                <w:szCs w:val="16"/>
              </w:rPr>
              <w:t>(人)</w:t>
            </w:r>
          </w:p>
        </w:tc>
        <w:tc>
          <w:tcPr>
            <w:tcW w:w="1170" w:type="dxa"/>
            <w:gridSpan w:val="2"/>
            <w:tcBorders>
              <w:bottom w:val="nil"/>
            </w:tcBorders>
          </w:tcPr>
          <w:p>
            <w:pPr>
              <w:spacing w:line="401" w:lineRule="auto"/>
              <w:rPr>
                <w:rFonts w:eastAsia="仿宋_GB2312"/>
                <w:b/>
                <w:bCs/>
                <w:sz w:val="16"/>
                <w:szCs w:val="16"/>
              </w:rPr>
            </w:pPr>
          </w:p>
          <w:p>
            <w:pPr>
              <w:spacing w:before="55" w:line="218" w:lineRule="auto"/>
              <w:ind w:left="238" w:right="81" w:hanging="169"/>
              <w:rPr>
                <w:rFonts w:eastAsia="仿宋_GB2312"/>
                <w:b/>
                <w:bCs/>
                <w:sz w:val="16"/>
                <w:szCs w:val="16"/>
              </w:rPr>
            </w:pPr>
            <w:r>
              <w:rPr>
                <w:rFonts w:eastAsia="仿宋_GB2312"/>
                <w:b/>
                <w:bCs/>
                <w:spacing w:val="-2"/>
                <w:sz w:val="16"/>
                <w:szCs w:val="16"/>
              </w:rPr>
              <w:t>帮扶失业青年</w:t>
            </w:r>
            <w:r>
              <w:rPr>
                <w:rFonts w:eastAsia="仿宋_GB2312"/>
                <w:b/>
                <w:bCs/>
                <w:sz w:val="16"/>
                <w:szCs w:val="16"/>
              </w:rPr>
              <w:t xml:space="preserve"> </w:t>
            </w:r>
            <w:r>
              <w:rPr>
                <w:rFonts w:eastAsia="仿宋_GB2312"/>
                <w:b/>
                <w:bCs/>
                <w:spacing w:val="7"/>
                <w:sz w:val="16"/>
                <w:szCs w:val="16"/>
              </w:rPr>
              <w:t>人数(人)</w:t>
            </w:r>
          </w:p>
        </w:tc>
        <w:tc>
          <w:tcPr>
            <w:tcW w:w="580" w:type="dxa"/>
            <w:vMerge w:val="restart"/>
            <w:tcBorders>
              <w:bottom w:val="nil"/>
            </w:tcBorders>
          </w:tcPr>
          <w:p>
            <w:pPr>
              <w:rPr>
                <w:rFonts w:eastAsia="仿宋_GB2312"/>
                <w:b/>
                <w:bCs/>
                <w:sz w:val="16"/>
                <w:szCs w:val="16"/>
              </w:rPr>
            </w:pPr>
          </w:p>
          <w:p>
            <w:pPr>
              <w:rPr>
                <w:rFonts w:eastAsia="仿宋_GB2312"/>
                <w:b/>
                <w:bCs/>
                <w:sz w:val="16"/>
                <w:szCs w:val="16"/>
              </w:rPr>
            </w:pPr>
          </w:p>
          <w:p>
            <w:pPr>
              <w:rPr>
                <w:rFonts w:eastAsia="仿宋_GB2312"/>
                <w:b/>
                <w:bCs/>
                <w:sz w:val="16"/>
                <w:szCs w:val="16"/>
              </w:rPr>
            </w:pPr>
          </w:p>
          <w:p>
            <w:pPr>
              <w:spacing w:before="55" w:line="216" w:lineRule="auto"/>
              <w:ind w:left="28"/>
              <w:rPr>
                <w:rFonts w:eastAsia="仿宋_GB2312"/>
                <w:b/>
                <w:bCs/>
                <w:sz w:val="16"/>
                <w:szCs w:val="16"/>
              </w:rPr>
            </w:pPr>
            <w:r>
              <w:rPr>
                <w:rFonts w:eastAsia="仿宋_GB2312"/>
                <w:b/>
                <w:bCs/>
                <w:spacing w:val="-2"/>
                <w:sz w:val="16"/>
                <w:szCs w:val="16"/>
              </w:rPr>
              <w:t>查处案</w:t>
            </w:r>
          </w:p>
          <w:p>
            <w:pPr>
              <w:spacing w:line="195" w:lineRule="auto"/>
              <w:ind w:left="119"/>
              <w:rPr>
                <w:rFonts w:eastAsia="仿宋_GB2312"/>
                <w:b/>
                <w:bCs/>
                <w:sz w:val="16"/>
                <w:szCs w:val="16"/>
              </w:rPr>
            </w:pPr>
            <w:r>
              <w:rPr>
                <w:rFonts w:eastAsia="仿宋_GB2312"/>
                <w:b/>
                <w:bCs/>
                <w:spacing w:val="-2"/>
                <w:sz w:val="16"/>
                <w:szCs w:val="16"/>
              </w:rPr>
              <w:t>件数</w:t>
            </w:r>
          </w:p>
          <w:p>
            <w:pPr>
              <w:spacing w:line="219" w:lineRule="auto"/>
              <w:ind w:left="119"/>
              <w:rPr>
                <w:rFonts w:eastAsia="仿宋_GB2312"/>
                <w:b/>
                <w:bCs/>
                <w:sz w:val="16"/>
                <w:szCs w:val="16"/>
              </w:rPr>
            </w:pPr>
            <w:r>
              <w:rPr>
                <w:rFonts w:eastAsia="仿宋_GB2312"/>
                <w:b/>
                <w:bCs/>
                <w:spacing w:val="12"/>
                <w:sz w:val="16"/>
                <w:szCs w:val="16"/>
              </w:rPr>
              <w:t>(个)</w:t>
            </w:r>
          </w:p>
        </w:tc>
        <w:tc>
          <w:tcPr>
            <w:tcW w:w="579" w:type="dxa"/>
            <w:vMerge w:val="restart"/>
            <w:tcBorders>
              <w:bottom w:val="nil"/>
            </w:tcBorders>
          </w:tcPr>
          <w:p>
            <w:pPr>
              <w:spacing w:line="422" w:lineRule="auto"/>
              <w:rPr>
                <w:rFonts w:eastAsia="仿宋_GB2312"/>
                <w:b/>
                <w:bCs/>
                <w:sz w:val="16"/>
                <w:szCs w:val="16"/>
              </w:rPr>
            </w:pPr>
          </w:p>
          <w:p>
            <w:pPr>
              <w:spacing w:before="55" w:line="214" w:lineRule="auto"/>
              <w:ind w:left="48" w:right="15"/>
              <w:rPr>
                <w:rFonts w:eastAsia="仿宋_GB2312"/>
                <w:b/>
                <w:bCs/>
                <w:sz w:val="16"/>
                <w:szCs w:val="16"/>
              </w:rPr>
            </w:pPr>
            <w:r>
              <w:rPr>
                <w:rFonts w:eastAsia="仿宋_GB2312"/>
                <w:b/>
                <w:bCs/>
                <w:spacing w:val="-3"/>
                <w:sz w:val="16"/>
                <w:szCs w:val="16"/>
              </w:rPr>
              <w:t>查处案</w:t>
            </w:r>
            <w:r>
              <w:rPr>
                <w:rFonts w:eastAsia="仿宋_GB2312"/>
                <w:b/>
                <w:bCs/>
                <w:sz w:val="16"/>
                <w:szCs w:val="16"/>
              </w:rPr>
              <w:t xml:space="preserve"> </w:t>
            </w:r>
            <w:r>
              <w:rPr>
                <w:rFonts w:eastAsia="仿宋_GB2312"/>
                <w:b/>
                <w:bCs/>
                <w:spacing w:val="-2"/>
                <w:sz w:val="16"/>
                <w:szCs w:val="16"/>
              </w:rPr>
              <w:t>件涉及</w:t>
            </w:r>
            <w:r>
              <w:rPr>
                <w:rFonts w:eastAsia="仿宋_GB2312"/>
                <w:b/>
                <w:bCs/>
                <w:sz w:val="16"/>
                <w:szCs w:val="16"/>
              </w:rPr>
              <w:t xml:space="preserve"> </w:t>
            </w:r>
            <w:r>
              <w:rPr>
                <w:rFonts w:eastAsia="仿宋_GB2312"/>
                <w:b/>
                <w:bCs/>
                <w:spacing w:val="-4"/>
                <w:sz w:val="16"/>
                <w:szCs w:val="16"/>
              </w:rPr>
              <w:t>高校毕</w:t>
            </w:r>
            <w:r>
              <w:rPr>
                <w:rFonts w:eastAsia="仿宋_GB2312"/>
                <w:b/>
                <w:bCs/>
                <w:sz w:val="16"/>
                <w:szCs w:val="16"/>
              </w:rPr>
              <w:t xml:space="preserve"> </w:t>
            </w:r>
            <w:r>
              <w:rPr>
                <w:rFonts w:eastAsia="仿宋_GB2312"/>
                <w:b/>
                <w:bCs/>
                <w:spacing w:val="-2"/>
                <w:sz w:val="16"/>
                <w:szCs w:val="16"/>
              </w:rPr>
              <w:t>业生人</w:t>
            </w:r>
          </w:p>
          <w:p>
            <w:pPr>
              <w:spacing w:line="198" w:lineRule="auto"/>
              <w:ind w:left="188"/>
              <w:rPr>
                <w:rFonts w:eastAsia="仿宋_GB2312"/>
                <w:b/>
                <w:bCs/>
                <w:sz w:val="16"/>
                <w:szCs w:val="16"/>
              </w:rPr>
            </w:pPr>
            <w:r>
              <w:rPr>
                <w:rFonts w:eastAsia="仿宋_GB2312"/>
                <w:b/>
                <w:bCs/>
                <w:sz w:val="16"/>
                <w:szCs w:val="16"/>
              </w:rPr>
              <w:t>数</w:t>
            </w:r>
          </w:p>
          <w:p>
            <w:pPr>
              <w:spacing w:line="222" w:lineRule="auto"/>
              <w:ind w:left="48"/>
              <w:rPr>
                <w:rFonts w:eastAsia="仿宋_GB2312"/>
                <w:b/>
                <w:bCs/>
                <w:sz w:val="16"/>
                <w:szCs w:val="16"/>
              </w:rPr>
            </w:pPr>
            <w:r>
              <w:rPr>
                <w:rFonts w:eastAsia="仿宋_GB2312"/>
                <w:b/>
                <w:bCs/>
                <w:spacing w:val="12"/>
                <w:sz w:val="16"/>
                <w:szCs w:val="16"/>
              </w:rPr>
              <w:t>(人)</w:t>
            </w:r>
          </w:p>
        </w:tc>
        <w:tc>
          <w:tcPr>
            <w:tcW w:w="590" w:type="dxa"/>
            <w:vMerge w:val="restart"/>
            <w:tcBorders>
              <w:bottom w:val="nil"/>
            </w:tcBorders>
          </w:tcPr>
          <w:p>
            <w:pPr>
              <w:spacing w:line="310" w:lineRule="auto"/>
              <w:rPr>
                <w:rFonts w:eastAsia="仿宋_GB2312"/>
                <w:b/>
                <w:bCs/>
                <w:sz w:val="16"/>
                <w:szCs w:val="16"/>
              </w:rPr>
            </w:pPr>
          </w:p>
          <w:p>
            <w:pPr>
              <w:spacing w:line="310" w:lineRule="auto"/>
              <w:rPr>
                <w:rFonts w:eastAsia="仿宋_GB2312"/>
                <w:b/>
                <w:bCs/>
                <w:sz w:val="16"/>
                <w:szCs w:val="16"/>
              </w:rPr>
            </w:pPr>
          </w:p>
          <w:p>
            <w:pPr>
              <w:spacing w:before="55" w:line="217" w:lineRule="auto"/>
              <w:ind w:left="39" w:right="35" w:hanging="29"/>
              <w:rPr>
                <w:rFonts w:eastAsia="仿宋_GB2312"/>
                <w:b/>
                <w:bCs/>
                <w:sz w:val="16"/>
                <w:szCs w:val="16"/>
              </w:rPr>
            </w:pPr>
            <w:r>
              <w:rPr>
                <w:rFonts w:eastAsia="仿宋_GB2312"/>
                <w:b/>
                <w:bCs/>
                <w:spacing w:val="-2"/>
                <w:sz w:val="16"/>
                <w:szCs w:val="16"/>
              </w:rPr>
              <w:t>普法宣</w:t>
            </w:r>
            <w:r>
              <w:rPr>
                <w:rFonts w:eastAsia="仿宋_GB2312"/>
                <w:b/>
                <w:bCs/>
                <w:sz w:val="16"/>
                <w:szCs w:val="16"/>
              </w:rPr>
              <w:t xml:space="preserve"> </w:t>
            </w:r>
            <w:r>
              <w:rPr>
                <w:rFonts w:eastAsia="仿宋_GB2312"/>
                <w:b/>
                <w:bCs/>
                <w:spacing w:val="-2"/>
                <w:sz w:val="16"/>
                <w:szCs w:val="16"/>
              </w:rPr>
              <w:t>传场次</w:t>
            </w:r>
          </w:p>
          <w:p>
            <w:pPr>
              <w:spacing w:line="208" w:lineRule="auto"/>
              <w:ind w:left="110" w:right="92" w:firstLine="169"/>
              <w:rPr>
                <w:rFonts w:eastAsia="仿宋_GB2312"/>
                <w:b/>
                <w:bCs/>
                <w:sz w:val="16"/>
                <w:szCs w:val="16"/>
              </w:rPr>
            </w:pPr>
            <w:r>
              <w:rPr>
                <w:rFonts w:eastAsia="仿宋_GB2312"/>
                <w:b/>
                <w:bCs/>
                <w:spacing w:val="-8"/>
                <w:sz w:val="16"/>
                <w:szCs w:val="16"/>
              </w:rPr>
              <w:t>数</w:t>
            </w:r>
            <w:r>
              <w:rPr>
                <w:rFonts w:eastAsia="仿宋_GB2312"/>
                <w:b/>
                <w:bCs/>
                <w:sz w:val="16"/>
                <w:szCs w:val="16"/>
              </w:rPr>
              <w:t xml:space="preserve"> </w:t>
            </w:r>
            <w:r>
              <w:rPr>
                <w:rFonts w:eastAsia="仿宋_GB2312"/>
                <w:b/>
                <w:bCs/>
                <w:spacing w:val="12"/>
                <w:sz w:val="16"/>
                <w:szCs w:val="16"/>
              </w:rPr>
              <w:t>(场)</w:t>
            </w:r>
          </w:p>
        </w:tc>
        <w:tc>
          <w:tcPr>
            <w:tcW w:w="584" w:type="dxa"/>
            <w:vMerge w:val="restart"/>
            <w:tcBorders>
              <w:bottom w:val="nil"/>
            </w:tcBorders>
          </w:tcPr>
          <w:p>
            <w:pPr>
              <w:spacing w:line="314" w:lineRule="auto"/>
              <w:rPr>
                <w:rFonts w:eastAsia="仿宋_GB2312"/>
                <w:b/>
                <w:bCs/>
                <w:sz w:val="16"/>
                <w:szCs w:val="16"/>
              </w:rPr>
            </w:pPr>
          </w:p>
          <w:p>
            <w:pPr>
              <w:spacing w:line="315" w:lineRule="auto"/>
              <w:rPr>
                <w:rFonts w:eastAsia="仿宋_GB2312"/>
                <w:b/>
                <w:bCs/>
                <w:sz w:val="16"/>
                <w:szCs w:val="16"/>
              </w:rPr>
            </w:pPr>
          </w:p>
          <w:p>
            <w:pPr>
              <w:spacing w:before="55" w:line="217" w:lineRule="auto"/>
              <w:ind w:left="20"/>
              <w:rPr>
                <w:rFonts w:eastAsia="仿宋_GB2312"/>
                <w:b/>
                <w:bCs/>
                <w:sz w:val="16"/>
                <w:szCs w:val="16"/>
              </w:rPr>
            </w:pPr>
            <w:r>
              <w:rPr>
                <w:rFonts w:eastAsia="仿宋_GB2312"/>
                <w:b/>
                <w:bCs/>
                <w:spacing w:val="-2"/>
                <w:sz w:val="16"/>
                <w:szCs w:val="16"/>
              </w:rPr>
              <w:t>普法宣</w:t>
            </w:r>
          </w:p>
          <w:p>
            <w:pPr>
              <w:spacing w:line="206" w:lineRule="auto"/>
              <w:ind w:left="20"/>
              <w:rPr>
                <w:rFonts w:eastAsia="仿宋_GB2312"/>
                <w:b/>
                <w:bCs/>
                <w:sz w:val="16"/>
                <w:szCs w:val="16"/>
              </w:rPr>
            </w:pPr>
            <w:r>
              <w:rPr>
                <w:rFonts w:eastAsia="仿宋_GB2312"/>
                <w:b/>
                <w:bCs/>
                <w:spacing w:val="-2"/>
                <w:sz w:val="16"/>
                <w:szCs w:val="16"/>
              </w:rPr>
              <w:t>传覆盖</w:t>
            </w:r>
          </w:p>
          <w:p>
            <w:pPr>
              <w:spacing w:line="198" w:lineRule="auto"/>
              <w:ind w:left="120"/>
              <w:rPr>
                <w:rFonts w:eastAsia="仿宋_GB2312"/>
                <w:b/>
                <w:bCs/>
                <w:sz w:val="16"/>
                <w:szCs w:val="16"/>
              </w:rPr>
            </w:pPr>
            <w:r>
              <w:rPr>
                <w:rFonts w:eastAsia="仿宋_GB2312"/>
                <w:b/>
                <w:bCs/>
                <w:spacing w:val="-2"/>
                <w:sz w:val="16"/>
                <w:szCs w:val="16"/>
              </w:rPr>
              <w:t>人数</w:t>
            </w:r>
          </w:p>
          <w:p>
            <w:pPr>
              <w:spacing w:line="222" w:lineRule="auto"/>
              <w:ind w:left="110"/>
              <w:rPr>
                <w:rFonts w:eastAsia="仿宋_GB2312"/>
                <w:b/>
                <w:bCs/>
                <w:sz w:val="16"/>
                <w:szCs w:val="16"/>
              </w:rPr>
            </w:pPr>
            <w:r>
              <w:rPr>
                <w:rFonts w:eastAsia="仿宋_GB2312"/>
                <w:b/>
                <w:bCs/>
                <w:spacing w:val="12"/>
                <w:sz w:val="16"/>
                <w:szCs w:val="16"/>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650" w:type="dxa"/>
            <w:vMerge w:val="continue"/>
            <w:tcBorders>
              <w:top w:val="nil"/>
            </w:tcBorders>
          </w:tcPr>
          <w:p>
            <w:pPr>
              <w:rPr>
                <w:rFonts w:eastAsia="仿宋_GB2312"/>
                <w:b/>
                <w:bCs/>
                <w:sz w:val="17"/>
                <w:szCs w:val="17"/>
              </w:rPr>
            </w:pPr>
          </w:p>
        </w:tc>
        <w:tc>
          <w:tcPr>
            <w:tcW w:w="566" w:type="dxa"/>
            <w:vMerge w:val="continue"/>
            <w:tcBorders>
              <w:top w:val="nil"/>
            </w:tcBorders>
          </w:tcPr>
          <w:p>
            <w:pPr>
              <w:rPr>
                <w:rFonts w:eastAsia="仿宋_GB2312"/>
                <w:b/>
                <w:bCs/>
                <w:sz w:val="17"/>
                <w:szCs w:val="17"/>
              </w:rPr>
            </w:pPr>
          </w:p>
        </w:tc>
        <w:tc>
          <w:tcPr>
            <w:tcW w:w="584" w:type="dxa"/>
            <w:vMerge w:val="continue"/>
            <w:tcBorders>
              <w:top w:val="nil"/>
            </w:tcBorders>
          </w:tcPr>
          <w:p>
            <w:pPr>
              <w:rPr>
                <w:rFonts w:eastAsia="仿宋_GB2312"/>
                <w:b/>
                <w:bCs/>
                <w:sz w:val="17"/>
                <w:szCs w:val="17"/>
              </w:rPr>
            </w:pPr>
          </w:p>
        </w:tc>
        <w:tc>
          <w:tcPr>
            <w:tcW w:w="709" w:type="dxa"/>
            <w:vMerge w:val="continue"/>
            <w:tcBorders>
              <w:top w:val="nil"/>
            </w:tcBorders>
          </w:tcPr>
          <w:p>
            <w:pPr>
              <w:rPr>
                <w:rFonts w:eastAsia="仿宋_GB2312"/>
                <w:b/>
                <w:bCs/>
                <w:sz w:val="17"/>
                <w:szCs w:val="17"/>
              </w:rPr>
            </w:pPr>
          </w:p>
        </w:tc>
        <w:tc>
          <w:tcPr>
            <w:tcW w:w="589" w:type="dxa"/>
            <w:vMerge w:val="continue"/>
            <w:tcBorders>
              <w:top w:val="nil"/>
            </w:tcBorders>
          </w:tcPr>
          <w:p>
            <w:pPr>
              <w:rPr>
                <w:rFonts w:eastAsia="仿宋_GB2312"/>
                <w:b/>
                <w:bCs/>
                <w:sz w:val="17"/>
                <w:szCs w:val="17"/>
              </w:rPr>
            </w:pPr>
          </w:p>
        </w:tc>
        <w:tc>
          <w:tcPr>
            <w:tcW w:w="552" w:type="dxa"/>
            <w:vMerge w:val="continue"/>
            <w:tcBorders>
              <w:top w:val="nil"/>
            </w:tcBorders>
          </w:tcPr>
          <w:p>
            <w:pPr>
              <w:rPr>
                <w:rFonts w:eastAsia="仿宋_GB2312"/>
                <w:b/>
                <w:bCs/>
                <w:sz w:val="17"/>
                <w:szCs w:val="17"/>
              </w:rPr>
            </w:pPr>
          </w:p>
        </w:tc>
        <w:tc>
          <w:tcPr>
            <w:tcW w:w="607" w:type="dxa"/>
            <w:vAlign w:val="center"/>
          </w:tcPr>
          <w:p>
            <w:pPr>
              <w:spacing w:before="272" w:line="217" w:lineRule="auto"/>
              <w:ind w:left="43"/>
              <w:jc w:val="center"/>
              <w:rPr>
                <w:rFonts w:eastAsia="仿宋_GB2312"/>
                <w:b/>
                <w:bCs/>
                <w:sz w:val="17"/>
                <w:szCs w:val="17"/>
              </w:rPr>
            </w:pPr>
            <w:r>
              <w:rPr>
                <w:rFonts w:eastAsia="仿宋_GB2312"/>
                <w:b/>
                <w:bCs/>
                <w:spacing w:val="-3"/>
                <w:sz w:val="17"/>
                <w:szCs w:val="17"/>
              </w:rPr>
              <w:t>线下</w:t>
            </w:r>
          </w:p>
          <w:p>
            <w:pPr>
              <w:spacing w:line="220" w:lineRule="auto"/>
              <w:ind w:left="43"/>
              <w:jc w:val="center"/>
              <w:rPr>
                <w:rFonts w:eastAsia="仿宋_GB2312"/>
                <w:b/>
                <w:bCs/>
                <w:sz w:val="17"/>
                <w:szCs w:val="17"/>
              </w:rPr>
            </w:pPr>
            <w:r>
              <w:rPr>
                <w:rFonts w:eastAsia="仿宋_GB2312"/>
                <w:b/>
                <w:bCs/>
                <w:spacing w:val="12"/>
                <w:sz w:val="17"/>
                <w:szCs w:val="17"/>
              </w:rPr>
              <w:t>(场)</w:t>
            </w:r>
          </w:p>
        </w:tc>
        <w:tc>
          <w:tcPr>
            <w:tcW w:w="693" w:type="dxa"/>
            <w:vAlign w:val="center"/>
          </w:tcPr>
          <w:p>
            <w:pPr>
              <w:spacing w:before="272" w:line="213" w:lineRule="auto"/>
              <w:ind w:left="114" w:right="87"/>
              <w:jc w:val="center"/>
              <w:rPr>
                <w:rFonts w:hint="default" w:eastAsia="仿宋_GB2312"/>
                <w:b/>
                <w:bCs/>
                <w:sz w:val="17"/>
                <w:szCs w:val="17"/>
                <w:lang w:val="en"/>
              </w:rPr>
            </w:pPr>
            <w:r>
              <w:rPr>
                <w:rFonts w:eastAsia="仿宋_GB2312"/>
                <w:b/>
                <w:bCs/>
                <w:spacing w:val="-5"/>
                <w:sz w:val="17"/>
                <w:szCs w:val="17"/>
              </w:rPr>
              <w:t>线上</w:t>
            </w:r>
            <w:r>
              <w:rPr>
                <w:rFonts w:eastAsia="仿宋_GB2312"/>
                <w:b/>
                <w:bCs/>
                <w:sz w:val="17"/>
                <w:szCs w:val="17"/>
              </w:rPr>
              <w:t xml:space="preserve"> </w:t>
            </w:r>
            <w:r>
              <w:rPr>
                <w:rFonts w:eastAsia="仿宋_GB2312"/>
                <w:b/>
                <w:bCs/>
                <w:spacing w:val="12"/>
                <w:sz w:val="17"/>
                <w:szCs w:val="17"/>
              </w:rPr>
              <w:t>(场</w:t>
            </w:r>
            <w:r>
              <w:rPr>
                <w:rFonts w:eastAsia="仿宋_GB2312"/>
                <w:b/>
                <w:bCs/>
                <w:spacing w:val="12"/>
                <w:sz w:val="17"/>
                <w:szCs w:val="17"/>
                <w:lang w:val="en"/>
              </w:rPr>
              <w:t>）</w:t>
            </w:r>
          </w:p>
        </w:tc>
        <w:tc>
          <w:tcPr>
            <w:tcW w:w="566" w:type="dxa"/>
            <w:vMerge w:val="continue"/>
            <w:tcBorders>
              <w:top w:val="nil"/>
            </w:tcBorders>
          </w:tcPr>
          <w:p>
            <w:pPr>
              <w:rPr>
                <w:rFonts w:eastAsia="仿宋_GB2312"/>
                <w:b/>
                <w:bCs/>
                <w:sz w:val="17"/>
                <w:szCs w:val="17"/>
              </w:rPr>
            </w:pPr>
          </w:p>
        </w:tc>
        <w:tc>
          <w:tcPr>
            <w:tcW w:w="499" w:type="dxa"/>
            <w:vMerge w:val="continue"/>
            <w:tcBorders>
              <w:top w:val="nil"/>
            </w:tcBorders>
          </w:tcPr>
          <w:p>
            <w:pPr>
              <w:rPr>
                <w:rFonts w:eastAsia="仿宋_GB2312"/>
                <w:b/>
                <w:bCs/>
                <w:sz w:val="17"/>
                <w:szCs w:val="17"/>
              </w:rPr>
            </w:pPr>
          </w:p>
        </w:tc>
        <w:tc>
          <w:tcPr>
            <w:tcW w:w="590" w:type="dxa"/>
            <w:vMerge w:val="continue"/>
            <w:tcBorders>
              <w:top w:val="nil"/>
            </w:tcBorders>
          </w:tcPr>
          <w:p>
            <w:pPr>
              <w:rPr>
                <w:rFonts w:eastAsia="仿宋_GB2312"/>
                <w:b/>
                <w:bCs/>
                <w:sz w:val="17"/>
                <w:szCs w:val="17"/>
              </w:rPr>
            </w:pPr>
          </w:p>
        </w:tc>
        <w:tc>
          <w:tcPr>
            <w:tcW w:w="579" w:type="dxa"/>
            <w:vMerge w:val="continue"/>
            <w:tcBorders>
              <w:top w:val="nil"/>
            </w:tcBorders>
          </w:tcPr>
          <w:p>
            <w:pPr>
              <w:rPr>
                <w:rFonts w:eastAsia="仿宋_GB2312"/>
                <w:b/>
                <w:bCs/>
                <w:sz w:val="17"/>
                <w:szCs w:val="17"/>
              </w:rPr>
            </w:pPr>
          </w:p>
        </w:tc>
        <w:tc>
          <w:tcPr>
            <w:tcW w:w="579" w:type="dxa"/>
            <w:vMerge w:val="continue"/>
            <w:tcBorders>
              <w:top w:val="nil"/>
            </w:tcBorders>
          </w:tcPr>
          <w:p>
            <w:pPr>
              <w:rPr>
                <w:rFonts w:eastAsia="仿宋_GB2312"/>
                <w:b/>
                <w:bCs/>
                <w:sz w:val="17"/>
                <w:szCs w:val="17"/>
              </w:rPr>
            </w:pPr>
          </w:p>
        </w:tc>
        <w:tc>
          <w:tcPr>
            <w:tcW w:w="590" w:type="dxa"/>
            <w:vMerge w:val="continue"/>
            <w:tcBorders>
              <w:top w:val="nil"/>
            </w:tcBorders>
          </w:tcPr>
          <w:p>
            <w:pPr>
              <w:rPr>
                <w:rFonts w:eastAsia="仿宋_GB2312"/>
                <w:b/>
                <w:bCs/>
                <w:sz w:val="17"/>
                <w:szCs w:val="17"/>
              </w:rPr>
            </w:pPr>
          </w:p>
        </w:tc>
        <w:tc>
          <w:tcPr>
            <w:tcW w:w="590" w:type="dxa"/>
            <w:vMerge w:val="continue"/>
            <w:tcBorders>
              <w:top w:val="nil"/>
            </w:tcBorders>
          </w:tcPr>
          <w:p>
            <w:pPr>
              <w:rPr>
                <w:rFonts w:eastAsia="仿宋_GB2312"/>
                <w:b/>
                <w:bCs/>
                <w:sz w:val="17"/>
                <w:szCs w:val="17"/>
              </w:rPr>
            </w:pPr>
          </w:p>
        </w:tc>
        <w:tc>
          <w:tcPr>
            <w:tcW w:w="580" w:type="dxa"/>
            <w:vMerge w:val="continue"/>
            <w:tcBorders>
              <w:top w:val="nil"/>
            </w:tcBorders>
          </w:tcPr>
          <w:p>
            <w:pPr>
              <w:rPr>
                <w:rFonts w:eastAsia="仿宋_GB2312"/>
                <w:b/>
                <w:bCs/>
                <w:sz w:val="17"/>
                <w:szCs w:val="17"/>
              </w:rPr>
            </w:pPr>
          </w:p>
        </w:tc>
        <w:tc>
          <w:tcPr>
            <w:tcW w:w="579" w:type="dxa"/>
            <w:vMerge w:val="continue"/>
            <w:tcBorders>
              <w:top w:val="nil"/>
            </w:tcBorders>
          </w:tcPr>
          <w:p>
            <w:pPr>
              <w:rPr>
                <w:rFonts w:eastAsia="仿宋_GB2312"/>
                <w:b/>
                <w:bCs/>
                <w:sz w:val="17"/>
                <w:szCs w:val="17"/>
              </w:rPr>
            </w:pPr>
          </w:p>
        </w:tc>
        <w:tc>
          <w:tcPr>
            <w:tcW w:w="580" w:type="dxa"/>
            <w:tcBorders>
              <w:top w:val="nil"/>
            </w:tcBorders>
          </w:tcPr>
          <w:p>
            <w:pPr>
              <w:rPr>
                <w:rFonts w:eastAsia="仿宋_GB2312"/>
                <w:b/>
                <w:bCs/>
                <w:sz w:val="17"/>
                <w:szCs w:val="17"/>
              </w:rPr>
            </w:pPr>
          </w:p>
        </w:tc>
        <w:tc>
          <w:tcPr>
            <w:tcW w:w="590" w:type="dxa"/>
          </w:tcPr>
          <w:p>
            <w:pPr>
              <w:spacing w:before="83" w:line="228" w:lineRule="auto"/>
              <w:ind w:left="38"/>
              <w:rPr>
                <w:rFonts w:eastAsia="仿宋_GB2312"/>
                <w:b/>
                <w:bCs/>
                <w:sz w:val="17"/>
                <w:szCs w:val="17"/>
              </w:rPr>
            </w:pPr>
            <w:r>
              <w:rPr>
                <w:rFonts w:eastAsia="仿宋_GB2312"/>
                <w:b/>
                <w:bCs/>
                <w:spacing w:val="-17"/>
                <w:sz w:val="17"/>
                <w:szCs w:val="17"/>
              </w:rPr>
              <w:t>其</w:t>
            </w:r>
            <w:r>
              <w:rPr>
                <w:rFonts w:eastAsia="仿宋_GB2312"/>
                <w:b/>
                <w:bCs/>
                <w:spacing w:val="6"/>
                <w:sz w:val="17"/>
                <w:szCs w:val="17"/>
              </w:rPr>
              <w:t xml:space="preserve"> </w:t>
            </w:r>
            <w:r>
              <w:rPr>
                <w:rFonts w:eastAsia="仿宋_GB2312"/>
                <w:b/>
                <w:bCs/>
                <w:spacing w:val="-17"/>
                <w:sz w:val="17"/>
                <w:szCs w:val="17"/>
              </w:rPr>
              <w:t>中</w:t>
            </w:r>
            <w:r>
              <w:rPr>
                <w:rFonts w:eastAsia="仿宋_GB2312"/>
                <w:b/>
                <w:bCs/>
                <w:spacing w:val="-15"/>
                <w:sz w:val="17"/>
                <w:szCs w:val="17"/>
              </w:rPr>
              <w:t xml:space="preserve"> </w:t>
            </w:r>
            <w:r>
              <w:rPr>
                <w:rFonts w:hint="eastAsia" w:eastAsia="仿宋_GB2312"/>
                <w:b/>
                <w:bCs/>
                <w:spacing w:val="-17"/>
                <w:sz w:val="17"/>
                <w:szCs w:val="17"/>
                <w:lang w:val="en" w:eastAsia="zh-CN"/>
              </w:rPr>
              <w:t>，</w:t>
            </w:r>
            <w:r>
              <w:rPr>
                <w:rFonts w:eastAsia="仿宋_GB2312"/>
                <w:b/>
                <w:bCs/>
                <w:sz w:val="17"/>
                <w:szCs w:val="17"/>
              </w:rPr>
              <w:t xml:space="preserve"> </w:t>
            </w:r>
            <w:r>
              <w:rPr>
                <w:rFonts w:eastAsia="仿宋_GB2312"/>
                <w:b/>
                <w:bCs/>
                <w:spacing w:val="1"/>
                <w:sz w:val="17"/>
                <w:szCs w:val="17"/>
              </w:rPr>
              <w:t>实现就</w:t>
            </w:r>
            <w:r>
              <w:rPr>
                <w:rFonts w:eastAsia="仿宋_GB2312"/>
                <w:b/>
                <w:bCs/>
                <w:sz w:val="17"/>
                <w:szCs w:val="17"/>
              </w:rPr>
              <w:t xml:space="preserve">  </w:t>
            </w:r>
            <w:r>
              <w:rPr>
                <w:rFonts w:eastAsia="仿宋_GB2312"/>
                <w:b/>
                <w:bCs/>
                <w:spacing w:val="5"/>
                <w:sz w:val="17"/>
                <w:szCs w:val="17"/>
              </w:rPr>
              <w:t>业人数</w:t>
            </w:r>
            <w:r>
              <w:rPr>
                <w:rFonts w:eastAsia="仿宋_GB2312"/>
                <w:b/>
                <w:bCs/>
                <w:sz w:val="17"/>
                <w:szCs w:val="17"/>
              </w:rPr>
              <w:t xml:space="preserve">  </w:t>
            </w:r>
            <w:r>
              <w:rPr>
                <w:rFonts w:eastAsia="仿宋_GB2312"/>
                <w:b/>
                <w:bCs/>
                <w:spacing w:val="13"/>
                <w:w w:val="125"/>
                <w:sz w:val="17"/>
                <w:szCs w:val="17"/>
              </w:rPr>
              <w:t>(人)</w:t>
            </w:r>
          </w:p>
        </w:tc>
        <w:tc>
          <w:tcPr>
            <w:tcW w:w="590" w:type="dxa"/>
            <w:tcBorders>
              <w:top w:val="nil"/>
            </w:tcBorders>
          </w:tcPr>
          <w:p>
            <w:pPr>
              <w:rPr>
                <w:rFonts w:eastAsia="仿宋_GB2312"/>
                <w:b/>
                <w:bCs/>
                <w:sz w:val="17"/>
                <w:szCs w:val="17"/>
              </w:rPr>
            </w:pPr>
          </w:p>
        </w:tc>
        <w:tc>
          <w:tcPr>
            <w:tcW w:w="580" w:type="dxa"/>
          </w:tcPr>
          <w:p>
            <w:pPr>
              <w:spacing w:before="93" w:line="232" w:lineRule="auto"/>
              <w:ind w:left="38"/>
              <w:rPr>
                <w:rFonts w:eastAsia="仿宋_GB2312"/>
                <w:b/>
                <w:bCs/>
                <w:sz w:val="17"/>
                <w:szCs w:val="17"/>
              </w:rPr>
            </w:pPr>
            <w:r>
              <w:rPr>
                <w:rFonts w:eastAsia="仿宋_GB2312"/>
                <w:b/>
                <w:bCs/>
                <w:spacing w:val="-19"/>
                <w:sz w:val="17"/>
                <w:szCs w:val="17"/>
              </w:rPr>
              <w:t>其</w:t>
            </w:r>
            <w:r>
              <w:rPr>
                <w:rFonts w:eastAsia="仿宋_GB2312"/>
                <w:b/>
                <w:bCs/>
                <w:spacing w:val="3"/>
                <w:sz w:val="17"/>
                <w:szCs w:val="17"/>
              </w:rPr>
              <w:t xml:space="preserve"> </w:t>
            </w:r>
            <w:r>
              <w:rPr>
                <w:rFonts w:eastAsia="仿宋_GB2312"/>
                <w:b/>
                <w:bCs/>
                <w:spacing w:val="-19"/>
                <w:sz w:val="17"/>
                <w:szCs w:val="17"/>
              </w:rPr>
              <w:t>中</w:t>
            </w:r>
            <w:r>
              <w:rPr>
                <w:rFonts w:eastAsia="仿宋_GB2312"/>
                <w:b/>
                <w:bCs/>
                <w:spacing w:val="-16"/>
                <w:sz w:val="17"/>
                <w:szCs w:val="17"/>
              </w:rPr>
              <w:t xml:space="preserve"> </w:t>
            </w:r>
            <w:r>
              <w:rPr>
                <w:rFonts w:hint="eastAsia" w:eastAsia="仿宋_GB2312"/>
                <w:b/>
                <w:bCs/>
                <w:spacing w:val="-19"/>
                <w:sz w:val="17"/>
                <w:szCs w:val="17"/>
                <w:lang w:val="en" w:eastAsia="zh-CN"/>
              </w:rPr>
              <w:t>，</w:t>
            </w:r>
            <w:r>
              <w:rPr>
                <w:rFonts w:eastAsia="仿宋_GB2312"/>
                <w:b/>
                <w:bCs/>
                <w:sz w:val="17"/>
                <w:szCs w:val="17"/>
              </w:rPr>
              <w:t xml:space="preserve"> </w:t>
            </w:r>
            <w:r>
              <w:rPr>
                <w:rFonts w:eastAsia="仿宋_GB2312"/>
                <w:b/>
                <w:bCs/>
                <w:spacing w:val="-2"/>
                <w:sz w:val="17"/>
                <w:szCs w:val="17"/>
              </w:rPr>
              <w:t>实现就</w:t>
            </w:r>
            <w:r>
              <w:rPr>
                <w:rFonts w:eastAsia="仿宋_GB2312"/>
                <w:b/>
                <w:bCs/>
                <w:sz w:val="17"/>
                <w:szCs w:val="17"/>
              </w:rPr>
              <w:t xml:space="preserve">  </w:t>
            </w:r>
            <w:r>
              <w:rPr>
                <w:rFonts w:eastAsia="仿宋_GB2312"/>
                <w:b/>
                <w:bCs/>
                <w:spacing w:val="-1"/>
                <w:sz w:val="17"/>
                <w:szCs w:val="17"/>
              </w:rPr>
              <w:t>业人数</w:t>
            </w:r>
            <w:r>
              <w:rPr>
                <w:rFonts w:eastAsia="仿宋_GB2312"/>
                <w:b/>
                <w:bCs/>
                <w:sz w:val="17"/>
                <w:szCs w:val="17"/>
              </w:rPr>
              <w:t xml:space="preserve">  </w:t>
            </w:r>
            <w:r>
              <w:rPr>
                <w:rFonts w:eastAsia="仿宋_GB2312"/>
                <w:b/>
                <w:bCs/>
                <w:spacing w:val="12"/>
                <w:sz w:val="17"/>
                <w:szCs w:val="17"/>
              </w:rPr>
              <w:t>(人)</w:t>
            </w:r>
          </w:p>
        </w:tc>
        <w:tc>
          <w:tcPr>
            <w:tcW w:w="580" w:type="dxa"/>
            <w:vMerge w:val="continue"/>
            <w:tcBorders>
              <w:top w:val="nil"/>
            </w:tcBorders>
          </w:tcPr>
          <w:p>
            <w:pPr>
              <w:rPr>
                <w:rFonts w:eastAsia="仿宋_GB2312"/>
                <w:b/>
                <w:bCs/>
                <w:sz w:val="17"/>
                <w:szCs w:val="17"/>
              </w:rPr>
            </w:pPr>
          </w:p>
        </w:tc>
        <w:tc>
          <w:tcPr>
            <w:tcW w:w="579" w:type="dxa"/>
            <w:vMerge w:val="continue"/>
            <w:tcBorders>
              <w:top w:val="nil"/>
            </w:tcBorders>
          </w:tcPr>
          <w:p>
            <w:pPr>
              <w:rPr>
                <w:rFonts w:eastAsia="仿宋_GB2312"/>
                <w:b/>
                <w:bCs/>
                <w:sz w:val="17"/>
                <w:szCs w:val="17"/>
              </w:rPr>
            </w:pPr>
          </w:p>
        </w:tc>
        <w:tc>
          <w:tcPr>
            <w:tcW w:w="590" w:type="dxa"/>
            <w:vMerge w:val="continue"/>
            <w:tcBorders>
              <w:top w:val="nil"/>
            </w:tcBorders>
          </w:tcPr>
          <w:p>
            <w:pPr>
              <w:rPr>
                <w:rFonts w:eastAsia="仿宋_GB2312"/>
                <w:b/>
                <w:bCs/>
                <w:sz w:val="17"/>
                <w:szCs w:val="17"/>
              </w:rPr>
            </w:pPr>
          </w:p>
        </w:tc>
        <w:tc>
          <w:tcPr>
            <w:tcW w:w="584" w:type="dxa"/>
            <w:vMerge w:val="continue"/>
            <w:tcBorders>
              <w:top w:val="nil"/>
            </w:tcBorders>
          </w:tcPr>
          <w:p>
            <w:pPr>
              <w:rPr>
                <w:rFonts w:eastAsia="仿宋_GB2312"/>
                <w:b/>
                <w:bCs/>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50" w:type="dxa"/>
          </w:tcPr>
          <w:p>
            <w:pPr>
              <w:spacing w:before="97" w:line="164" w:lineRule="auto"/>
              <w:ind w:left="284"/>
              <w:rPr>
                <w:sz w:val="17"/>
                <w:szCs w:val="17"/>
              </w:rPr>
            </w:pPr>
            <w:r>
              <w:rPr>
                <w:sz w:val="17"/>
                <w:szCs w:val="17"/>
              </w:rPr>
              <w:t>0</w:t>
            </w:r>
          </w:p>
        </w:tc>
        <w:tc>
          <w:tcPr>
            <w:tcW w:w="566" w:type="dxa"/>
          </w:tcPr>
          <w:p>
            <w:pPr>
              <w:spacing w:before="76" w:line="184" w:lineRule="auto"/>
              <w:ind w:left="220"/>
              <w:rPr>
                <w:sz w:val="17"/>
                <w:szCs w:val="17"/>
              </w:rPr>
            </w:pPr>
            <w:r>
              <w:rPr>
                <w:sz w:val="17"/>
                <w:szCs w:val="17"/>
              </w:rPr>
              <w:t>1</w:t>
            </w:r>
          </w:p>
        </w:tc>
        <w:tc>
          <w:tcPr>
            <w:tcW w:w="584" w:type="dxa"/>
          </w:tcPr>
          <w:p>
            <w:pPr>
              <w:spacing w:before="97" w:line="164" w:lineRule="auto"/>
              <w:ind w:left="220"/>
              <w:rPr>
                <w:sz w:val="17"/>
                <w:szCs w:val="17"/>
              </w:rPr>
            </w:pPr>
            <w:r>
              <w:rPr>
                <w:sz w:val="17"/>
                <w:szCs w:val="17"/>
              </w:rPr>
              <w:t>2</w:t>
            </w:r>
          </w:p>
        </w:tc>
        <w:tc>
          <w:tcPr>
            <w:tcW w:w="709" w:type="dxa"/>
          </w:tcPr>
          <w:p>
            <w:pPr>
              <w:spacing w:before="97" w:line="164" w:lineRule="auto"/>
              <w:ind w:left="201"/>
              <w:rPr>
                <w:sz w:val="17"/>
                <w:szCs w:val="17"/>
              </w:rPr>
            </w:pPr>
            <w:r>
              <w:rPr>
                <w:sz w:val="17"/>
                <w:szCs w:val="17"/>
              </w:rPr>
              <w:t>3</w:t>
            </w:r>
          </w:p>
        </w:tc>
        <w:tc>
          <w:tcPr>
            <w:tcW w:w="589" w:type="dxa"/>
          </w:tcPr>
          <w:p>
            <w:pPr>
              <w:spacing w:before="97" w:line="164" w:lineRule="auto"/>
              <w:ind w:left="212"/>
              <w:rPr>
                <w:sz w:val="17"/>
                <w:szCs w:val="17"/>
              </w:rPr>
            </w:pPr>
            <w:r>
              <w:rPr>
                <w:sz w:val="17"/>
                <w:szCs w:val="17"/>
              </w:rPr>
              <w:t>4</w:t>
            </w:r>
          </w:p>
        </w:tc>
        <w:tc>
          <w:tcPr>
            <w:tcW w:w="552" w:type="dxa"/>
          </w:tcPr>
          <w:p>
            <w:pPr>
              <w:spacing w:before="98" w:line="163" w:lineRule="auto"/>
              <w:ind w:left="223"/>
              <w:rPr>
                <w:sz w:val="17"/>
                <w:szCs w:val="17"/>
              </w:rPr>
            </w:pPr>
            <w:r>
              <w:rPr>
                <w:sz w:val="17"/>
                <w:szCs w:val="17"/>
              </w:rPr>
              <w:t>5</w:t>
            </w:r>
          </w:p>
        </w:tc>
        <w:tc>
          <w:tcPr>
            <w:tcW w:w="607" w:type="dxa"/>
          </w:tcPr>
          <w:p>
            <w:pPr>
              <w:spacing w:before="97" w:line="164" w:lineRule="auto"/>
              <w:ind w:left="292"/>
              <w:rPr>
                <w:sz w:val="17"/>
                <w:szCs w:val="17"/>
              </w:rPr>
            </w:pPr>
            <w:r>
              <w:rPr>
                <w:sz w:val="17"/>
                <w:szCs w:val="17"/>
              </w:rPr>
              <w:t>6</w:t>
            </w:r>
          </w:p>
        </w:tc>
        <w:tc>
          <w:tcPr>
            <w:tcW w:w="693" w:type="dxa"/>
          </w:tcPr>
          <w:p>
            <w:pPr>
              <w:spacing w:before="97" w:line="164" w:lineRule="auto"/>
              <w:ind w:left="292"/>
              <w:rPr>
                <w:sz w:val="17"/>
                <w:szCs w:val="17"/>
              </w:rPr>
            </w:pPr>
            <w:r>
              <w:rPr>
                <w:sz w:val="17"/>
                <w:szCs w:val="17"/>
              </w:rPr>
              <w:t>7</w:t>
            </w:r>
          </w:p>
        </w:tc>
        <w:tc>
          <w:tcPr>
            <w:tcW w:w="566" w:type="dxa"/>
          </w:tcPr>
          <w:p>
            <w:pPr>
              <w:spacing w:before="97" w:line="164" w:lineRule="auto"/>
              <w:ind w:left="292"/>
              <w:rPr>
                <w:sz w:val="17"/>
                <w:szCs w:val="17"/>
              </w:rPr>
            </w:pPr>
            <w:r>
              <w:rPr>
                <w:sz w:val="17"/>
                <w:szCs w:val="17"/>
              </w:rPr>
              <w:t>8</w:t>
            </w:r>
          </w:p>
        </w:tc>
        <w:tc>
          <w:tcPr>
            <w:tcW w:w="499" w:type="dxa"/>
            <w:vAlign w:val="center"/>
          </w:tcPr>
          <w:p>
            <w:pPr>
              <w:spacing w:before="97" w:line="164" w:lineRule="auto"/>
              <w:jc w:val="center"/>
              <w:rPr>
                <w:sz w:val="17"/>
                <w:szCs w:val="17"/>
              </w:rPr>
            </w:pPr>
            <w:r>
              <w:rPr>
                <w:sz w:val="17"/>
                <w:szCs w:val="17"/>
              </w:rPr>
              <w:t>9</w:t>
            </w:r>
          </w:p>
        </w:tc>
        <w:tc>
          <w:tcPr>
            <w:tcW w:w="590" w:type="dxa"/>
            <w:vAlign w:val="center"/>
          </w:tcPr>
          <w:p>
            <w:pPr>
              <w:spacing w:before="86" w:line="176" w:lineRule="auto"/>
              <w:ind w:left="26"/>
              <w:jc w:val="center"/>
              <w:rPr>
                <w:spacing w:val="-5"/>
                <w:sz w:val="17"/>
                <w:szCs w:val="17"/>
              </w:rPr>
            </w:pPr>
            <w:r>
              <w:rPr>
                <w:spacing w:val="-5"/>
                <w:sz w:val="17"/>
                <w:szCs w:val="17"/>
              </w:rPr>
              <w:t>10</w:t>
            </w:r>
          </w:p>
        </w:tc>
        <w:tc>
          <w:tcPr>
            <w:tcW w:w="579" w:type="dxa"/>
            <w:vAlign w:val="center"/>
          </w:tcPr>
          <w:p>
            <w:pPr>
              <w:spacing w:before="61" w:line="204" w:lineRule="auto"/>
              <w:ind w:left="36"/>
              <w:jc w:val="center"/>
              <w:rPr>
                <w:spacing w:val="-22"/>
                <w:sz w:val="17"/>
                <w:szCs w:val="17"/>
              </w:rPr>
            </w:pPr>
            <w:r>
              <w:rPr>
                <w:spacing w:val="-22"/>
                <w:sz w:val="17"/>
                <w:szCs w:val="17"/>
              </w:rPr>
              <w:t>11</w:t>
            </w:r>
          </w:p>
        </w:tc>
        <w:tc>
          <w:tcPr>
            <w:tcW w:w="579" w:type="dxa"/>
            <w:vAlign w:val="center"/>
          </w:tcPr>
          <w:p>
            <w:pPr>
              <w:spacing w:before="86" w:line="176" w:lineRule="auto"/>
              <w:ind w:left="37"/>
              <w:jc w:val="center"/>
              <w:rPr>
                <w:spacing w:val="-5"/>
                <w:sz w:val="17"/>
                <w:szCs w:val="17"/>
              </w:rPr>
            </w:pPr>
            <w:r>
              <w:rPr>
                <w:spacing w:val="-5"/>
                <w:sz w:val="17"/>
                <w:szCs w:val="17"/>
              </w:rPr>
              <w:t>12</w:t>
            </w:r>
          </w:p>
        </w:tc>
        <w:tc>
          <w:tcPr>
            <w:tcW w:w="590" w:type="dxa"/>
            <w:vAlign w:val="center"/>
          </w:tcPr>
          <w:p>
            <w:pPr>
              <w:spacing w:before="97" w:line="165" w:lineRule="auto"/>
              <w:ind w:left="218"/>
              <w:rPr>
                <w:spacing w:val="-5"/>
                <w:sz w:val="17"/>
                <w:szCs w:val="17"/>
              </w:rPr>
            </w:pPr>
            <w:r>
              <w:rPr>
                <w:spacing w:val="-5"/>
                <w:sz w:val="17"/>
                <w:szCs w:val="17"/>
              </w:rPr>
              <w:t>13</w:t>
            </w:r>
          </w:p>
        </w:tc>
        <w:tc>
          <w:tcPr>
            <w:tcW w:w="590" w:type="dxa"/>
            <w:vAlign w:val="center"/>
          </w:tcPr>
          <w:p>
            <w:pPr>
              <w:spacing w:before="86" w:line="176" w:lineRule="auto"/>
              <w:ind w:left="208"/>
              <w:rPr>
                <w:spacing w:val="-5"/>
                <w:sz w:val="17"/>
                <w:szCs w:val="17"/>
              </w:rPr>
            </w:pPr>
            <w:r>
              <w:rPr>
                <w:spacing w:val="-5"/>
                <w:sz w:val="17"/>
                <w:szCs w:val="17"/>
              </w:rPr>
              <w:t>14</w:t>
            </w:r>
          </w:p>
        </w:tc>
        <w:tc>
          <w:tcPr>
            <w:tcW w:w="580" w:type="dxa"/>
            <w:vAlign w:val="center"/>
          </w:tcPr>
          <w:p>
            <w:pPr>
              <w:spacing w:before="86" w:line="176" w:lineRule="auto"/>
              <w:ind w:left="17"/>
              <w:jc w:val="center"/>
              <w:rPr>
                <w:spacing w:val="-5"/>
                <w:sz w:val="17"/>
                <w:szCs w:val="17"/>
              </w:rPr>
            </w:pPr>
            <w:r>
              <w:rPr>
                <w:spacing w:val="-5"/>
                <w:sz w:val="17"/>
                <w:szCs w:val="17"/>
              </w:rPr>
              <w:t>15</w:t>
            </w:r>
          </w:p>
        </w:tc>
        <w:tc>
          <w:tcPr>
            <w:tcW w:w="579" w:type="dxa"/>
            <w:vAlign w:val="center"/>
          </w:tcPr>
          <w:p>
            <w:pPr>
              <w:spacing w:before="86" w:line="176" w:lineRule="auto"/>
              <w:ind w:left="227"/>
              <w:rPr>
                <w:spacing w:val="-5"/>
                <w:sz w:val="17"/>
                <w:szCs w:val="17"/>
              </w:rPr>
            </w:pPr>
            <w:r>
              <w:rPr>
                <w:spacing w:val="-5"/>
                <w:sz w:val="17"/>
                <w:szCs w:val="17"/>
              </w:rPr>
              <w:t>16</w:t>
            </w:r>
          </w:p>
        </w:tc>
        <w:tc>
          <w:tcPr>
            <w:tcW w:w="580" w:type="dxa"/>
            <w:vAlign w:val="center"/>
          </w:tcPr>
          <w:p>
            <w:pPr>
              <w:spacing w:before="97" w:line="165" w:lineRule="auto"/>
              <w:ind w:left="259"/>
              <w:rPr>
                <w:spacing w:val="-5"/>
                <w:sz w:val="17"/>
                <w:szCs w:val="17"/>
              </w:rPr>
            </w:pPr>
            <w:r>
              <w:rPr>
                <w:spacing w:val="-5"/>
                <w:sz w:val="17"/>
                <w:szCs w:val="17"/>
              </w:rPr>
              <w:t>17</w:t>
            </w:r>
          </w:p>
        </w:tc>
        <w:tc>
          <w:tcPr>
            <w:tcW w:w="590" w:type="dxa"/>
            <w:vAlign w:val="center"/>
          </w:tcPr>
          <w:p>
            <w:pPr>
              <w:spacing w:before="86" w:line="176" w:lineRule="auto"/>
              <w:ind w:left="208"/>
              <w:rPr>
                <w:spacing w:val="-5"/>
                <w:sz w:val="17"/>
                <w:szCs w:val="17"/>
              </w:rPr>
            </w:pPr>
            <w:r>
              <w:rPr>
                <w:spacing w:val="-5"/>
                <w:sz w:val="17"/>
                <w:szCs w:val="17"/>
              </w:rPr>
              <w:t>18</w:t>
            </w:r>
          </w:p>
        </w:tc>
        <w:tc>
          <w:tcPr>
            <w:tcW w:w="590" w:type="dxa"/>
            <w:vAlign w:val="center"/>
          </w:tcPr>
          <w:p>
            <w:pPr>
              <w:spacing w:before="86" w:line="176" w:lineRule="auto"/>
              <w:ind w:left="209"/>
              <w:rPr>
                <w:spacing w:val="-5"/>
                <w:sz w:val="17"/>
                <w:szCs w:val="17"/>
              </w:rPr>
            </w:pPr>
            <w:r>
              <w:rPr>
                <w:spacing w:val="-5"/>
                <w:sz w:val="17"/>
                <w:szCs w:val="17"/>
              </w:rPr>
              <w:t>19</w:t>
            </w:r>
          </w:p>
        </w:tc>
        <w:tc>
          <w:tcPr>
            <w:tcW w:w="580" w:type="dxa"/>
            <w:vAlign w:val="center"/>
          </w:tcPr>
          <w:p>
            <w:pPr>
              <w:spacing w:before="87" w:line="175" w:lineRule="auto"/>
              <w:ind w:left="38"/>
              <w:jc w:val="center"/>
              <w:rPr>
                <w:spacing w:val="-3"/>
                <w:sz w:val="17"/>
                <w:szCs w:val="17"/>
              </w:rPr>
            </w:pPr>
            <w:r>
              <w:rPr>
                <w:spacing w:val="-3"/>
                <w:sz w:val="17"/>
                <w:szCs w:val="17"/>
              </w:rPr>
              <w:t>20</w:t>
            </w:r>
          </w:p>
        </w:tc>
        <w:tc>
          <w:tcPr>
            <w:tcW w:w="580" w:type="dxa"/>
            <w:vAlign w:val="center"/>
          </w:tcPr>
          <w:p>
            <w:pPr>
              <w:spacing w:before="86" w:line="176" w:lineRule="auto"/>
              <w:ind w:left="198"/>
              <w:rPr>
                <w:spacing w:val="-3"/>
                <w:sz w:val="17"/>
                <w:szCs w:val="17"/>
              </w:rPr>
            </w:pPr>
            <w:r>
              <w:rPr>
                <w:spacing w:val="-3"/>
                <w:sz w:val="17"/>
                <w:szCs w:val="17"/>
              </w:rPr>
              <w:t>21</w:t>
            </w:r>
          </w:p>
        </w:tc>
        <w:tc>
          <w:tcPr>
            <w:tcW w:w="579" w:type="dxa"/>
            <w:vAlign w:val="center"/>
          </w:tcPr>
          <w:p>
            <w:pPr>
              <w:spacing w:before="87" w:line="175" w:lineRule="auto"/>
              <w:ind w:left="48"/>
              <w:jc w:val="center"/>
              <w:rPr>
                <w:spacing w:val="-3"/>
                <w:sz w:val="17"/>
                <w:szCs w:val="17"/>
              </w:rPr>
            </w:pPr>
            <w:r>
              <w:rPr>
                <w:spacing w:val="-3"/>
                <w:sz w:val="17"/>
                <w:szCs w:val="17"/>
              </w:rPr>
              <w:t>22</w:t>
            </w:r>
          </w:p>
        </w:tc>
        <w:tc>
          <w:tcPr>
            <w:tcW w:w="590" w:type="dxa"/>
            <w:vAlign w:val="center"/>
          </w:tcPr>
          <w:p>
            <w:pPr>
              <w:spacing w:before="107" w:line="142" w:lineRule="exact"/>
              <w:jc w:val="center"/>
              <w:rPr>
                <w:spacing w:val="-3"/>
                <w:position w:val="-2"/>
                <w:sz w:val="17"/>
                <w:szCs w:val="17"/>
              </w:rPr>
            </w:pPr>
            <w:r>
              <w:rPr>
                <w:spacing w:val="-3"/>
                <w:sz w:val="17"/>
                <w:szCs w:val="17"/>
              </w:rPr>
              <w:t>23</w:t>
            </w:r>
          </w:p>
        </w:tc>
        <w:tc>
          <w:tcPr>
            <w:tcW w:w="584" w:type="dxa"/>
            <w:vAlign w:val="center"/>
          </w:tcPr>
          <w:p>
            <w:pPr>
              <w:spacing w:before="97" w:line="164" w:lineRule="auto"/>
              <w:ind w:left="20"/>
              <w:jc w:val="center"/>
              <w:rPr>
                <w:spacing w:val="-3"/>
                <w:sz w:val="17"/>
                <w:szCs w:val="17"/>
              </w:rPr>
            </w:pPr>
            <w:r>
              <w:rPr>
                <w:spacing w:val="-3"/>
                <w:sz w:val="17"/>
                <w:szCs w:val="17"/>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650" w:type="dxa"/>
          </w:tcPr>
          <w:p>
            <w:pPr>
              <w:spacing w:line="248" w:lineRule="auto"/>
              <w:rPr>
                <w:sz w:val="17"/>
                <w:szCs w:val="17"/>
              </w:rPr>
            </w:pPr>
          </w:p>
          <w:p>
            <w:pPr>
              <w:spacing w:line="248" w:lineRule="auto"/>
              <w:rPr>
                <w:sz w:val="17"/>
                <w:szCs w:val="17"/>
              </w:rPr>
            </w:pPr>
          </w:p>
          <w:p>
            <w:pPr>
              <w:spacing w:before="55" w:line="219" w:lineRule="auto"/>
              <w:ind w:left="164"/>
              <w:rPr>
                <w:sz w:val="17"/>
                <w:szCs w:val="17"/>
              </w:rPr>
            </w:pPr>
            <w:r>
              <w:rPr>
                <w:rFonts w:eastAsia="仿宋_GB2312"/>
                <w:b/>
                <w:bCs/>
                <w:spacing w:val="-2"/>
                <w:sz w:val="17"/>
                <w:szCs w:val="17"/>
              </w:rPr>
              <w:t>数量</w:t>
            </w:r>
          </w:p>
        </w:tc>
        <w:tc>
          <w:tcPr>
            <w:tcW w:w="566" w:type="dxa"/>
          </w:tcPr>
          <w:p>
            <w:pPr>
              <w:rPr>
                <w:sz w:val="17"/>
                <w:szCs w:val="17"/>
              </w:rPr>
            </w:pPr>
          </w:p>
        </w:tc>
        <w:tc>
          <w:tcPr>
            <w:tcW w:w="584" w:type="dxa"/>
          </w:tcPr>
          <w:p>
            <w:pPr>
              <w:rPr>
                <w:sz w:val="17"/>
                <w:szCs w:val="17"/>
              </w:rPr>
            </w:pPr>
          </w:p>
        </w:tc>
        <w:tc>
          <w:tcPr>
            <w:tcW w:w="709" w:type="dxa"/>
          </w:tcPr>
          <w:p>
            <w:pPr>
              <w:rPr>
                <w:sz w:val="17"/>
                <w:szCs w:val="17"/>
              </w:rPr>
            </w:pPr>
          </w:p>
        </w:tc>
        <w:tc>
          <w:tcPr>
            <w:tcW w:w="589" w:type="dxa"/>
          </w:tcPr>
          <w:p>
            <w:pPr>
              <w:rPr>
                <w:sz w:val="17"/>
                <w:szCs w:val="17"/>
              </w:rPr>
            </w:pPr>
          </w:p>
        </w:tc>
        <w:tc>
          <w:tcPr>
            <w:tcW w:w="552" w:type="dxa"/>
          </w:tcPr>
          <w:p>
            <w:pPr>
              <w:rPr>
                <w:sz w:val="17"/>
                <w:szCs w:val="17"/>
              </w:rPr>
            </w:pPr>
          </w:p>
        </w:tc>
        <w:tc>
          <w:tcPr>
            <w:tcW w:w="607" w:type="dxa"/>
          </w:tcPr>
          <w:p>
            <w:pPr>
              <w:rPr>
                <w:sz w:val="17"/>
                <w:szCs w:val="17"/>
              </w:rPr>
            </w:pPr>
          </w:p>
        </w:tc>
        <w:tc>
          <w:tcPr>
            <w:tcW w:w="693" w:type="dxa"/>
          </w:tcPr>
          <w:p>
            <w:pPr>
              <w:rPr>
                <w:sz w:val="17"/>
                <w:szCs w:val="17"/>
              </w:rPr>
            </w:pPr>
          </w:p>
        </w:tc>
        <w:tc>
          <w:tcPr>
            <w:tcW w:w="566" w:type="dxa"/>
          </w:tcPr>
          <w:p>
            <w:pPr>
              <w:rPr>
                <w:sz w:val="17"/>
                <w:szCs w:val="17"/>
              </w:rPr>
            </w:pPr>
          </w:p>
        </w:tc>
        <w:tc>
          <w:tcPr>
            <w:tcW w:w="499" w:type="dxa"/>
          </w:tcPr>
          <w:p>
            <w:pPr>
              <w:rPr>
                <w:sz w:val="17"/>
                <w:szCs w:val="17"/>
              </w:rPr>
            </w:pPr>
          </w:p>
        </w:tc>
        <w:tc>
          <w:tcPr>
            <w:tcW w:w="590" w:type="dxa"/>
          </w:tcPr>
          <w:p>
            <w:pPr>
              <w:rPr>
                <w:sz w:val="17"/>
                <w:szCs w:val="17"/>
              </w:rPr>
            </w:pPr>
          </w:p>
        </w:tc>
        <w:tc>
          <w:tcPr>
            <w:tcW w:w="579" w:type="dxa"/>
          </w:tcPr>
          <w:p>
            <w:pPr>
              <w:rPr>
                <w:sz w:val="17"/>
                <w:szCs w:val="17"/>
              </w:rPr>
            </w:pPr>
          </w:p>
        </w:tc>
        <w:tc>
          <w:tcPr>
            <w:tcW w:w="579" w:type="dxa"/>
          </w:tcPr>
          <w:p>
            <w:pPr>
              <w:rPr>
                <w:sz w:val="17"/>
                <w:szCs w:val="17"/>
              </w:rPr>
            </w:pPr>
          </w:p>
        </w:tc>
        <w:tc>
          <w:tcPr>
            <w:tcW w:w="590" w:type="dxa"/>
          </w:tcPr>
          <w:p>
            <w:pPr>
              <w:rPr>
                <w:sz w:val="17"/>
                <w:szCs w:val="17"/>
              </w:rPr>
            </w:pPr>
          </w:p>
        </w:tc>
        <w:tc>
          <w:tcPr>
            <w:tcW w:w="590" w:type="dxa"/>
          </w:tcPr>
          <w:p>
            <w:pPr>
              <w:rPr>
                <w:sz w:val="17"/>
                <w:szCs w:val="17"/>
              </w:rPr>
            </w:pPr>
          </w:p>
        </w:tc>
        <w:tc>
          <w:tcPr>
            <w:tcW w:w="580" w:type="dxa"/>
          </w:tcPr>
          <w:p>
            <w:pPr>
              <w:rPr>
                <w:sz w:val="17"/>
                <w:szCs w:val="17"/>
              </w:rPr>
            </w:pPr>
          </w:p>
        </w:tc>
        <w:tc>
          <w:tcPr>
            <w:tcW w:w="579" w:type="dxa"/>
          </w:tcPr>
          <w:p>
            <w:pPr>
              <w:rPr>
                <w:sz w:val="17"/>
                <w:szCs w:val="17"/>
              </w:rPr>
            </w:pPr>
          </w:p>
        </w:tc>
        <w:tc>
          <w:tcPr>
            <w:tcW w:w="580" w:type="dxa"/>
          </w:tcPr>
          <w:p>
            <w:pPr>
              <w:rPr>
                <w:sz w:val="17"/>
                <w:szCs w:val="17"/>
              </w:rPr>
            </w:pPr>
          </w:p>
        </w:tc>
        <w:tc>
          <w:tcPr>
            <w:tcW w:w="590" w:type="dxa"/>
          </w:tcPr>
          <w:p>
            <w:pPr>
              <w:rPr>
                <w:sz w:val="17"/>
                <w:szCs w:val="17"/>
              </w:rPr>
            </w:pPr>
          </w:p>
        </w:tc>
        <w:tc>
          <w:tcPr>
            <w:tcW w:w="590" w:type="dxa"/>
          </w:tcPr>
          <w:p>
            <w:pPr>
              <w:rPr>
                <w:sz w:val="17"/>
                <w:szCs w:val="17"/>
              </w:rPr>
            </w:pPr>
          </w:p>
        </w:tc>
        <w:tc>
          <w:tcPr>
            <w:tcW w:w="580" w:type="dxa"/>
          </w:tcPr>
          <w:p>
            <w:pPr>
              <w:rPr>
                <w:sz w:val="17"/>
                <w:szCs w:val="17"/>
              </w:rPr>
            </w:pPr>
          </w:p>
        </w:tc>
        <w:tc>
          <w:tcPr>
            <w:tcW w:w="580" w:type="dxa"/>
          </w:tcPr>
          <w:p>
            <w:pPr>
              <w:rPr>
                <w:sz w:val="17"/>
                <w:szCs w:val="17"/>
              </w:rPr>
            </w:pPr>
          </w:p>
        </w:tc>
        <w:tc>
          <w:tcPr>
            <w:tcW w:w="579" w:type="dxa"/>
          </w:tcPr>
          <w:p>
            <w:pPr>
              <w:rPr>
                <w:sz w:val="17"/>
                <w:szCs w:val="17"/>
              </w:rPr>
            </w:pPr>
          </w:p>
        </w:tc>
        <w:tc>
          <w:tcPr>
            <w:tcW w:w="590" w:type="dxa"/>
          </w:tcPr>
          <w:p>
            <w:pPr>
              <w:rPr>
                <w:sz w:val="17"/>
                <w:szCs w:val="17"/>
              </w:rPr>
            </w:pPr>
          </w:p>
        </w:tc>
        <w:tc>
          <w:tcPr>
            <w:tcW w:w="584" w:type="dxa"/>
          </w:tcPr>
          <w:p>
            <w:pPr>
              <w:rPr>
                <w:sz w:val="17"/>
                <w:szCs w:val="17"/>
              </w:rPr>
            </w:pPr>
          </w:p>
        </w:tc>
      </w:tr>
    </w:tbl>
    <w:p>
      <w:pPr>
        <w:widowControl/>
        <w:kinsoku w:val="0"/>
        <w:autoSpaceDE w:val="0"/>
        <w:autoSpaceDN w:val="0"/>
        <w:adjustRightInd w:val="0"/>
        <w:snapToGrid w:val="0"/>
        <w:spacing w:line="217" w:lineRule="auto"/>
        <w:rPr>
          <w:rFonts w:eastAsia="仿宋_GB2312"/>
          <w:spacing w:val="-9"/>
          <w:sz w:val="32"/>
          <w:szCs w:val="32"/>
        </w:rPr>
      </w:pPr>
    </w:p>
    <w:p>
      <w:pPr>
        <w:widowControl/>
        <w:kinsoku w:val="0"/>
        <w:autoSpaceDE w:val="0"/>
        <w:autoSpaceDN w:val="0"/>
        <w:adjustRightInd w:val="0"/>
        <w:snapToGrid w:val="0"/>
        <w:spacing w:line="217" w:lineRule="auto"/>
        <w:rPr>
          <w:rFonts w:hint="default" w:eastAsia="仿宋_GB2312"/>
          <w:sz w:val="22"/>
          <w:szCs w:val="22"/>
          <w:lang w:val="en"/>
        </w:rPr>
      </w:pPr>
      <w:r>
        <w:rPr>
          <w:rFonts w:eastAsia="仿宋_GB2312"/>
          <w:spacing w:val="-9"/>
          <w:sz w:val="22"/>
          <w:szCs w:val="22"/>
        </w:rPr>
        <w:t>说明</w:t>
      </w:r>
      <w:r>
        <w:rPr>
          <w:rFonts w:hint="eastAsia" w:eastAsia="仿宋_GB2312"/>
          <w:spacing w:val="-9"/>
          <w:sz w:val="22"/>
          <w:szCs w:val="22"/>
          <w:lang w:val="en" w:eastAsia="zh-CN"/>
        </w:rPr>
        <w:t>：</w:t>
      </w:r>
      <w:r>
        <w:rPr>
          <w:rFonts w:eastAsia="仿宋_GB2312"/>
          <w:spacing w:val="-9"/>
          <w:sz w:val="22"/>
          <w:szCs w:val="22"/>
        </w:rPr>
        <w:t>1</w:t>
      </w:r>
      <w:r>
        <w:rPr>
          <w:rFonts w:eastAsia="仿宋_GB2312"/>
          <w:spacing w:val="-9"/>
          <w:sz w:val="22"/>
          <w:szCs w:val="22"/>
          <w:lang w:val="en"/>
        </w:rPr>
        <w:t>．《</w:t>
      </w:r>
      <w:r>
        <w:rPr>
          <w:rFonts w:eastAsia="仿宋_GB2312"/>
          <w:spacing w:val="-9"/>
          <w:sz w:val="22"/>
          <w:szCs w:val="22"/>
        </w:rPr>
        <w:t>2023年高校毕业生等青年就业创业推进计划工作进展情况统计表</w:t>
      </w:r>
      <w:r>
        <w:rPr>
          <w:rFonts w:hint="eastAsia" w:eastAsia="仿宋_GB2312"/>
          <w:spacing w:val="-9"/>
          <w:sz w:val="22"/>
          <w:szCs w:val="22"/>
          <w:lang w:eastAsia="zh-CN"/>
        </w:rPr>
        <w:t>》</w:t>
      </w:r>
      <w:r>
        <w:rPr>
          <w:rFonts w:eastAsia="仿宋_GB2312"/>
          <w:spacing w:val="-9"/>
          <w:sz w:val="22"/>
          <w:szCs w:val="22"/>
        </w:rPr>
        <w:t>为月度统计表</w:t>
      </w:r>
      <w:r>
        <w:rPr>
          <w:rFonts w:hint="eastAsia" w:eastAsia="仿宋_GB2312"/>
          <w:spacing w:val="-9"/>
          <w:sz w:val="22"/>
          <w:szCs w:val="22"/>
          <w:lang w:val="en" w:eastAsia="zh-CN"/>
        </w:rPr>
        <w:t>，</w:t>
      </w:r>
      <w:r>
        <w:rPr>
          <w:rFonts w:eastAsia="仿宋_GB2312"/>
          <w:spacing w:val="-9"/>
          <w:sz w:val="22"/>
          <w:szCs w:val="22"/>
        </w:rPr>
        <w:t>每月3日前报</w:t>
      </w:r>
      <w:r>
        <w:rPr>
          <w:rFonts w:eastAsia="仿宋_GB2312"/>
          <w:spacing w:val="-10"/>
          <w:sz w:val="22"/>
          <w:szCs w:val="22"/>
        </w:rPr>
        <w:t>送上月工作进展情况</w:t>
      </w:r>
      <w:r>
        <w:rPr>
          <w:rFonts w:eastAsia="仿宋_GB2312"/>
          <w:spacing w:val="-10"/>
          <w:sz w:val="22"/>
          <w:szCs w:val="22"/>
          <w:lang w:val="en"/>
        </w:rPr>
        <w:t>。</w:t>
      </w:r>
    </w:p>
    <w:p>
      <w:pPr>
        <w:widowControl/>
        <w:kinsoku w:val="0"/>
        <w:autoSpaceDE w:val="0"/>
        <w:autoSpaceDN w:val="0"/>
        <w:adjustRightInd w:val="0"/>
        <w:snapToGrid w:val="0"/>
        <w:spacing w:line="217" w:lineRule="auto"/>
        <w:ind w:left="520"/>
        <w:rPr>
          <w:rFonts w:hint="default" w:eastAsia="仿宋_GB2312"/>
          <w:sz w:val="22"/>
          <w:szCs w:val="22"/>
          <w:lang w:val="en"/>
        </w:rPr>
      </w:pPr>
      <w:r>
        <w:rPr>
          <w:rFonts w:eastAsia="仿宋_GB2312"/>
          <w:spacing w:val="-6"/>
          <w:sz w:val="22"/>
          <w:szCs w:val="22"/>
        </w:rPr>
        <w:t xml:space="preserve"> 2</w:t>
      </w:r>
      <w:r>
        <w:rPr>
          <w:rFonts w:eastAsia="仿宋_GB2312"/>
          <w:spacing w:val="-6"/>
          <w:sz w:val="22"/>
          <w:szCs w:val="22"/>
          <w:lang w:val="en"/>
        </w:rPr>
        <w:t>．</w:t>
      </w:r>
      <w:r>
        <w:rPr>
          <w:rFonts w:eastAsia="仿宋_GB2312"/>
          <w:spacing w:val="-6"/>
          <w:sz w:val="22"/>
          <w:szCs w:val="22"/>
        </w:rPr>
        <w:t>本表填报数据均为行动开展以来的累计数</w:t>
      </w:r>
      <w:r>
        <w:rPr>
          <w:rFonts w:eastAsia="仿宋_GB2312"/>
          <w:spacing w:val="-6"/>
          <w:sz w:val="22"/>
          <w:szCs w:val="22"/>
          <w:lang w:val="en"/>
        </w:rPr>
        <w:t>。</w:t>
      </w:r>
    </w:p>
    <w:p>
      <w:pPr>
        <w:widowControl/>
        <w:kinsoku w:val="0"/>
        <w:autoSpaceDE w:val="0"/>
        <w:autoSpaceDN w:val="0"/>
        <w:adjustRightInd w:val="0"/>
        <w:snapToGrid w:val="0"/>
        <w:spacing w:line="214" w:lineRule="auto"/>
        <w:ind w:left="520"/>
        <w:rPr>
          <w:rFonts w:hint="default" w:eastAsia="仿宋_GB2312"/>
          <w:sz w:val="22"/>
          <w:szCs w:val="22"/>
          <w:lang w:val="en"/>
        </w:rPr>
      </w:pPr>
      <w:r>
        <w:rPr>
          <w:rFonts w:eastAsia="仿宋_GB2312"/>
          <w:spacing w:val="-7"/>
          <w:sz w:val="22"/>
          <w:szCs w:val="22"/>
        </w:rPr>
        <w:t xml:space="preserve"> 3</w:t>
      </w:r>
      <w:r>
        <w:rPr>
          <w:rFonts w:eastAsia="仿宋_GB2312"/>
          <w:spacing w:val="-7"/>
          <w:sz w:val="22"/>
          <w:szCs w:val="22"/>
          <w:lang w:val="en"/>
        </w:rPr>
        <w:t>．“</w:t>
      </w:r>
      <w:r>
        <w:rPr>
          <w:rFonts w:eastAsia="仿宋_GB2312"/>
          <w:spacing w:val="-7"/>
          <w:sz w:val="22"/>
          <w:szCs w:val="22"/>
        </w:rPr>
        <w:t>公共就业服务进校园开展情况</w:t>
      </w:r>
      <w:r>
        <w:rPr>
          <w:rFonts w:eastAsia="仿宋_GB2312"/>
          <w:spacing w:val="-7"/>
          <w:sz w:val="22"/>
          <w:szCs w:val="22"/>
          <w:lang w:val="en"/>
        </w:rPr>
        <w:t>”</w:t>
      </w:r>
      <w:r>
        <w:rPr>
          <w:rFonts w:eastAsia="仿宋_GB2312"/>
          <w:spacing w:val="-7"/>
          <w:sz w:val="22"/>
          <w:szCs w:val="22"/>
        </w:rPr>
        <w:t>报送截止日期为</w:t>
      </w:r>
      <w:r>
        <w:rPr>
          <w:rFonts w:eastAsia="仿宋_GB2312"/>
          <w:spacing w:val="-8"/>
          <w:sz w:val="22"/>
          <w:szCs w:val="22"/>
        </w:rPr>
        <w:t>2023年8月5日</w:t>
      </w:r>
      <w:r>
        <w:rPr>
          <w:rFonts w:hint="eastAsia" w:eastAsia="仿宋_GB2312"/>
          <w:spacing w:val="-8"/>
          <w:sz w:val="22"/>
          <w:szCs w:val="22"/>
          <w:lang w:val="en" w:eastAsia="zh-CN"/>
        </w:rPr>
        <w:t>，</w:t>
      </w:r>
      <w:r>
        <w:rPr>
          <w:rFonts w:eastAsia="仿宋_GB2312"/>
          <w:spacing w:val="-8"/>
          <w:sz w:val="22"/>
          <w:szCs w:val="22"/>
        </w:rPr>
        <w:t>之后无需报送</w:t>
      </w:r>
      <w:r>
        <w:rPr>
          <w:rFonts w:eastAsia="仿宋_GB2312"/>
          <w:spacing w:val="-8"/>
          <w:sz w:val="22"/>
          <w:szCs w:val="22"/>
          <w:lang w:val="en"/>
        </w:rPr>
        <w:t>。</w:t>
      </w:r>
    </w:p>
    <w:p>
      <w:pPr>
        <w:widowControl/>
        <w:kinsoku w:val="0"/>
        <w:autoSpaceDE w:val="0"/>
        <w:autoSpaceDN w:val="0"/>
        <w:adjustRightInd w:val="0"/>
        <w:snapToGrid w:val="0"/>
        <w:spacing w:line="216" w:lineRule="auto"/>
        <w:ind w:left="520"/>
        <w:rPr>
          <w:rFonts w:hint="default" w:eastAsia="仿宋_GB2312"/>
          <w:sz w:val="22"/>
          <w:szCs w:val="22"/>
          <w:lang w:val="en"/>
        </w:rPr>
      </w:pPr>
      <w:r>
        <w:rPr>
          <w:rFonts w:eastAsia="仿宋_GB2312"/>
          <w:spacing w:val="-5"/>
          <w:sz w:val="22"/>
          <w:szCs w:val="22"/>
        </w:rPr>
        <w:t xml:space="preserve"> 4</w:t>
      </w:r>
      <w:r>
        <w:rPr>
          <w:rFonts w:eastAsia="仿宋_GB2312"/>
          <w:spacing w:val="-5"/>
          <w:sz w:val="22"/>
          <w:szCs w:val="22"/>
          <w:lang w:val="en"/>
        </w:rPr>
        <w:t>．</w:t>
      </w:r>
      <w:r>
        <w:rPr>
          <w:rFonts w:eastAsia="仿宋_GB2312"/>
          <w:spacing w:val="-5"/>
          <w:sz w:val="22"/>
          <w:szCs w:val="22"/>
        </w:rPr>
        <w:t>按规定报送</w:t>
      </w:r>
      <w:r>
        <w:rPr>
          <w:rFonts w:eastAsia="仿宋_GB2312"/>
          <w:spacing w:val="-5"/>
          <w:sz w:val="22"/>
          <w:szCs w:val="22"/>
          <w:lang w:val="en"/>
        </w:rPr>
        <w:t>《</w:t>
      </w:r>
      <w:r>
        <w:rPr>
          <w:rFonts w:eastAsia="仿宋_GB2312"/>
          <w:spacing w:val="-5"/>
          <w:sz w:val="22"/>
          <w:szCs w:val="22"/>
        </w:rPr>
        <w:t>百万见习岗位募集计划统计表</w:t>
      </w:r>
      <w:r>
        <w:rPr>
          <w:rFonts w:hint="eastAsia" w:eastAsia="仿宋_GB2312"/>
          <w:spacing w:val="-5"/>
          <w:sz w:val="22"/>
          <w:szCs w:val="22"/>
          <w:lang w:eastAsia="zh-CN"/>
        </w:rPr>
        <w:t>》</w:t>
      </w:r>
      <w:r>
        <w:rPr>
          <w:rFonts w:eastAsia="仿宋_GB2312"/>
          <w:spacing w:val="-5"/>
          <w:sz w:val="22"/>
          <w:szCs w:val="22"/>
        </w:rPr>
        <w:t>和</w:t>
      </w:r>
      <w:r>
        <w:rPr>
          <w:rFonts w:eastAsia="仿宋_GB2312"/>
          <w:spacing w:val="-5"/>
          <w:sz w:val="22"/>
          <w:szCs w:val="22"/>
          <w:lang w:val="en"/>
        </w:rPr>
        <w:t>《</w:t>
      </w:r>
      <w:r>
        <w:rPr>
          <w:rFonts w:eastAsia="仿宋_GB2312"/>
          <w:spacing w:val="-5"/>
          <w:sz w:val="22"/>
          <w:szCs w:val="22"/>
        </w:rPr>
        <w:t>高校毕业生就业服务攻坚行动统计表</w:t>
      </w:r>
      <w:r>
        <w:rPr>
          <w:rFonts w:hint="eastAsia" w:eastAsia="仿宋_GB2312"/>
          <w:spacing w:val="-5"/>
          <w:sz w:val="22"/>
          <w:szCs w:val="22"/>
          <w:lang w:eastAsia="zh-CN"/>
        </w:rPr>
        <w:t>》</w:t>
      </w:r>
      <w:r>
        <w:rPr>
          <w:rFonts w:eastAsia="仿宋_GB2312"/>
          <w:spacing w:val="-5"/>
          <w:sz w:val="22"/>
          <w:szCs w:val="22"/>
          <w:lang w:val="en"/>
        </w:rPr>
        <w:t>。</w:t>
      </w:r>
    </w:p>
    <w:p>
      <w:pPr>
        <w:rPr>
          <w:rFonts w:hint="eastAsia"/>
        </w:rPr>
      </w:pPr>
    </w:p>
    <w:sectPr>
      <w:pgSz w:w="16838" w:h="11905" w:orient="landscape"/>
      <w:pgMar w:top="1531" w:right="1440" w:bottom="1531"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2010609000101010101"/>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BFF68A6"/>
    <w:rsid w:val="3DBE17D0"/>
    <w:rsid w:val="3EEFF507"/>
    <w:rsid w:val="6FDE7439"/>
    <w:rsid w:val="75FFDC74"/>
    <w:rsid w:val="7BEF5737"/>
    <w:rsid w:val="7EDCB40A"/>
    <w:rsid w:val="7EEBBFE5"/>
    <w:rsid w:val="7F9D2211"/>
    <w:rsid w:val="9FF12710"/>
    <w:rsid w:val="BF738DCD"/>
    <w:rsid w:val="C53F4E96"/>
    <w:rsid w:val="D7FB4708"/>
    <w:rsid w:val="D9F6643E"/>
    <w:rsid w:val="E7FFC410"/>
    <w:rsid w:val="F79F168E"/>
    <w:rsid w:val="F9DB67BE"/>
    <w:rsid w:val="FFFB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Heading4"/>
    <w:basedOn w:val="1"/>
    <w:next w:val="1"/>
    <w:qFormat/>
    <w:uiPriority w:val="0"/>
    <w:pPr>
      <w:keepNext/>
      <w:keepLines/>
      <w:spacing w:before="280" w:after="290" w:line="376" w:lineRule="auto"/>
      <w:ind w:firstLine="250" w:firstLineChars="250"/>
      <w:textAlignment w:val="baseline"/>
    </w:pPr>
    <w:rPr>
      <w:rFonts w:ascii="Cambria" w:hAnsi="Cambria" w:cs="Cambria"/>
      <w:b/>
      <w:bCs/>
      <w:sz w:val="28"/>
      <w:szCs w:val="28"/>
    </w:rPr>
  </w:style>
  <w:style w:type="paragraph" w:customStyle="1" w:styleId="23">
    <w:name w:val="HtmlNormal"/>
    <w:basedOn w:val="1"/>
    <w:qFormat/>
    <w:uiPriority w:val="0"/>
    <w:pPr>
      <w:spacing w:before="100" w:beforeAutospacing="1" w:after="100" w:afterAutospacing="1"/>
      <w:jc w:val="left"/>
      <w:textAlignment w:val="baseline"/>
    </w:pPr>
    <w:rPr>
      <w:rFonts w:ascii="Calibri" w:hAnsi="Calibri"/>
      <w:kern w:val="0"/>
      <w:sz w:val="24"/>
      <w:szCs w:val="24"/>
    </w:rPr>
  </w:style>
  <w:style w:type="character" w:customStyle="1" w:styleId="24">
    <w:name w:val="NormalCharacter"/>
    <w:semiHidden/>
    <w:qFormat/>
    <w:uiPriority w:val="0"/>
    <w:rPr>
      <w:rFonts w:ascii="Times New Roman" w:hAnsi="Times New Roman" w:eastAsia="宋体" w:cs="Times New Roman"/>
      <w:kern w:val="2"/>
      <w:sz w:val="21"/>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1</TotalTime>
  <ScaleCrop>false</ScaleCrop>
  <LinksUpToDate>false</LinksUpToDate>
  <CharactersWithSpaces>229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2020-09-16T22:56:00Z</dcterms:created>
  <dc:creator>linhong</dc:creator>
  <cp:lastModifiedBy>admin</cp:lastModifiedBy>
  <cp:lastPrinted>2005-02-22T07:04:00Z</cp:lastPrinted>
  <dcterms:modified xsi:type="dcterms:W3CDTF">2023-05-08T09:19:37Z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