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EC" w:rsidRDefault="00FE000C">
      <w:pPr>
        <w:rPr>
          <w:rFonts w:hint="eastAsia"/>
        </w:rPr>
      </w:pPr>
      <w:r w:rsidRPr="00FE000C">
        <w:rPr>
          <w:rFonts w:hint="eastAsia"/>
        </w:rPr>
        <w:t>关于印发就业技能培训工种增补目录及补贴标准（</w:t>
      </w:r>
      <w:r w:rsidRPr="00FE000C">
        <w:rPr>
          <w:rFonts w:hint="eastAsia"/>
        </w:rPr>
        <w:t>2020</w:t>
      </w:r>
      <w:r w:rsidRPr="00FE000C">
        <w:rPr>
          <w:rFonts w:hint="eastAsia"/>
        </w:rPr>
        <w:t>年）的通知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ind w:right="48" w:firstLine="160"/>
        <w:jc w:val="center"/>
        <w:rPr>
          <w:rFonts w:ascii="微软雅黑" w:eastAsia="微软雅黑" w:hAnsi="微软雅黑" w:cs="宋体"/>
          <w:color w:val="282828"/>
          <w:kern w:val="0"/>
          <w:sz w:val="24"/>
          <w:szCs w:val="24"/>
        </w:rPr>
      </w:pPr>
      <w:r w:rsidRPr="00FE00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  <w:proofErr w:type="gramStart"/>
      <w:r w:rsidRPr="00FE00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皖人社秘</w:t>
      </w:r>
      <w:proofErr w:type="gramEnd"/>
      <w:r w:rsidRPr="00FE00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〔2020〕189号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各市人力资源社会保障局：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为学习贯彻习近平总书记视察安徽重要讲话精神，深入实施职业技能提升行动，更好地促进建档立卡贫困户、退</w:t>
      </w:r>
      <w:proofErr w:type="gramStart"/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捕渔</w:t>
      </w:r>
      <w:proofErr w:type="gramEnd"/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民、高校毕业生、农民工、失业人员等重点群体就业，全面落实“稳就业”“保就业”任务，结合不同群体就业需求和培育发展新职业新业态需要，经研究，决定在《就业技能培训工种目录及补贴标准（2019版）》基础上，增补一批新的就业技能培训工种目录。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现将《就业技能培训工种增补目录及补贴标准（2020年）》印发给你们，请结合实际，认真贯彻执行。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                         </w:t>
      </w:r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安徽省人力资源和社会保障厅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                               </w:t>
      </w:r>
      <w:r w:rsidRPr="00FE000C">
        <w:rPr>
          <w:rFonts w:ascii="仿宋" w:eastAsia="仿宋" w:hAnsi="仿宋" w:cs="仿宋" w:hint="eastAsia"/>
          <w:color w:val="282828"/>
          <w:kern w:val="0"/>
          <w:sz w:val="32"/>
          <w:szCs w:val="32"/>
        </w:rPr>
        <w:t>2020</w:t>
      </w:r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年9月18日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t> 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宋体" w:eastAsia="宋体" w:hAnsi="宋体" w:cs="宋体" w:hint="eastAsia"/>
          <w:color w:val="282828"/>
          <w:kern w:val="0"/>
          <w:sz w:val="32"/>
          <w:szCs w:val="32"/>
        </w:rPr>
        <w:lastRenderedPageBreak/>
        <w:t> 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仿宋" w:eastAsia="仿宋" w:hAnsi="仿宋" w:cs="宋体" w:hint="eastAsia"/>
          <w:color w:val="282828"/>
          <w:kern w:val="0"/>
          <w:sz w:val="32"/>
          <w:szCs w:val="32"/>
        </w:rPr>
        <w:t>就业技能培训工种增补目录及补贴标准</w:t>
      </w:r>
    </w:p>
    <w:p w:rsidR="00FE000C" w:rsidRPr="00FE000C" w:rsidRDefault="00FE000C" w:rsidP="00FE000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</w:pPr>
      <w:r w:rsidRPr="00FE000C">
        <w:rPr>
          <w:rFonts w:ascii="仿宋" w:eastAsia="仿宋" w:hAnsi="仿宋" w:cs="宋体" w:hint="eastAsia"/>
          <w:b/>
          <w:bCs/>
          <w:color w:val="282828"/>
          <w:kern w:val="0"/>
          <w:sz w:val="32"/>
          <w:szCs w:val="32"/>
        </w:rPr>
        <w:t>（2020年）</w:t>
      </w:r>
    </w:p>
    <w:tbl>
      <w:tblPr>
        <w:tblW w:w="9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3127"/>
        <w:gridCol w:w="1259"/>
        <w:gridCol w:w="1245"/>
        <w:gridCol w:w="2783"/>
      </w:tblGrid>
      <w:tr w:rsidR="00FE000C" w:rsidRPr="00FE000C" w:rsidTr="00FE000C">
        <w:trPr>
          <w:trHeight w:val="654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b/>
                <w:bCs/>
                <w:color w:val="282828"/>
                <w:kern w:val="0"/>
                <w:sz w:val="32"/>
                <w:szCs w:val="32"/>
              </w:rPr>
              <w:t>序号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b/>
                <w:bCs/>
                <w:color w:val="282828"/>
                <w:kern w:val="0"/>
                <w:sz w:val="32"/>
                <w:szCs w:val="32"/>
              </w:rPr>
              <w:t>职业/工种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b/>
                <w:bCs/>
                <w:color w:val="282828"/>
                <w:kern w:val="0"/>
                <w:sz w:val="32"/>
                <w:szCs w:val="32"/>
              </w:rPr>
              <w:t>培训课时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b/>
                <w:bCs/>
                <w:color w:val="282828"/>
                <w:kern w:val="0"/>
                <w:sz w:val="32"/>
                <w:szCs w:val="32"/>
              </w:rPr>
              <w:t>补贴标准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b/>
                <w:bCs/>
                <w:color w:val="282828"/>
                <w:kern w:val="0"/>
                <w:sz w:val="32"/>
                <w:szCs w:val="32"/>
              </w:rPr>
              <w:t>备注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工业机器人系统操作员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2400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工业机器人系统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运维员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2400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3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物联网安装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调试员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2400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增材制造</w:t>
            </w:r>
            <w:proofErr w:type="gramEnd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设备操作员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2400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5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汽车（网约车）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代驾员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2400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仅适用退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捕渔</w:t>
            </w:r>
            <w:proofErr w:type="gramEnd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民、建档立卡贫困户、就业困难人员和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零就业</w:t>
            </w:r>
            <w:proofErr w:type="gramEnd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家庭成员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船舶驾驶员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300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2400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7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互联网营销师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8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健康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照护师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rPr>
          <w:trHeight w:val="501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9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农机驾驶员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rPr>
          <w:trHeight w:val="498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新能源汽车电池管理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rPr>
          <w:trHeight w:val="611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11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新能源汽车电驱动系</w:t>
            </w: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lastRenderedPageBreak/>
              <w:t>统维护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lastRenderedPageBreak/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rPr>
          <w:trHeight w:val="538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lastRenderedPageBreak/>
              <w:t>12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充电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桩运维管理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13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评茶员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14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茶叶加工</w:t>
            </w: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工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15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社会心理服务指导员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16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社群健康助理员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17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医疗护理员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18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直播销售员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19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无人机装调检修工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环境监测员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21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装配式建筑灌浆工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22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装配式建筑吊装工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23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茶艺师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1000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24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公共卫生辅助服务员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25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网约配送员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26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proofErr w:type="gramStart"/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美甲师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宋体" w:eastAsia="宋体" w:hAnsi="宋体" w:cs="宋体" w:hint="eastAsia"/>
                <w:color w:val="282828"/>
                <w:kern w:val="0"/>
                <w:sz w:val="32"/>
                <w:szCs w:val="32"/>
              </w:rPr>
              <w:t> 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27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农作物栽培种植技术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可括号备注农作物种类名称，如（茶叶）（草莓）（苗木）（花卉）等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28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水产畜禽养殖技术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可括号备注水产畜</w:t>
            </w: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lastRenderedPageBreak/>
              <w:t>禽种类名称，如（小龙虾）等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lastRenderedPageBreak/>
              <w:t>29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农产品加工制作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可括号备注农产品种类名称，如（粉丝）（苔干）等</w:t>
            </w:r>
          </w:p>
        </w:tc>
      </w:tr>
      <w:tr w:rsidR="00FE000C" w:rsidRPr="00FE000C" w:rsidTr="00FE000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30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特色风味美食制作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0C" w:rsidRPr="00FE000C" w:rsidRDefault="00FE000C" w:rsidP="00FE00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282828"/>
                <w:kern w:val="0"/>
                <w:sz w:val="24"/>
                <w:szCs w:val="24"/>
              </w:rPr>
            </w:pPr>
            <w:r w:rsidRPr="00FE000C">
              <w:rPr>
                <w:rFonts w:ascii="仿宋" w:eastAsia="仿宋" w:hAnsi="仿宋" w:cs="宋体" w:hint="eastAsia"/>
                <w:color w:val="282828"/>
                <w:kern w:val="0"/>
                <w:sz w:val="32"/>
                <w:szCs w:val="32"/>
              </w:rPr>
              <w:t>可括号备注美食种类名称，如（符离集烧鸡）（无为板鸭）（淮南牛肉汤）（太和板面）等</w:t>
            </w:r>
          </w:p>
        </w:tc>
      </w:tr>
    </w:tbl>
    <w:p w:rsidR="00FE000C" w:rsidRPr="00FE000C" w:rsidRDefault="00FE000C"/>
    <w:sectPr w:rsidR="00FE000C" w:rsidRPr="00FE000C" w:rsidSect="00A1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00C"/>
    <w:rsid w:val="00106D57"/>
    <w:rsid w:val="00A136EC"/>
    <w:rsid w:val="00E4786F"/>
    <w:rsid w:val="00FB15A2"/>
    <w:rsid w:val="00FE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孙捷</dc:creator>
  <cp:lastModifiedBy>孙捷</cp:lastModifiedBy>
  <cp:revision>1</cp:revision>
  <dcterms:created xsi:type="dcterms:W3CDTF">2021-01-11T02:17:00Z</dcterms:created>
  <dcterms:modified xsi:type="dcterms:W3CDTF">2021-01-11T02:17:00Z</dcterms:modified>
</cp:coreProperties>
</file>