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31" w:rsidRDefault="00F24B31" w:rsidP="00F24B31">
      <w:pPr>
        <w:widowControl/>
        <w:jc w:val="left"/>
        <w:rPr>
          <w:rFonts w:ascii="黑体" w:eastAsia="黑体" w:hAnsi="黑体"/>
          <w:szCs w:val="32"/>
        </w:rPr>
      </w:pPr>
      <w:r w:rsidRPr="00F2111C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1</w:t>
      </w:r>
    </w:p>
    <w:p w:rsidR="00F24B31" w:rsidRDefault="00F24B31" w:rsidP="00F24B31">
      <w:pPr>
        <w:pStyle w:val="a5"/>
        <w:shd w:val="clear" w:color="auto" w:fill="FFFFFF"/>
        <w:spacing w:before="0" w:beforeAutospacing="0" w:after="0" w:afterAutospacing="0" w:line="480" w:lineRule="exact"/>
        <w:jc w:val="both"/>
        <w:rPr>
          <w:rFonts w:ascii="黑体" w:eastAsia="黑体" w:hAnsi="黑体"/>
          <w:sz w:val="32"/>
          <w:szCs w:val="32"/>
        </w:rPr>
      </w:pPr>
    </w:p>
    <w:p w:rsidR="00F24B31" w:rsidRDefault="00F24B31" w:rsidP="00F24B31">
      <w:pPr>
        <w:widowControl/>
        <w:shd w:val="clear" w:color="auto" w:fill="FFFFFF"/>
        <w:spacing w:line="560" w:lineRule="exact"/>
        <w:jc w:val="center"/>
        <w:textAlignment w:val="baseline"/>
        <w:rPr>
          <w:rFonts w:ascii="方正小标宋_GBK" w:eastAsia="方正小标宋_GBK" w:hAnsi="Verdana, Geneva, sans-serif" w:cs="宋体" w:hint="eastAsia"/>
          <w:kern w:val="0"/>
          <w:sz w:val="44"/>
          <w:szCs w:val="44"/>
        </w:rPr>
      </w:pPr>
      <w:r w:rsidRPr="00177E58">
        <w:rPr>
          <w:rFonts w:ascii="方正小标宋_GBK" w:eastAsia="方正小标宋_GBK" w:hAnsi="Verdana, Geneva, sans-serif" w:cs="宋体" w:hint="eastAsia"/>
          <w:kern w:val="0"/>
          <w:sz w:val="44"/>
          <w:szCs w:val="44"/>
        </w:rPr>
        <w:t>青岛市首批</w:t>
      </w:r>
      <w:r>
        <w:rPr>
          <w:rFonts w:ascii="方正小标宋_GBK" w:eastAsia="方正小标宋_GBK" w:hAnsi="Verdana, Geneva, sans-serif" w:cs="宋体" w:hint="eastAsia"/>
          <w:kern w:val="0"/>
          <w:sz w:val="44"/>
          <w:szCs w:val="44"/>
        </w:rPr>
        <w:t>择日住院定点</w:t>
      </w:r>
      <w:r w:rsidRPr="00177E58">
        <w:rPr>
          <w:rFonts w:ascii="方正小标宋_GBK" w:eastAsia="方正小标宋_GBK" w:hAnsi="Verdana, Geneva, sans-serif" w:cs="宋体" w:hint="eastAsia"/>
          <w:kern w:val="0"/>
          <w:sz w:val="44"/>
          <w:szCs w:val="44"/>
        </w:rPr>
        <w:t>医疗机构名单</w:t>
      </w:r>
    </w:p>
    <w:p w:rsidR="00F24B31" w:rsidRPr="00177E58" w:rsidRDefault="00F24B31" w:rsidP="00F24B31">
      <w:pPr>
        <w:widowControl/>
        <w:shd w:val="clear" w:color="auto" w:fill="FFFFFF"/>
        <w:wordWrap w:val="0"/>
        <w:spacing w:line="560" w:lineRule="exact"/>
        <w:jc w:val="center"/>
        <w:textAlignment w:val="baseline"/>
        <w:rPr>
          <w:rFonts w:ascii="方正小标宋_GBK" w:eastAsia="方正小标宋_GBK" w:hAnsi="Verdana, Geneva, sans-serif" w:cs="宋体" w:hint="eastAsia"/>
          <w:kern w:val="0"/>
          <w:sz w:val="44"/>
          <w:szCs w:val="44"/>
        </w:rPr>
      </w:pPr>
    </w:p>
    <w:tbl>
      <w:tblPr>
        <w:tblW w:w="8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6663"/>
      </w:tblGrid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177E58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177E58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7E58">
              <w:rPr>
                <w:rFonts w:ascii="黑体" w:eastAsia="黑体" w:hAnsi="黑体" w:hint="eastAsia"/>
                <w:sz w:val="28"/>
                <w:szCs w:val="28"/>
              </w:rPr>
              <w:t>医疗机构</w:t>
            </w:r>
            <w:r w:rsidRPr="00177E58">
              <w:rPr>
                <w:rFonts w:ascii="黑体" w:eastAsia="黑体" w:hAnsi="黑体"/>
                <w:sz w:val="28"/>
                <w:szCs w:val="28"/>
              </w:rPr>
              <w:t>名称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青岛大学附属医院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青岛市市立医院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青岛市中心医院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山东大学齐鲁医院(青岛)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青岛市第八人民医院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中国人民解放军海军第九七一医院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青岛市第三人民医院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青岛市妇女儿童医院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青岛眼科医院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青岛市胶州中心医院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青岛市城阳区人民医院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青岛市黄岛区人民医院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青岛市黄岛区中心医院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即墨区人民医院</w:t>
            </w:r>
          </w:p>
        </w:tc>
      </w:tr>
      <w:tr w:rsidR="00F24B31" w:rsidRPr="00BE2460" w:rsidTr="00C44006">
        <w:trPr>
          <w:trHeight w:hRule="exact" w:val="473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97619C">
              <w:rPr>
                <w:rFonts w:ascii="仿宋_GB2312" w:eastAsia="仿宋_GB2312" w:hint="eastAsia"/>
                <w:sz w:val="28"/>
                <w:szCs w:val="28"/>
              </w:rPr>
              <w:t>同济大学附属东方医院胶州医院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（原</w:t>
            </w:r>
            <w:r w:rsidRPr="00B227F2">
              <w:rPr>
                <w:rFonts w:ascii="仿宋_GB2312" w:eastAsia="仿宋_GB2312" w:hint="eastAsia"/>
                <w:sz w:val="28"/>
                <w:szCs w:val="28"/>
              </w:rPr>
              <w:t>胶州市人民医院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平度市人民医院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莱西市人民医院</w:t>
            </w:r>
          </w:p>
        </w:tc>
      </w:tr>
      <w:tr w:rsidR="00F24B31" w:rsidRPr="00BE2460" w:rsidTr="00C44006">
        <w:trPr>
          <w:trHeight w:hRule="exact" w:val="510"/>
          <w:jc w:val="center"/>
        </w:trPr>
        <w:tc>
          <w:tcPr>
            <w:tcW w:w="1442" w:type="dxa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24B31" w:rsidRPr="00B227F2" w:rsidRDefault="00F24B31" w:rsidP="00C44006">
            <w:pPr>
              <w:tabs>
                <w:tab w:val="left" w:pos="7563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7F2">
              <w:rPr>
                <w:rFonts w:ascii="仿宋_GB2312" w:eastAsia="仿宋_GB2312" w:hint="eastAsia"/>
                <w:sz w:val="28"/>
                <w:szCs w:val="28"/>
              </w:rPr>
              <w:t>青岛大学附属医院（平度）</w:t>
            </w:r>
          </w:p>
        </w:tc>
      </w:tr>
    </w:tbl>
    <w:p w:rsidR="00F24B31" w:rsidRDefault="00F24B31" w:rsidP="00ED1814">
      <w:pPr>
        <w:widowControl/>
        <w:jc w:val="left"/>
        <w:rPr>
          <w:rFonts w:eastAsia="黑体"/>
          <w:szCs w:val="32"/>
        </w:rPr>
      </w:pPr>
      <w:bookmarkStart w:id="0" w:name="_GoBack"/>
      <w:bookmarkEnd w:id="0"/>
    </w:p>
    <w:p w:rsidR="00DA45A7" w:rsidRPr="00F24B31" w:rsidRDefault="00DA45A7"/>
    <w:sectPr w:rsidR="00DA45A7" w:rsidRPr="00F2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B31" w:rsidRDefault="00F24B31" w:rsidP="00F24B31">
      <w:r>
        <w:separator/>
      </w:r>
    </w:p>
  </w:endnote>
  <w:endnote w:type="continuationSeparator" w:id="0">
    <w:p w:rsidR="00F24B31" w:rsidRDefault="00F24B31" w:rsidP="00F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, Geneva, sans-serif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B31" w:rsidRDefault="00F24B31" w:rsidP="00F24B31">
      <w:r>
        <w:separator/>
      </w:r>
    </w:p>
  </w:footnote>
  <w:footnote w:type="continuationSeparator" w:id="0">
    <w:p w:rsidR="00F24B31" w:rsidRDefault="00F24B31" w:rsidP="00F2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ED"/>
    <w:rsid w:val="002671ED"/>
    <w:rsid w:val="00DA45A7"/>
    <w:rsid w:val="00ED1814"/>
    <w:rsid w:val="00F2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7F11A3-AEF1-47BA-8B8C-4679EA3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31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B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B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4B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lcl</cp:lastModifiedBy>
  <cp:revision>3</cp:revision>
  <dcterms:created xsi:type="dcterms:W3CDTF">2022-04-19T08:19:00Z</dcterms:created>
  <dcterms:modified xsi:type="dcterms:W3CDTF">2022-04-19T08:26:00Z</dcterms:modified>
</cp:coreProperties>
</file>