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965B" w14:textId="77777777" w:rsidR="00894B61" w:rsidRDefault="005704DD" w:rsidP="00894B6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bookmarkStart w:id="0" w:name="_Hlk108712738"/>
      <w:proofErr w:type="gramStart"/>
      <w:r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《</w:t>
      </w:r>
      <w:proofErr w:type="gramEnd"/>
      <w:r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青岛市社会医疗保险意外伤害保障管理</w:t>
      </w:r>
    </w:p>
    <w:p w14:paraId="113A2DDA" w14:textId="77777777" w:rsidR="00894B61" w:rsidRDefault="005704DD" w:rsidP="00894B6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办法</w:t>
      </w:r>
      <w:proofErr w:type="gramStart"/>
      <w:r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》</w:t>
      </w:r>
      <w:proofErr w:type="gramEnd"/>
      <w:r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的通知</w:t>
      </w:r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（</w:t>
      </w:r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青</w:t>
      </w:r>
      <w:proofErr w:type="gramStart"/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医</w:t>
      </w:r>
      <w:proofErr w:type="gramEnd"/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保</w:t>
      </w:r>
      <w:proofErr w:type="gramStart"/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规</w:t>
      </w:r>
      <w:proofErr w:type="gramEnd"/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〔2019〕9号</w:t>
      </w:r>
      <w:r w:rsidR="00C847D2"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）</w:t>
      </w:r>
    </w:p>
    <w:p w14:paraId="7CC95E4D" w14:textId="53DAF01B" w:rsidR="006753FB" w:rsidRPr="00C847D2" w:rsidRDefault="005704DD" w:rsidP="00894B6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C847D2">
        <w:rPr>
          <w:rFonts w:ascii="方正小标宋_GBK" w:eastAsia="方正小标宋_GBK" w:hAnsi="方正小标宋简体" w:cs="方正小标宋简体" w:hint="eastAsia"/>
          <w:sz w:val="44"/>
          <w:szCs w:val="44"/>
        </w:rPr>
        <w:t>政策解读</w:t>
      </w:r>
    </w:p>
    <w:bookmarkEnd w:id="0"/>
    <w:p w14:paraId="5433B1D3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E39BD3F" w14:textId="77777777" w:rsidR="006753FB" w:rsidRDefault="005704DD" w:rsidP="00C847D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/>
          <w:sz w:val="32"/>
          <w:szCs w:val="32"/>
        </w:rPr>
        <w:t>政策名称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黑体" w:eastAsia="黑体" w:hAnsi="黑体" w:cs="黑体" w:hint="eastAsia"/>
          <w:sz w:val="32"/>
          <w:szCs w:val="32"/>
        </w:rPr>
        <w:t>《青岛市社会医疗保险意外伤害保障管理办法》的通知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青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医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保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规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〔</w:t>
      </w:r>
      <w:r>
        <w:rPr>
          <w:rFonts w:ascii="黑体" w:eastAsia="黑体" w:hAnsi="黑体" w:cs="黑体" w:hint="eastAsia"/>
          <w:sz w:val="32"/>
          <w:szCs w:val="32"/>
        </w:rPr>
        <w:t>2019</w:t>
      </w:r>
      <w:r>
        <w:rPr>
          <w:rFonts w:ascii="黑体" w:eastAsia="黑体" w:hAnsi="黑体" w:cs="黑体" w:hint="eastAsia"/>
          <w:sz w:val="32"/>
          <w:szCs w:val="32"/>
        </w:rPr>
        <w:t>〕</w:t>
      </w:r>
      <w:r>
        <w:rPr>
          <w:rFonts w:ascii="黑体" w:eastAsia="黑体" w:hAnsi="黑体" w:cs="黑体" w:hint="eastAsia"/>
          <w:sz w:val="32"/>
          <w:szCs w:val="32"/>
        </w:rPr>
        <w:t>9</w:t>
      </w:r>
      <w:r>
        <w:rPr>
          <w:rFonts w:ascii="黑体" w:eastAsia="黑体" w:hAnsi="黑体" w:cs="黑体" w:hint="eastAsia"/>
          <w:sz w:val="32"/>
          <w:szCs w:val="32"/>
        </w:rPr>
        <w:t>号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14:paraId="681E12AB" w14:textId="77777777" w:rsidR="006753FB" w:rsidRDefault="005704DD" w:rsidP="00C847D2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二、政策依据：</w:t>
      </w:r>
      <w:r>
        <w:rPr>
          <w:rFonts w:ascii="仿宋_GB2312" w:eastAsia="仿宋_GB2312" w:hint="eastAsia"/>
          <w:sz w:val="32"/>
          <w:szCs w:val="32"/>
        </w:rPr>
        <w:t>《中华人民共和国社会保险法》、《青岛市社会医疗保险办法》（青岛市人民政府令第</w:t>
      </w:r>
      <w:r>
        <w:rPr>
          <w:rFonts w:ascii="仿宋_GB2312" w:eastAsia="仿宋_GB2312"/>
          <w:sz w:val="32"/>
          <w:szCs w:val="32"/>
        </w:rPr>
        <w:t>235</w:t>
      </w:r>
      <w:r>
        <w:rPr>
          <w:rFonts w:ascii="仿宋_GB2312" w:eastAsia="仿宋_GB2312" w:hint="eastAsia"/>
          <w:sz w:val="32"/>
          <w:szCs w:val="32"/>
        </w:rPr>
        <w:t>号）等法律、法规和有关规定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4BF22D4" w14:textId="77777777" w:rsidR="006753FB" w:rsidRDefault="005704DD" w:rsidP="00C847D2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三、享受主体：</w:t>
      </w:r>
      <w:r>
        <w:rPr>
          <w:rFonts w:ascii="仿宋_GB2312" w:eastAsia="仿宋_GB2312" w:hint="eastAsia"/>
          <w:sz w:val="32"/>
          <w:szCs w:val="32"/>
        </w:rPr>
        <w:t>本市职工社会医疗保险和居民社会医疗保险的参保人员</w:t>
      </w:r>
    </w:p>
    <w:p w14:paraId="13A810C3" w14:textId="77777777" w:rsidR="006753FB" w:rsidRDefault="005704DD" w:rsidP="00C847D2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四、享受条件：</w:t>
      </w:r>
    </w:p>
    <w:p w14:paraId="3197B1FA" w14:textId="77777777" w:rsidR="006753FB" w:rsidRDefault="005704DD" w:rsidP="00C847D2"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（一）参保人在无责任人情况下发生的意外伤害；</w:t>
      </w:r>
    </w:p>
    <w:p w14:paraId="239392F2" w14:textId="77777777" w:rsidR="006753FB" w:rsidRDefault="005704DD" w:rsidP="00C847D2"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（二）经有关部门认定参保人承担部分责任的意外伤害；</w:t>
      </w:r>
    </w:p>
    <w:p w14:paraId="6F79208F" w14:textId="77777777" w:rsidR="006753FB" w:rsidRDefault="005704DD" w:rsidP="00C847D2"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（三）因他人违法行为导致参保人</w:t>
      </w:r>
      <w:r>
        <w:rPr>
          <w:rFonts w:ascii="仿宋_GB2312" w:eastAsia="仿宋_GB2312" w:hint="eastAsia"/>
          <w:sz w:val="32"/>
          <w:szCs w:val="32"/>
        </w:rPr>
        <w:t>伤</w:t>
      </w:r>
      <w:r>
        <w:rPr>
          <w:rFonts w:ascii="仿宋_GB2312" w:eastAsia="仿宋_GB2312" w:hint="eastAsia"/>
          <w:color w:val="000000"/>
          <w:sz w:val="32"/>
          <w:szCs w:val="32"/>
        </w:rPr>
        <w:t>害的刑事或治安案件，经人民法院判决、裁定后，责任人未能全部赔偿的或自伤害发生之日起满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个月案件未破获无法确定责任人的；</w:t>
      </w:r>
    </w:p>
    <w:p w14:paraId="14E2F534" w14:textId="77777777" w:rsidR="006753FB" w:rsidRDefault="005704DD" w:rsidP="00C847D2"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（四）其他经人民法院判决、裁定后，责任人未能全部赔偿的。</w:t>
      </w:r>
    </w:p>
    <w:p w14:paraId="61E58B0E" w14:textId="77777777" w:rsidR="006753FB" w:rsidRDefault="005704DD" w:rsidP="00C847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五、主要内容：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E1476A5" w14:textId="77777777" w:rsidR="006753FB" w:rsidRDefault="005704DD" w:rsidP="00C847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参保人因意外伤害发生的住院医疗费用，由社会医疗保险基金按照社会医疗保险住院待遇标准支付。少年儿童、大学生因意外伤害发生的门急诊医疗费用，社会医疗保险统筹支付范围内超过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元以上的部分，由基本医疗保险基金按照</w:t>
      </w:r>
      <w:r>
        <w:rPr>
          <w:rFonts w:ascii="仿宋_GB2312" w:eastAsia="仿宋_GB2312"/>
          <w:sz w:val="32"/>
          <w:szCs w:val="32"/>
        </w:rPr>
        <w:t>90%</w:t>
      </w:r>
      <w:r>
        <w:rPr>
          <w:rFonts w:ascii="仿宋_GB2312" w:eastAsia="仿宋_GB2312" w:hint="eastAsia"/>
          <w:sz w:val="32"/>
          <w:szCs w:val="32"/>
        </w:rPr>
        <w:t>的比例支付，年度最</w:t>
      </w:r>
      <w:r>
        <w:rPr>
          <w:rFonts w:ascii="仿宋_GB2312" w:eastAsia="仿宋_GB2312" w:hint="eastAsia"/>
          <w:sz w:val="32"/>
          <w:szCs w:val="32"/>
        </w:rPr>
        <w:t>高支付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ascii="仿宋_GB2312" w:eastAsia="仿宋_GB2312" w:hint="eastAsia"/>
          <w:sz w:val="32"/>
          <w:szCs w:val="32"/>
        </w:rPr>
        <w:t>元。</w:t>
      </w:r>
      <w:r>
        <w:rPr>
          <w:rFonts w:ascii="仿宋_GB2312" w:eastAsia="仿宋_GB2312" w:hint="eastAsia"/>
          <w:sz w:val="32"/>
          <w:szCs w:val="32"/>
        </w:rPr>
        <w:t>享受独生子女待遇的少年儿童，基本医</w:t>
      </w:r>
      <w:r>
        <w:rPr>
          <w:rFonts w:ascii="仿宋_GB2312" w:eastAsia="仿宋_GB2312" w:hint="eastAsia"/>
          <w:sz w:val="32"/>
          <w:szCs w:val="32"/>
        </w:rPr>
        <w:lastRenderedPageBreak/>
        <w:t>疗保险基金支付比例增加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个百分点。</w:t>
      </w:r>
    </w:p>
    <w:p w14:paraId="32187AA0" w14:textId="77777777" w:rsidR="006753FB" w:rsidRDefault="005704DD" w:rsidP="00C847D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70250811" w14:textId="77777777" w:rsidR="006753FB" w:rsidRDefault="005704DD" w:rsidP="00C847D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>
        <w:rPr>
          <w:rFonts w:ascii="黑体" w:eastAsia="黑体" w:hAnsi="黑体" w:hint="eastAsia"/>
          <w:sz w:val="32"/>
          <w:szCs w:val="32"/>
        </w:rPr>
        <w:t>负责部门：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青岛市医疗保障局待遇保障处</w:t>
      </w:r>
    </w:p>
    <w:p w14:paraId="57B35A01" w14:textId="77777777" w:rsidR="006753FB" w:rsidRDefault="005704DD" w:rsidP="00C847D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七、实施期限：</w:t>
      </w:r>
      <w:r>
        <w:rPr>
          <w:rFonts w:ascii="仿宋" w:eastAsia="仿宋" w:hAnsi="仿宋" w:hint="eastAsia"/>
          <w:sz w:val="32"/>
          <w:szCs w:val="32"/>
        </w:rPr>
        <w:t>自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日起实施，有效期至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日。</w:t>
      </w:r>
    </w:p>
    <w:p w14:paraId="1690AC83" w14:textId="77777777" w:rsidR="006753FB" w:rsidRDefault="005704DD" w:rsidP="00C847D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八、办理流程：</w:t>
      </w:r>
      <w:r>
        <w:rPr>
          <w:rFonts w:ascii="仿宋_GB2312" w:eastAsia="仿宋_GB2312" w:hint="eastAsia"/>
          <w:sz w:val="32"/>
          <w:szCs w:val="32"/>
        </w:rPr>
        <w:t>参保人因意外伤害发生医疗费用，申请待遇支付的，需填写《青岛市社会医疗保险意外伤害申请表》（见附件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），并提供相关证明材料，按照有关程序进行审核。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4736D064" w14:textId="77777777" w:rsidR="006753FB" w:rsidRDefault="005704DD" w:rsidP="00C847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九、办理渠道：</w:t>
      </w:r>
      <w:r>
        <w:rPr>
          <w:rFonts w:ascii="仿宋_GB2312" w:eastAsia="仿宋_GB2312" w:hAnsi="仿宋_GB2312" w:cs="仿宋_GB2312" w:hint="eastAsia"/>
          <w:sz w:val="32"/>
          <w:szCs w:val="32"/>
        </w:rPr>
        <w:t>本市定点机构住院的住院参保人由医院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</w:rPr>
        <w:t>网并上传意外伤害信息。</w:t>
      </w:r>
      <w:r>
        <w:rPr>
          <w:rFonts w:ascii="仿宋_GB2312" w:eastAsia="仿宋_GB2312" w:hint="eastAsia"/>
          <w:sz w:val="32"/>
          <w:szCs w:val="32"/>
        </w:rPr>
        <w:t>医疗保障经办机构</w:t>
      </w:r>
      <w:r>
        <w:rPr>
          <w:rFonts w:ascii="仿宋_GB2312" w:eastAsia="仿宋_GB2312" w:hint="eastAsia"/>
          <w:sz w:val="32"/>
          <w:szCs w:val="32"/>
        </w:rPr>
        <w:t>对定点医疗机构上传的意外伤害申请应于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个工作日内进行网上审核，提出初审意见。定点医院应及时上网查询审核结果，并告知参保人或其委托代理人。</w:t>
      </w:r>
      <w:r>
        <w:rPr>
          <w:rFonts w:ascii="仿宋_GB2312" w:eastAsia="仿宋_GB2312" w:hint="eastAsia"/>
          <w:sz w:val="32"/>
          <w:szCs w:val="32"/>
        </w:rPr>
        <w:t>其他情况的</w:t>
      </w:r>
      <w:r>
        <w:rPr>
          <w:rFonts w:ascii="仿宋_GB2312" w:eastAsia="仿宋_GB2312" w:hAnsi="Times New Roman" w:cs="宋体" w:hint="eastAsia"/>
          <w:color w:val="000000"/>
          <w:spacing w:val="-2"/>
          <w:kern w:val="0"/>
          <w:sz w:val="32"/>
          <w:szCs w:val="32"/>
        </w:rPr>
        <w:t>需到参保所属地的</w:t>
      </w:r>
      <w:r>
        <w:rPr>
          <w:rFonts w:ascii="仿宋_GB2312" w:eastAsia="仿宋_GB2312" w:hint="eastAsia"/>
          <w:sz w:val="32"/>
          <w:szCs w:val="32"/>
        </w:rPr>
        <w:t>医疗保障经办机构</w:t>
      </w:r>
      <w:r>
        <w:rPr>
          <w:rFonts w:ascii="仿宋_GB2312" w:eastAsia="仿宋_GB2312" w:hAnsi="Times New Roman" w:cs="宋体" w:hint="eastAsia"/>
          <w:color w:val="000000"/>
          <w:spacing w:val="-2"/>
          <w:kern w:val="0"/>
          <w:sz w:val="32"/>
          <w:szCs w:val="32"/>
        </w:rPr>
        <w:t>或</w:t>
      </w:r>
      <w:r>
        <w:rPr>
          <w:rFonts w:ascii="仿宋_GB2312" w:eastAsia="仿宋_GB2312" w:hAnsi="Times New Roman" w:cs="宋体" w:hint="eastAsia"/>
          <w:color w:val="000000"/>
          <w:spacing w:val="-2"/>
          <w:kern w:val="0"/>
          <w:sz w:val="32"/>
          <w:szCs w:val="32"/>
        </w:rPr>
        <w:t>其指定部门办理申报手续</w:t>
      </w:r>
      <w:r>
        <w:rPr>
          <w:rFonts w:ascii="仿宋_GB2312" w:eastAsia="仿宋_GB2312" w:hAnsi="Times New Roman" w:cs="宋体" w:hint="eastAsia"/>
          <w:color w:val="000000"/>
          <w:spacing w:val="-2"/>
          <w:kern w:val="0"/>
          <w:sz w:val="32"/>
          <w:szCs w:val="32"/>
        </w:rPr>
        <w:t>。</w:t>
      </w:r>
    </w:p>
    <w:p w14:paraId="1CE56C04" w14:textId="77777777" w:rsidR="006753FB" w:rsidRDefault="006753FB" w:rsidP="00C847D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86D8735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0CE8C71C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592B4241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6B99A395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4D79863E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4A1FE04D" w14:textId="77777777" w:rsidR="006753FB" w:rsidRDefault="006753FB" w:rsidP="00C847D2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025B2C00" w14:textId="37300CDB" w:rsidR="006753FB" w:rsidRDefault="006753FB" w:rsidP="00C847D2">
      <w:pPr>
        <w:adjustRightInd w:val="0"/>
        <w:snapToGrid w:val="0"/>
        <w:spacing w:line="560" w:lineRule="exact"/>
        <w:rPr>
          <w:rFonts w:ascii="仿宋_GB2312" w:eastAsia="仿宋_GB2312" w:hAnsi="方正小标宋_GBK" w:cs="方正小标宋_GBK"/>
          <w:sz w:val="32"/>
          <w:szCs w:val="32"/>
        </w:rPr>
      </w:pPr>
    </w:p>
    <w:sectPr w:rsidR="006753FB">
      <w:headerReference w:type="default" r:id="rId8"/>
      <w:footerReference w:type="even" r:id="rId9"/>
      <w:footerReference w:type="default" r:id="rId10"/>
      <w:pgSz w:w="11906" w:h="16838"/>
      <w:pgMar w:top="1701" w:right="1474" w:bottom="113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FA3F" w14:textId="77777777" w:rsidR="005704DD" w:rsidRDefault="005704DD">
      <w:r>
        <w:separator/>
      </w:r>
    </w:p>
  </w:endnote>
  <w:endnote w:type="continuationSeparator" w:id="0">
    <w:p w14:paraId="0D398514" w14:textId="77777777" w:rsidR="005704DD" w:rsidRDefault="0057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706B" w14:textId="77777777" w:rsidR="006753FB" w:rsidRDefault="005704DD">
    <w:pPr>
      <w:pStyle w:val="a5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896B" w14:textId="77777777" w:rsidR="006753FB" w:rsidRDefault="005704DD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CE42" w14:textId="77777777" w:rsidR="005704DD" w:rsidRDefault="005704DD">
      <w:r>
        <w:separator/>
      </w:r>
    </w:p>
  </w:footnote>
  <w:footnote w:type="continuationSeparator" w:id="0">
    <w:p w14:paraId="6524BA3C" w14:textId="77777777" w:rsidR="005704DD" w:rsidRDefault="0057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BD0A" w14:textId="77777777" w:rsidR="006753FB" w:rsidRDefault="006753F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9FC8DC89"/>
    <w:rsid w:val="00015CC5"/>
    <w:rsid w:val="00024708"/>
    <w:rsid w:val="00025DAD"/>
    <w:rsid w:val="00051CA5"/>
    <w:rsid w:val="0005467A"/>
    <w:rsid w:val="00056B3B"/>
    <w:rsid w:val="00057D62"/>
    <w:rsid w:val="00065E98"/>
    <w:rsid w:val="00081F47"/>
    <w:rsid w:val="00092785"/>
    <w:rsid w:val="000A5765"/>
    <w:rsid w:val="000A6418"/>
    <w:rsid w:val="000B495D"/>
    <w:rsid w:val="000C1AC9"/>
    <w:rsid w:val="000D010E"/>
    <w:rsid w:val="000D6A18"/>
    <w:rsid w:val="000F04BE"/>
    <w:rsid w:val="001106C7"/>
    <w:rsid w:val="00122E48"/>
    <w:rsid w:val="00126DA2"/>
    <w:rsid w:val="00143D24"/>
    <w:rsid w:val="0014538D"/>
    <w:rsid w:val="001522A4"/>
    <w:rsid w:val="00154FE3"/>
    <w:rsid w:val="0016439D"/>
    <w:rsid w:val="00165375"/>
    <w:rsid w:val="00170060"/>
    <w:rsid w:val="001716AB"/>
    <w:rsid w:val="00171A78"/>
    <w:rsid w:val="00172A27"/>
    <w:rsid w:val="001770CC"/>
    <w:rsid w:val="0018426B"/>
    <w:rsid w:val="001B3EFE"/>
    <w:rsid w:val="001B4455"/>
    <w:rsid w:val="001E2CA0"/>
    <w:rsid w:val="001F3FF0"/>
    <w:rsid w:val="001F6197"/>
    <w:rsid w:val="002069D3"/>
    <w:rsid w:val="0022610E"/>
    <w:rsid w:val="00227F99"/>
    <w:rsid w:val="00230C3E"/>
    <w:rsid w:val="00232831"/>
    <w:rsid w:val="002411EC"/>
    <w:rsid w:val="00242E11"/>
    <w:rsid w:val="0024519A"/>
    <w:rsid w:val="0024603C"/>
    <w:rsid w:val="00250B06"/>
    <w:rsid w:val="00251AEC"/>
    <w:rsid w:val="00255CA0"/>
    <w:rsid w:val="00257B87"/>
    <w:rsid w:val="00272919"/>
    <w:rsid w:val="00286171"/>
    <w:rsid w:val="002972D7"/>
    <w:rsid w:val="002A2F71"/>
    <w:rsid w:val="002A743B"/>
    <w:rsid w:val="002B5431"/>
    <w:rsid w:val="002D55DF"/>
    <w:rsid w:val="002F4117"/>
    <w:rsid w:val="0032106C"/>
    <w:rsid w:val="00322EAD"/>
    <w:rsid w:val="003408F7"/>
    <w:rsid w:val="00340D4C"/>
    <w:rsid w:val="00355F57"/>
    <w:rsid w:val="003732A9"/>
    <w:rsid w:val="00382418"/>
    <w:rsid w:val="0039559A"/>
    <w:rsid w:val="0039799A"/>
    <w:rsid w:val="003A5CC7"/>
    <w:rsid w:val="003A7BA5"/>
    <w:rsid w:val="003C35FD"/>
    <w:rsid w:val="003C5085"/>
    <w:rsid w:val="003D01F0"/>
    <w:rsid w:val="003D10B6"/>
    <w:rsid w:val="003F444D"/>
    <w:rsid w:val="0040424E"/>
    <w:rsid w:val="0040663F"/>
    <w:rsid w:val="00414CED"/>
    <w:rsid w:val="00432394"/>
    <w:rsid w:val="00435465"/>
    <w:rsid w:val="004558C9"/>
    <w:rsid w:val="00496FA9"/>
    <w:rsid w:val="004A170C"/>
    <w:rsid w:val="004C01A8"/>
    <w:rsid w:val="004C2B41"/>
    <w:rsid w:val="004C6F8C"/>
    <w:rsid w:val="004D5645"/>
    <w:rsid w:val="005020F6"/>
    <w:rsid w:val="005069C7"/>
    <w:rsid w:val="005117B8"/>
    <w:rsid w:val="00513D28"/>
    <w:rsid w:val="00522466"/>
    <w:rsid w:val="00525714"/>
    <w:rsid w:val="00526C80"/>
    <w:rsid w:val="00532627"/>
    <w:rsid w:val="00550BDF"/>
    <w:rsid w:val="005704DD"/>
    <w:rsid w:val="00577FA2"/>
    <w:rsid w:val="00585CFD"/>
    <w:rsid w:val="00587467"/>
    <w:rsid w:val="005976E6"/>
    <w:rsid w:val="005A0F55"/>
    <w:rsid w:val="005A493D"/>
    <w:rsid w:val="005B115E"/>
    <w:rsid w:val="005D3A97"/>
    <w:rsid w:val="005E093E"/>
    <w:rsid w:val="005F7A1C"/>
    <w:rsid w:val="00630E32"/>
    <w:rsid w:val="00631AA8"/>
    <w:rsid w:val="00633192"/>
    <w:rsid w:val="00636379"/>
    <w:rsid w:val="00637773"/>
    <w:rsid w:val="00644EAE"/>
    <w:rsid w:val="00653030"/>
    <w:rsid w:val="00672BA4"/>
    <w:rsid w:val="00672CAC"/>
    <w:rsid w:val="0067446B"/>
    <w:rsid w:val="006744D4"/>
    <w:rsid w:val="006753FB"/>
    <w:rsid w:val="00684E49"/>
    <w:rsid w:val="00687705"/>
    <w:rsid w:val="006916C7"/>
    <w:rsid w:val="006927D6"/>
    <w:rsid w:val="006A01EA"/>
    <w:rsid w:val="006B0DF5"/>
    <w:rsid w:val="006B4AF2"/>
    <w:rsid w:val="006B684E"/>
    <w:rsid w:val="006C17FA"/>
    <w:rsid w:val="006C3AE4"/>
    <w:rsid w:val="006C6051"/>
    <w:rsid w:val="006D0DA3"/>
    <w:rsid w:val="006E11C8"/>
    <w:rsid w:val="006E6D39"/>
    <w:rsid w:val="00742F0E"/>
    <w:rsid w:val="00743086"/>
    <w:rsid w:val="007637DD"/>
    <w:rsid w:val="00765545"/>
    <w:rsid w:val="0076597B"/>
    <w:rsid w:val="007739AA"/>
    <w:rsid w:val="00776EA8"/>
    <w:rsid w:val="007A26AD"/>
    <w:rsid w:val="007A3D6F"/>
    <w:rsid w:val="007B0C4B"/>
    <w:rsid w:val="007B39EE"/>
    <w:rsid w:val="007D1A65"/>
    <w:rsid w:val="007E1EE8"/>
    <w:rsid w:val="007F1E7D"/>
    <w:rsid w:val="007F398C"/>
    <w:rsid w:val="0080775F"/>
    <w:rsid w:val="00810432"/>
    <w:rsid w:val="008124B0"/>
    <w:rsid w:val="00812BED"/>
    <w:rsid w:val="00825086"/>
    <w:rsid w:val="008321CD"/>
    <w:rsid w:val="00846B1A"/>
    <w:rsid w:val="0085059C"/>
    <w:rsid w:val="0086043D"/>
    <w:rsid w:val="00863EC3"/>
    <w:rsid w:val="00871E63"/>
    <w:rsid w:val="008730EE"/>
    <w:rsid w:val="0087363D"/>
    <w:rsid w:val="00884330"/>
    <w:rsid w:val="00886D11"/>
    <w:rsid w:val="00890243"/>
    <w:rsid w:val="0089155E"/>
    <w:rsid w:val="00894B61"/>
    <w:rsid w:val="00895BA2"/>
    <w:rsid w:val="008A5D99"/>
    <w:rsid w:val="008B4819"/>
    <w:rsid w:val="008C6773"/>
    <w:rsid w:val="008D2A0E"/>
    <w:rsid w:val="008E788F"/>
    <w:rsid w:val="008F2BEE"/>
    <w:rsid w:val="008F2F55"/>
    <w:rsid w:val="008F43FD"/>
    <w:rsid w:val="008F7854"/>
    <w:rsid w:val="00907E89"/>
    <w:rsid w:val="0091118D"/>
    <w:rsid w:val="009150E6"/>
    <w:rsid w:val="0091604B"/>
    <w:rsid w:val="009317F0"/>
    <w:rsid w:val="009322E7"/>
    <w:rsid w:val="0093332F"/>
    <w:rsid w:val="009339AB"/>
    <w:rsid w:val="00935249"/>
    <w:rsid w:val="009352ED"/>
    <w:rsid w:val="00940CFB"/>
    <w:rsid w:val="00946563"/>
    <w:rsid w:val="0095353B"/>
    <w:rsid w:val="00960C94"/>
    <w:rsid w:val="00961F6F"/>
    <w:rsid w:val="00963611"/>
    <w:rsid w:val="00976A9F"/>
    <w:rsid w:val="009A5F90"/>
    <w:rsid w:val="009A6AF6"/>
    <w:rsid w:val="009D19B8"/>
    <w:rsid w:val="009D7FD1"/>
    <w:rsid w:val="009E0871"/>
    <w:rsid w:val="009E320C"/>
    <w:rsid w:val="009E433E"/>
    <w:rsid w:val="009E5063"/>
    <w:rsid w:val="009F072F"/>
    <w:rsid w:val="009F1A06"/>
    <w:rsid w:val="00A014BC"/>
    <w:rsid w:val="00A0186A"/>
    <w:rsid w:val="00A051D8"/>
    <w:rsid w:val="00A115BD"/>
    <w:rsid w:val="00A16C1A"/>
    <w:rsid w:val="00A20749"/>
    <w:rsid w:val="00A370BA"/>
    <w:rsid w:val="00A55E88"/>
    <w:rsid w:val="00A66686"/>
    <w:rsid w:val="00A7382F"/>
    <w:rsid w:val="00AA4801"/>
    <w:rsid w:val="00AE251B"/>
    <w:rsid w:val="00B00CDC"/>
    <w:rsid w:val="00B024B4"/>
    <w:rsid w:val="00B0798C"/>
    <w:rsid w:val="00B31062"/>
    <w:rsid w:val="00B32041"/>
    <w:rsid w:val="00B37E97"/>
    <w:rsid w:val="00B45191"/>
    <w:rsid w:val="00B5767E"/>
    <w:rsid w:val="00B81ED6"/>
    <w:rsid w:val="00BA6E7D"/>
    <w:rsid w:val="00BA7877"/>
    <w:rsid w:val="00BE12EB"/>
    <w:rsid w:val="00BF308E"/>
    <w:rsid w:val="00C078B6"/>
    <w:rsid w:val="00C146A6"/>
    <w:rsid w:val="00C32E53"/>
    <w:rsid w:val="00C33010"/>
    <w:rsid w:val="00C37FE2"/>
    <w:rsid w:val="00C4130F"/>
    <w:rsid w:val="00C42A51"/>
    <w:rsid w:val="00C46684"/>
    <w:rsid w:val="00C53E0E"/>
    <w:rsid w:val="00C63CE9"/>
    <w:rsid w:val="00C66E82"/>
    <w:rsid w:val="00C74AD7"/>
    <w:rsid w:val="00C765DA"/>
    <w:rsid w:val="00C847D2"/>
    <w:rsid w:val="00C87061"/>
    <w:rsid w:val="00C934A3"/>
    <w:rsid w:val="00CB1FA2"/>
    <w:rsid w:val="00CD3374"/>
    <w:rsid w:val="00CF4386"/>
    <w:rsid w:val="00D02894"/>
    <w:rsid w:val="00D04601"/>
    <w:rsid w:val="00D13F38"/>
    <w:rsid w:val="00D203F5"/>
    <w:rsid w:val="00D24BBF"/>
    <w:rsid w:val="00D27BC7"/>
    <w:rsid w:val="00D444E4"/>
    <w:rsid w:val="00D47B4C"/>
    <w:rsid w:val="00D80700"/>
    <w:rsid w:val="00D8528D"/>
    <w:rsid w:val="00D92840"/>
    <w:rsid w:val="00DA3120"/>
    <w:rsid w:val="00DB2C47"/>
    <w:rsid w:val="00DB6C62"/>
    <w:rsid w:val="00DE4999"/>
    <w:rsid w:val="00DE4F45"/>
    <w:rsid w:val="00DF2F5C"/>
    <w:rsid w:val="00DF5719"/>
    <w:rsid w:val="00E11B2C"/>
    <w:rsid w:val="00E16FEB"/>
    <w:rsid w:val="00E221D1"/>
    <w:rsid w:val="00E2532B"/>
    <w:rsid w:val="00E27542"/>
    <w:rsid w:val="00E33C82"/>
    <w:rsid w:val="00E50971"/>
    <w:rsid w:val="00E53ACF"/>
    <w:rsid w:val="00E54452"/>
    <w:rsid w:val="00E84BFA"/>
    <w:rsid w:val="00E8786E"/>
    <w:rsid w:val="00E96E05"/>
    <w:rsid w:val="00EA25DE"/>
    <w:rsid w:val="00EC784C"/>
    <w:rsid w:val="00ED3F0F"/>
    <w:rsid w:val="00ED5231"/>
    <w:rsid w:val="00ED6728"/>
    <w:rsid w:val="00EE0937"/>
    <w:rsid w:val="00EF2FDE"/>
    <w:rsid w:val="00F03FAC"/>
    <w:rsid w:val="00F068BF"/>
    <w:rsid w:val="00F0711A"/>
    <w:rsid w:val="00F13430"/>
    <w:rsid w:val="00F21BF4"/>
    <w:rsid w:val="00F3116A"/>
    <w:rsid w:val="00F4724F"/>
    <w:rsid w:val="00F8150D"/>
    <w:rsid w:val="00F912DD"/>
    <w:rsid w:val="00FA0B4F"/>
    <w:rsid w:val="00FA4A3C"/>
    <w:rsid w:val="00FE176B"/>
    <w:rsid w:val="00FF3E60"/>
    <w:rsid w:val="010D5BFB"/>
    <w:rsid w:val="016966CB"/>
    <w:rsid w:val="01B157E8"/>
    <w:rsid w:val="01CE72D9"/>
    <w:rsid w:val="01E429B7"/>
    <w:rsid w:val="020E0F02"/>
    <w:rsid w:val="02452B5D"/>
    <w:rsid w:val="024C6741"/>
    <w:rsid w:val="02560EA0"/>
    <w:rsid w:val="026346D4"/>
    <w:rsid w:val="02634990"/>
    <w:rsid w:val="02D470E7"/>
    <w:rsid w:val="02E46065"/>
    <w:rsid w:val="02E70549"/>
    <w:rsid w:val="035242D0"/>
    <w:rsid w:val="03893EC9"/>
    <w:rsid w:val="0448098E"/>
    <w:rsid w:val="04D2515A"/>
    <w:rsid w:val="0538682D"/>
    <w:rsid w:val="055F4F6C"/>
    <w:rsid w:val="056F0FBE"/>
    <w:rsid w:val="05CA2418"/>
    <w:rsid w:val="06393BC6"/>
    <w:rsid w:val="06575492"/>
    <w:rsid w:val="065D53CF"/>
    <w:rsid w:val="065F7303"/>
    <w:rsid w:val="068B4C31"/>
    <w:rsid w:val="06CD7B4C"/>
    <w:rsid w:val="06FC0D0D"/>
    <w:rsid w:val="06FD39BC"/>
    <w:rsid w:val="07206011"/>
    <w:rsid w:val="073D6E32"/>
    <w:rsid w:val="076E75B9"/>
    <w:rsid w:val="078D1E9F"/>
    <w:rsid w:val="07C57996"/>
    <w:rsid w:val="07F837DA"/>
    <w:rsid w:val="080B5272"/>
    <w:rsid w:val="08331150"/>
    <w:rsid w:val="083C2F62"/>
    <w:rsid w:val="083D6E25"/>
    <w:rsid w:val="08431470"/>
    <w:rsid w:val="08522C14"/>
    <w:rsid w:val="0862217A"/>
    <w:rsid w:val="08A212D2"/>
    <w:rsid w:val="08F13052"/>
    <w:rsid w:val="091C1939"/>
    <w:rsid w:val="09354A38"/>
    <w:rsid w:val="093C2C46"/>
    <w:rsid w:val="09AC11E1"/>
    <w:rsid w:val="09E109CF"/>
    <w:rsid w:val="09E84B32"/>
    <w:rsid w:val="0A0F014E"/>
    <w:rsid w:val="0B03520C"/>
    <w:rsid w:val="0B1970F8"/>
    <w:rsid w:val="0B3D60E3"/>
    <w:rsid w:val="0B4B55A8"/>
    <w:rsid w:val="0B96176E"/>
    <w:rsid w:val="0BD41F98"/>
    <w:rsid w:val="0C6861BF"/>
    <w:rsid w:val="0C8814AC"/>
    <w:rsid w:val="0CAF0F9E"/>
    <w:rsid w:val="0CD95B01"/>
    <w:rsid w:val="0CF12A43"/>
    <w:rsid w:val="0D4A6DA8"/>
    <w:rsid w:val="0D5A057A"/>
    <w:rsid w:val="0D6810EE"/>
    <w:rsid w:val="0DBB4B76"/>
    <w:rsid w:val="0DC579BD"/>
    <w:rsid w:val="0DC77223"/>
    <w:rsid w:val="0E034F3E"/>
    <w:rsid w:val="0E7B7204"/>
    <w:rsid w:val="0E7B7A19"/>
    <w:rsid w:val="0E857020"/>
    <w:rsid w:val="0E8A327F"/>
    <w:rsid w:val="0EAD2029"/>
    <w:rsid w:val="0F0F22D3"/>
    <w:rsid w:val="0F1C3B42"/>
    <w:rsid w:val="0F526EF1"/>
    <w:rsid w:val="0F590E18"/>
    <w:rsid w:val="0FE644DB"/>
    <w:rsid w:val="0FF03820"/>
    <w:rsid w:val="10473721"/>
    <w:rsid w:val="10573C5D"/>
    <w:rsid w:val="10680D83"/>
    <w:rsid w:val="10A73537"/>
    <w:rsid w:val="10B20A28"/>
    <w:rsid w:val="10C02029"/>
    <w:rsid w:val="11061B56"/>
    <w:rsid w:val="112D2F4F"/>
    <w:rsid w:val="118B30D6"/>
    <w:rsid w:val="11AE5E67"/>
    <w:rsid w:val="125A1256"/>
    <w:rsid w:val="12C8014B"/>
    <w:rsid w:val="135D743F"/>
    <w:rsid w:val="136531BA"/>
    <w:rsid w:val="137E539B"/>
    <w:rsid w:val="13804F62"/>
    <w:rsid w:val="13B404E4"/>
    <w:rsid w:val="149165F7"/>
    <w:rsid w:val="14A00B17"/>
    <w:rsid w:val="14F5254A"/>
    <w:rsid w:val="15472F23"/>
    <w:rsid w:val="15DF35D6"/>
    <w:rsid w:val="15EB48D3"/>
    <w:rsid w:val="15FE5514"/>
    <w:rsid w:val="16171E82"/>
    <w:rsid w:val="161E2D7D"/>
    <w:rsid w:val="16326CFA"/>
    <w:rsid w:val="16F81D9B"/>
    <w:rsid w:val="170D204A"/>
    <w:rsid w:val="17141B6B"/>
    <w:rsid w:val="172E4A6A"/>
    <w:rsid w:val="1732364C"/>
    <w:rsid w:val="1754406A"/>
    <w:rsid w:val="17D61214"/>
    <w:rsid w:val="185A29CA"/>
    <w:rsid w:val="18CB45D8"/>
    <w:rsid w:val="192531C5"/>
    <w:rsid w:val="192D4C19"/>
    <w:rsid w:val="1A45647F"/>
    <w:rsid w:val="1AB81E93"/>
    <w:rsid w:val="1ACA03BF"/>
    <w:rsid w:val="1B086B92"/>
    <w:rsid w:val="1B123BB5"/>
    <w:rsid w:val="1B146CEA"/>
    <w:rsid w:val="1B5103F4"/>
    <w:rsid w:val="1B5533E1"/>
    <w:rsid w:val="1BAB1FDC"/>
    <w:rsid w:val="1BC5379E"/>
    <w:rsid w:val="1BD60075"/>
    <w:rsid w:val="1C48197B"/>
    <w:rsid w:val="1C8B3932"/>
    <w:rsid w:val="1CAB0DFD"/>
    <w:rsid w:val="1CB00048"/>
    <w:rsid w:val="1CE437C8"/>
    <w:rsid w:val="1D264FA9"/>
    <w:rsid w:val="1D741456"/>
    <w:rsid w:val="1DA65788"/>
    <w:rsid w:val="1DB52244"/>
    <w:rsid w:val="1DDD37D9"/>
    <w:rsid w:val="1DE312D3"/>
    <w:rsid w:val="1DE71101"/>
    <w:rsid w:val="1E0C611B"/>
    <w:rsid w:val="1E3B4099"/>
    <w:rsid w:val="1E5D5B8B"/>
    <w:rsid w:val="1E6F7176"/>
    <w:rsid w:val="1E9C224A"/>
    <w:rsid w:val="1EF2262A"/>
    <w:rsid w:val="1F0102C3"/>
    <w:rsid w:val="1F3E239E"/>
    <w:rsid w:val="1F6F7375"/>
    <w:rsid w:val="20104958"/>
    <w:rsid w:val="20365DB5"/>
    <w:rsid w:val="204B2D18"/>
    <w:rsid w:val="205D6FAA"/>
    <w:rsid w:val="20A3663E"/>
    <w:rsid w:val="20BA44A9"/>
    <w:rsid w:val="21145291"/>
    <w:rsid w:val="213734CF"/>
    <w:rsid w:val="21FB3186"/>
    <w:rsid w:val="22263864"/>
    <w:rsid w:val="24A67434"/>
    <w:rsid w:val="24D143D6"/>
    <w:rsid w:val="25800407"/>
    <w:rsid w:val="258B7946"/>
    <w:rsid w:val="25B963D6"/>
    <w:rsid w:val="25D25DF4"/>
    <w:rsid w:val="25E45CFF"/>
    <w:rsid w:val="2646379D"/>
    <w:rsid w:val="26842EC1"/>
    <w:rsid w:val="26961D27"/>
    <w:rsid w:val="269F4C64"/>
    <w:rsid w:val="26C12D60"/>
    <w:rsid w:val="26F52DC3"/>
    <w:rsid w:val="271F656F"/>
    <w:rsid w:val="273F1019"/>
    <w:rsid w:val="27425CEF"/>
    <w:rsid w:val="27615DB5"/>
    <w:rsid w:val="28356BEC"/>
    <w:rsid w:val="286E4945"/>
    <w:rsid w:val="2872592A"/>
    <w:rsid w:val="28A45273"/>
    <w:rsid w:val="28B53AC2"/>
    <w:rsid w:val="28E72C9C"/>
    <w:rsid w:val="29577C45"/>
    <w:rsid w:val="296A4AF8"/>
    <w:rsid w:val="296D78AD"/>
    <w:rsid w:val="29810E9A"/>
    <w:rsid w:val="29D43753"/>
    <w:rsid w:val="2A0B4148"/>
    <w:rsid w:val="2A46294D"/>
    <w:rsid w:val="2A795BE6"/>
    <w:rsid w:val="2AA71964"/>
    <w:rsid w:val="2ACA5B7C"/>
    <w:rsid w:val="2AEE6E83"/>
    <w:rsid w:val="2B4F6143"/>
    <w:rsid w:val="2B6A6861"/>
    <w:rsid w:val="2B885996"/>
    <w:rsid w:val="2BA008CE"/>
    <w:rsid w:val="2BAE2838"/>
    <w:rsid w:val="2C2965E5"/>
    <w:rsid w:val="2C4955BA"/>
    <w:rsid w:val="2C5C59FD"/>
    <w:rsid w:val="2C627ACD"/>
    <w:rsid w:val="2C933F0C"/>
    <w:rsid w:val="2C9C4AC9"/>
    <w:rsid w:val="2CE34CE4"/>
    <w:rsid w:val="2D0F564D"/>
    <w:rsid w:val="2D1A5AEA"/>
    <w:rsid w:val="2D52300B"/>
    <w:rsid w:val="2D806378"/>
    <w:rsid w:val="2DDE0FC5"/>
    <w:rsid w:val="2DF65D07"/>
    <w:rsid w:val="2DFA4FBD"/>
    <w:rsid w:val="2E1A6287"/>
    <w:rsid w:val="2E4106E6"/>
    <w:rsid w:val="2E7251C4"/>
    <w:rsid w:val="2E855AC1"/>
    <w:rsid w:val="2EA34D23"/>
    <w:rsid w:val="2F242A82"/>
    <w:rsid w:val="2F577249"/>
    <w:rsid w:val="2F651F65"/>
    <w:rsid w:val="2F712DF1"/>
    <w:rsid w:val="304852A3"/>
    <w:rsid w:val="30683E31"/>
    <w:rsid w:val="30746195"/>
    <w:rsid w:val="30821822"/>
    <w:rsid w:val="30C860FB"/>
    <w:rsid w:val="31376A8E"/>
    <w:rsid w:val="315975B1"/>
    <w:rsid w:val="3172466B"/>
    <w:rsid w:val="318066FC"/>
    <w:rsid w:val="31C8275D"/>
    <w:rsid w:val="31FD7469"/>
    <w:rsid w:val="3210489B"/>
    <w:rsid w:val="32267C6A"/>
    <w:rsid w:val="32493B41"/>
    <w:rsid w:val="3252408D"/>
    <w:rsid w:val="327E2C3C"/>
    <w:rsid w:val="32C0568B"/>
    <w:rsid w:val="32D0509A"/>
    <w:rsid w:val="32D47595"/>
    <w:rsid w:val="331C32C3"/>
    <w:rsid w:val="3347484C"/>
    <w:rsid w:val="339A6495"/>
    <w:rsid w:val="33E103E1"/>
    <w:rsid w:val="33E459EE"/>
    <w:rsid w:val="34121FAC"/>
    <w:rsid w:val="34961266"/>
    <w:rsid w:val="349C47A4"/>
    <w:rsid w:val="35062932"/>
    <w:rsid w:val="351D1AB0"/>
    <w:rsid w:val="35980FC1"/>
    <w:rsid w:val="359D2B6A"/>
    <w:rsid w:val="35BE288E"/>
    <w:rsid w:val="35D45980"/>
    <w:rsid w:val="35E20BB2"/>
    <w:rsid w:val="360303BC"/>
    <w:rsid w:val="36140F56"/>
    <w:rsid w:val="36322280"/>
    <w:rsid w:val="363C1209"/>
    <w:rsid w:val="365F22D9"/>
    <w:rsid w:val="36A25F07"/>
    <w:rsid w:val="36AD015F"/>
    <w:rsid w:val="36D72256"/>
    <w:rsid w:val="36DA54E9"/>
    <w:rsid w:val="36ED32DC"/>
    <w:rsid w:val="374A0B88"/>
    <w:rsid w:val="374B3290"/>
    <w:rsid w:val="377B6BBE"/>
    <w:rsid w:val="37853D9B"/>
    <w:rsid w:val="37A27F52"/>
    <w:rsid w:val="37CF7881"/>
    <w:rsid w:val="37D33686"/>
    <w:rsid w:val="37FA7EBB"/>
    <w:rsid w:val="3818171C"/>
    <w:rsid w:val="38861F1A"/>
    <w:rsid w:val="38A369E6"/>
    <w:rsid w:val="38B705FE"/>
    <w:rsid w:val="38BC546D"/>
    <w:rsid w:val="38C872CE"/>
    <w:rsid w:val="38CE001E"/>
    <w:rsid w:val="38EE3BA4"/>
    <w:rsid w:val="3995114A"/>
    <w:rsid w:val="399820E5"/>
    <w:rsid w:val="39C84640"/>
    <w:rsid w:val="3A1E657F"/>
    <w:rsid w:val="3A60777C"/>
    <w:rsid w:val="3A956016"/>
    <w:rsid w:val="3B3A7855"/>
    <w:rsid w:val="3B3D2E3F"/>
    <w:rsid w:val="3B514996"/>
    <w:rsid w:val="3B6D1A75"/>
    <w:rsid w:val="3B9E4F5D"/>
    <w:rsid w:val="3BA461B0"/>
    <w:rsid w:val="3BCC4C1C"/>
    <w:rsid w:val="3C473BD2"/>
    <w:rsid w:val="3CFE12BE"/>
    <w:rsid w:val="3D820C63"/>
    <w:rsid w:val="3DC67C3F"/>
    <w:rsid w:val="3E395219"/>
    <w:rsid w:val="3E4C3776"/>
    <w:rsid w:val="3EC901B4"/>
    <w:rsid w:val="3F07632B"/>
    <w:rsid w:val="3F105CA0"/>
    <w:rsid w:val="3F9F1B90"/>
    <w:rsid w:val="3FBA7141"/>
    <w:rsid w:val="3FC51481"/>
    <w:rsid w:val="407F2C34"/>
    <w:rsid w:val="40B2571F"/>
    <w:rsid w:val="40E106AB"/>
    <w:rsid w:val="410F08DA"/>
    <w:rsid w:val="41151DE1"/>
    <w:rsid w:val="41474480"/>
    <w:rsid w:val="415168E6"/>
    <w:rsid w:val="419C2818"/>
    <w:rsid w:val="41DC7457"/>
    <w:rsid w:val="425F747E"/>
    <w:rsid w:val="426465FF"/>
    <w:rsid w:val="427B7AF0"/>
    <w:rsid w:val="43291605"/>
    <w:rsid w:val="43AC7691"/>
    <w:rsid w:val="43E953F5"/>
    <w:rsid w:val="44480DC7"/>
    <w:rsid w:val="4474546E"/>
    <w:rsid w:val="44994C22"/>
    <w:rsid w:val="44A20610"/>
    <w:rsid w:val="44CE70BB"/>
    <w:rsid w:val="44DF7952"/>
    <w:rsid w:val="45B83973"/>
    <w:rsid w:val="45BA3C9B"/>
    <w:rsid w:val="46367725"/>
    <w:rsid w:val="465A4AB5"/>
    <w:rsid w:val="466D5AF6"/>
    <w:rsid w:val="46B63E72"/>
    <w:rsid w:val="46F473FB"/>
    <w:rsid w:val="46FF66FD"/>
    <w:rsid w:val="4701024F"/>
    <w:rsid w:val="47A27AAC"/>
    <w:rsid w:val="481A2DD9"/>
    <w:rsid w:val="48A57801"/>
    <w:rsid w:val="4950174D"/>
    <w:rsid w:val="495843EB"/>
    <w:rsid w:val="497A0832"/>
    <w:rsid w:val="49C75D09"/>
    <w:rsid w:val="49D0428B"/>
    <w:rsid w:val="4A274C42"/>
    <w:rsid w:val="4A627224"/>
    <w:rsid w:val="4A8A54C0"/>
    <w:rsid w:val="4B015A18"/>
    <w:rsid w:val="4BA47DF5"/>
    <w:rsid w:val="4BEC6FBC"/>
    <w:rsid w:val="4C066355"/>
    <w:rsid w:val="4C7E44EC"/>
    <w:rsid w:val="4CE06505"/>
    <w:rsid w:val="4D1160DC"/>
    <w:rsid w:val="4D173FAD"/>
    <w:rsid w:val="4D6248C7"/>
    <w:rsid w:val="4DCC34D0"/>
    <w:rsid w:val="4E055718"/>
    <w:rsid w:val="4E0E2291"/>
    <w:rsid w:val="4EF472A3"/>
    <w:rsid w:val="4F0D1EF9"/>
    <w:rsid w:val="4FB52013"/>
    <w:rsid w:val="506B4B41"/>
    <w:rsid w:val="507A75DE"/>
    <w:rsid w:val="50D62A15"/>
    <w:rsid w:val="511A5B39"/>
    <w:rsid w:val="511F7C87"/>
    <w:rsid w:val="51511FD4"/>
    <w:rsid w:val="515978ED"/>
    <w:rsid w:val="516816D0"/>
    <w:rsid w:val="517956D3"/>
    <w:rsid w:val="51CF6A43"/>
    <w:rsid w:val="51D00D6F"/>
    <w:rsid w:val="5252455D"/>
    <w:rsid w:val="52831FF4"/>
    <w:rsid w:val="52877137"/>
    <w:rsid w:val="52AF1C3C"/>
    <w:rsid w:val="52EA1A0F"/>
    <w:rsid w:val="535123A7"/>
    <w:rsid w:val="53807E28"/>
    <w:rsid w:val="53A901F4"/>
    <w:rsid w:val="544A6DAF"/>
    <w:rsid w:val="547C16CE"/>
    <w:rsid w:val="55407C75"/>
    <w:rsid w:val="55AE418C"/>
    <w:rsid w:val="56461011"/>
    <w:rsid w:val="56B339DB"/>
    <w:rsid w:val="56DE769F"/>
    <w:rsid w:val="573226E1"/>
    <w:rsid w:val="575E3478"/>
    <w:rsid w:val="581A4096"/>
    <w:rsid w:val="58D6619F"/>
    <w:rsid w:val="59235ABB"/>
    <w:rsid w:val="597413B5"/>
    <w:rsid w:val="597714F4"/>
    <w:rsid w:val="59E41F43"/>
    <w:rsid w:val="5A0554AC"/>
    <w:rsid w:val="5A8A6C3F"/>
    <w:rsid w:val="5AC17868"/>
    <w:rsid w:val="5ADE0071"/>
    <w:rsid w:val="5AE73D19"/>
    <w:rsid w:val="5AF60A33"/>
    <w:rsid w:val="5B0B07B4"/>
    <w:rsid w:val="5B797D41"/>
    <w:rsid w:val="5B9015BE"/>
    <w:rsid w:val="5BE03A5A"/>
    <w:rsid w:val="5C0623D8"/>
    <w:rsid w:val="5C1826C4"/>
    <w:rsid w:val="5C28384F"/>
    <w:rsid w:val="5C334A22"/>
    <w:rsid w:val="5C3C4C87"/>
    <w:rsid w:val="5C7624A5"/>
    <w:rsid w:val="5CAD30F3"/>
    <w:rsid w:val="5D0A1CD6"/>
    <w:rsid w:val="5D8B2FB4"/>
    <w:rsid w:val="5DA94E4B"/>
    <w:rsid w:val="5E594DE5"/>
    <w:rsid w:val="5E64202C"/>
    <w:rsid w:val="5EF7516C"/>
    <w:rsid w:val="5F637824"/>
    <w:rsid w:val="60917BCB"/>
    <w:rsid w:val="60991A3B"/>
    <w:rsid w:val="609F6B0B"/>
    <w:rsid w:val="60A04B6E"/>
    <w:rsid w:val="61E34677"/>
    <w:rsid w:val="61E74AE3"/>
    <w:rsid w:val="620D2FA2"/>
    <w:rsid w:val="62325D16"/>
    <w:rsid w:val="62611013"/>
    <w:rsid w:val="626F560C"/>
    <w:rsid w:val="629666A8"/>
    <w:rsid w:val="6388175B"/>
    <w:rsid w:val="63997F4C"/>
    <w:rsid w:val="63A47653"/>
    <w:rsid w:val="63C6723D"/>
    <w:rsid w:val="644009C0"/>
    <w:rsid w:val="645B5EF0"/>
    <w:rsid w:val="654400CE"/>
    <w:rsid w:val="664A25AE"/>
    <w:rsid w:val="667E57FD"/>
    <w:rsid w:val="670308AA"/>
    <w:rsid w:val="67211476"/>
    <w:rsid w:val="67352EFC"/>
    <w:rsid w:val="673C7936"/>
    <w:rsid w:val="674A5EF5"/>
    <w:rsid w:val="67591692"/>
    <w:rsid w:val="676E3F4B"/>
    <w:rsid w:val="678E5754"/>
    <w:rsid w:val="679C627E"/>
    <w:rsid w:val="67DB7CC9"/>
    <w:rsid w:val="67E23A7B"/>
    <w:rsid w:val="68F05E6E"/>
    <w:rsid w:val="69081116"/>
    <w:rsid w:val="69247435"/>
    <w:rsid w:val="697D18E4"/>
    <w:rsid w:val="69BC15AB"/>
    <w:rsid w:val="69E96ECA"/>
    <w:rsid w:val="6A3C4731"/>
    <w:rsid w:val="6A54026C"/>
    <w:rsid w:val="6AAC6798"/>
    <w:rsid w:val="6AB40971"/>
    <w:rsid w:val="6AB728E6"/>
    <w:rsid w:val="6B4D0314"/>
    <w:rsid w:val="6B8B3E82"/>
    <w:rsid w:val="6BC921B3"/>
    <w:rsid w:val="6C192D56"/>
    <w:rsid w:val="6C570984"/>
    <w:rsid w:val="6C675952"/>
    <w:rsid w:val="6C707C04"/>
    <w:rsid w:val="6C754D46"/>
    <w:rsid w:val="6C86208A"/>
    <w:rsid w:val="6C8A4483"/>
    <w:rsid w:val="6CDA39E3"/>
    <w:rsid w:val="6CE04241"/>
    <w:rsid w:val="6D0B7B01"/>
    <w:rsid w:val="6D6403AD"/>
    <w:rsid w:val="6DFD3F2A"/>
    <w:rsid w:val="6E3775EB"/>
    <w:rsid w:val="6E4878DD"/>
    <w:rsid w:val="6E6810EA"/>
    <w:rsid w:val="6ED35234"/>
    <w:rsid w:val="6EE107C1"/>
    <w:rsid w:val="6F5213B9"/>
    <w:rsid w:val="6F652147"/>
    <w:rsid w:val="6F850FA1"/>
    <w:rsid w:val="6FC52785"/>
    <w:rsid w:val="6FEC24BF"/>
    <w:rsid w:val="701A1700"/>
    <w:rsid w:val="702B64DC"/>
    <w:rsid w:val="703239B3"/>
    <w:rsid w:val="70605D36"/>
    <w:rsid w:val="7088467C"/>
    <w:rsid w:val="70A86815"/>
    <w:rsid w:val="70BD1C51"/>
    <w:rsid w:val="70D31FFA"/>
    <w:rsid w:val="71215C53"/>
    <w:rsid w:val="71275D69"/>
    <w:rsid w:val="71314293"/>
    <w:rsid w:val="713D3E4F"/>
    <w:rsid w:val="71917569"/>
    <w:rsid w:val="71CE34F3"/>
    <w:rsid w:val="71DF0C73"/>
    <w:rsid w:val="71E82D94"/>
    <w:rsid w:val="71F5031A"/>
    <w:rsid w:val="72377146"/>
    <w:rsid w:val="726855D8"/>
    <w:rsid w:val="728476A1"/>
    <w:rsid w:val="72984141"/>
    <w:rsid w:val="72A67849"/>
    <w:rsid w:val="72C723A6"/>
    <w:rsid w:val="72FD1C5A"/>
    <w:rsid w:val="738A23F7"/>
    <w:rsid w:val="738B5C0E"/>
    <w:rsid w:val="73B826F3"/>
    <w:rsid w:val="73D62F54"/>
    <w:rsid w:val="744066FC"/>
    <w:rsid w:val="75494935"/>
    <w:rsid w:val="755E5158"/>
    <w:rsid w:val="757F0FA3"/>
    <w:rsid w:val="75951EDE"/>
    <w:rsid w:val="75AF44EE"/>
    <w:rsid w:val="75CE7B9B"/>
    <w:rsid w:val="75E6434B"/>
    <w:rsid w:val="766337C4"/>
    <w:rsid w:val="766518F3"/>
    <w:rsid w:val="769C7051"/>
    <w:rsid w:val="76A7626C"/>
    <w:rsid w:val="77527597"/>
    <w:rsid w:val="77A76A2C"/>
    <w:rsid w:val="77F00999"/>
    <w:rsid w:val="77F37845"/>
    <w:rsid w:val="780F65A1"/>
    <w:rsid w:val="78690056"/>
    <w:rsid w:val="78757E7E"/>
    <w:rsid w:val="78C35F7B"/>
    <w:rsid w:val="78E51130"/>
    <w:rsid w:val="791879B1"/>
    <w:rsid w:val="79192448"/>
    <w:rsid w:val="795B3CEC"/>
    <w:rsid w:val="798D4B08"/>
    <w:rsid w:val="79AC37F6"/>
    <w:rsid w:val="79BE0F4E"/>
    <w:rsid w:val="79D5016D"/>
    <w:rsid w:val="79D7419F"/>
    <w:rsid w:val="79F6385E"/>
    <w:rsid w:val="7A8604FC"/>
    <w:rsid w:val="7AAC3051"/>
    <w:rsid w:val="7AFD63F3"/>
    <w:rsid w:val="7BA37C77"/>
    <w:rsid w:val="7BC1420B"/>
    <w:rsid w:val="7BEB15EA"/>
    <w:rsid w:val="7C626055"/>
    <w:rsid w:val="7C9C3117"/>
    <w:rsid w:val="7CF2065D"/>
    <w:rsid w:val="7D003B35"/>
    <w:rsid w:val="7D5A798C"/>
    <w:rsid w:val="7D744D81"/>
    <w:rsid w:val="7DF430F5"/>
    <w:rsid w:val="7E11014B"/>
    <w:rsid w:val="7E170667"/>
    <w:rsid w:val="7E204578"/>
    <w:rsid w:val="7E2743B9"/>
    <w:rsid w:val="7E650226"/>
    <w:rsid w:val="7E6D57C6"/>
    <w:rsid w:val="7E7454CD"/>
    <w:rsid w:val="7E87109F"/>
    <w:rsid w:val="7EBF4AB0"/>
    <w:rsid w:val="7EFC5D57"/>
    <w:rsid w:val="7F1E04F9"/>
    <w:rsid w:val="7F576CCB"/>
    <w:rsid w:val="7F647F20"/>
    <w:rsid w:val="7F694661"/>
    <w:rsid w:val="7FA30F2D"/>
    <w:rsid w:val="7FE225E5"/>
    <w:rsid w:val="7FE74E6A"/>
    <w:rsid w:val="7FEA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0404"/>
  <w15:docId w15:val="{4DA5142E-5CBA-4478-877C-1C86A56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tableofauthorities1">
    <w:name w:val="table of authorities1"/>
    <w:basedOn w:val="a"/>
    <w:next w:val="a"/>
    <w:uiPriority w:val="99"/>
    <w:qFormat/>
    <w:pPr>
      <w:ind w:leftChars="200" w:left="420"/>
    </w:p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cs="黑体"/>
      <w:szCs w:val="2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12">
    <w:name w:val="无间隔1"/>
    <w:qFormat/>
    <w:pPr>
      <w:adjustRightInd w:val="0"/>
      <w:snapToGrid w:val="0"/>
    </w:pPr>
    <w:rPr>
      <w:rFonts w:ascii="Tahoma" w:hAnsi="Tahoma"/>
      <w:sz w:val="22"/>
      <w:szCs w:val="22"/>
    </w:rPr>
  </w:style>
  <w:style w:type="character" w:customStyle="1" w:styleId="1">
    <w:name w:val="页脚 字符1"/>
    <w:link w:val="a5"/>
    <w:uiPriority w:val="99"/>
    <w:qFormat/>
    <w:rPr>
      <w:kern w:val="2"/>
      <w:sz w:val="18"/>
      <w:szCs w:val="24"/>
    </w:rPr>
  </w:style>
  <w:style w:type="character" w:customStyle="1" w:styleId="ab">
    <w:name w:val="页脚 字符"/>
    <w:uiPriority w:val="99"/>
    <w:qFormat/>
    <w:rPr>
      <w:rFonts w:ascii="Times New Roman" w:hAnsi="Times New Roman"/>
      <w:kern w:val="2"/>
      <w:sz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24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4B40BD-429D-442B-91DB-2EDEA3CE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中共青岛市委办公厅</dc:title>
  <dc:creator>wxhx3</dc:creator>
  <cp:lastModifiedBy>V LI</cp:lastModifiedBy>
  <cp:revision>14</cp:revision>
  <cp:lastPrinted>2020-04-09T13:43:00Z</cp:lastPrinted>
  <dcterms:created xsi:type="dcterms:W3CDTF">2016-10-27T03:56:00Z</dcterms:created>
  <dcterms:modified xsi:type="dcterms:W3CDTF">2022-07-14T09:38:00Z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