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500" w:lineRule="exact"/>
        <w:ind w:right="27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单位降低缴存比例（缓缴）申请表</w:t>
      </w:r>
    </w:p>
    <w:bookmarkEnd w:id="0"/>
    <w:p>
      <w:pPr>
        <w:spacing w:before="147" w:line="500" w:lineRule="exact"/>
        <w:ind w:left="1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spacing w:before="147" w:line="500" w:lineRule="exact"/>
        <w:ind w:left="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公</w:t>
      </w:r>
      <w:r>
        <w:rPr>
          <w:rFonts w:hint="eastAsia" w:ascii="仿宋_GB2312" w:hAnsi="仿宋_GB2312" w:eastAsia="仿宋_GB2312" w:cs="仿宋_GB2312"/>
        </w:rPr>
        <w:t>积</w:t>
      </w:r>
      <w:r>
        <w:rPr>
          <w:rFonts w:hint="eastAsia" w:ascii="仿宋_GB2312" w:hAnsi="仿宋_GB2312" w:eastAsia="仿宋_GB2312" w:cs="仿宋_GB2312"/>
          <w:spacing w:val="-3"/>
        </w:rPr>
        <w:t>金</w:t>
      </w:r>
      <w:r>
        <w:rPr>
          <w:rFonts w:hint="eastAsia" w:ascii="仿宋_GB2312" w:hAnsi="仿宋_GB2312" w:eastAsia="仿宋_GB2312" w:cs="仿宋_GB2312"/>
        </w:rPr>
        <w:t>账</w:t>
      </w:r>
      <w:r>
        <w:rPr>
          <w:rFonts w:hint="eastAsia" w:ascii="仿宋_GB2312" w:hAnsi="仿宋_GB2312" w:eastAsia="仿宋_GB2312" w:cs="仿宋_GB2312"/>
          <w:spacing w:val="-3"/>
        </w:rPr>
        <w:t>号</w:t>
      </w:r>
      <w:r>
        <w:rPr>
          <w:rFonts w:hint="eastAsia" w:ascii="仿宋_GB2312" w:hAnsi="仿宋_GB2312" w:eastAsia="仿宋_GB2312" w:cs="仿宋_GB2312"/>
        </w:rPr>
        <w:t xml:space="preserve">：                                                 </w:t>
      </w:r>
      <w:r>
        <w:rPr>
          <w:rFonts w:hint="eastAsia" w:ascii="仿宋_GB2312" w:hAnsi="仿宋_GB2312" w:eastAsia="仿宋_GB2312" w:cs="仿宋_GB2312"/>
          <w:spacing w:val="-3"/>
        </w:rPr>
        <w:t>编</w:t>
      </w:r>
      <w:r>
        <w:rPr>
          <w:rFonts w:hint="eastAsia" w:ascii="仿宋_GB2312" w:hAnsi="仿宋_GB2312" w:eastAsia="仿宋_GB2312" w:cs="仿宋_GB2312"/>
        </w:rPr>
        <w:t>号：[20    ]     号</w:t>
      </w:r>
    </w:p>
    <w:tbl>
      <w:tblPr>
        <w:tblStyle w:val="5"/>
        <w:tblpPr w:leftFromText="180" w:rightFromText="180" w:vertAnchor="text" w:horzAnchor="page" w:tblpX="1160" w:tblpY="131"/>
        <w:tblOverlap w:val="never"/>
        <w:tblW w:w="96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419"/>
        <w:gridCol w:w="1277"/>
        <w:gridCol w:w="975"/>
        <w:gridCol w:w="424"/>
        <w:gridCol w:w="301"/>
        <w:gridCol w:w="324"/>
        <w:gridCol w:w="755"/>
        <w:gridCol w:w="620"/>
        <w:gridCol w:w="1419"/>
        <w:gridCol w:w="180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97" w:type="dxa"/>
            <w:vAlign w:val="center"/>
          </w:tcPr>
          <w:p>
            <w:pPr>
              <w:pStyle w:val="7"/>
              <w:spacing w:before="56"/>
              <w:ind w:left="200" w:right="1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pStyle w:val="7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单位电话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97" w:type="dxa"/>
            <w:vAlign w:val="center"/>
          </w:tcPr>
          <w:p>
            <w:pPr>
              <w:pStyle w:val="7"/>
              <w:spacing w:before="56"/>
              <w:ind w:left="200" w:right="1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419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7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pStyle w:val="7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联系人手机号码</w:t>
            </w:r>
          </w:p>
        </w:tc>
        <w:tc>
          <w:tcPr>
            <w:tcW w:w="1839" w:type="dxa"/>
            <w:gridSpan w:val="3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697" w:type="dxa"/>
            <w:vAlign w:val="center"/>
          </w:tcPr>
          <w:p>
            <w:pPr>
              <w:pStyle w:val="7"/>
              <w:spacing w:before="56"/>
              <w:ind w:left="202" w:right="1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末次缴存年月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pStyle w:val="7"/>
              <w:tabs>
                <w:tab w:val="left" w:pos="1716"/>
              </w:tabs>
              <w:spacing w:before="56"/>
              <w:ind w:left="77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7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末次缴存比例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pStyle w:val="7"/>
              <w:tabs>
                <w:tab w:val="left" w:pos="1453"/>
                <w:tab w:val="left" w:pos="2819"/>
              </w:tabs>
              <w:spacing w:before="56"/>
              <w:ind w:left="61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 xml:space="preserve">  %；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个</w:t>
            </w:r>
            <w:r>
              <w:rPr>
                <w:rFonts w:hint="eastAsia" w:ascii="仿宋_GB2312" w:hAnsi="仿宋_GB2312" w:eastAsia="仿宋_GB2312" w:cs="仿宋_GB2312"/>
              </w:rPr>
              <w:t xml:space="preserve">人 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97" w:type="dxa"/>
            <w:vAlign w:val="center"/>
          </w:tcPr>
          <w:p>
            <w:pPr>
              <w:pStyle w:val="7"/>
              <w:spacing w:before="58"/>
              <w:ind w:left="202" w:right="1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末次缴存人数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pStyle w:val="7"/>
              <w:spacing w:before="58"/>
              <w:ind w:left="1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人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7"/>
              <w:spacing w:before="5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末次月缴存额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pStyle w:val="7"/>
              <w:spacing w:before="58"/>
              <w:ind w:left="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97" w:type="dxa"/>
            <w:vAlign w:val="top"/>
          </w:tcPr>
          <w:p>
            <w:pPr>
              <w:pStyle w:val="7"/>
              <w:spacing w:line="440" w:lineRule="exact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7"/>
              <w:spacing w:line="440" w:lineRule="exact"/>
              <w:ind w:left="200" w:right="1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申请项目</w:t>
            </w:r>
          </w:p>
        </w:tc>
        <w:tc>
          <w:tcPr>
            <w:tcW w:w="4095" w:type="dxa"/>
            <w:gridSpan w:val="4"/>
            <w:tcBorders>
              <w:right w:val="nil"/>
            </w:tcBorders>
            <w:vAlign w:val="top"/>
          </w:tcPr>
          <w:p>
            <w:pPr>
              <w:pStyle w:val="7"/>
              <w:tabs>
                <w:tab w:val="left" w:pos="2213"/>
              </w:tabs>
              <w:spacing w:line="440" w:lineRule="exact"/>
              <w:ind w:left="110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降低缴存比例至    %（原缴存比例</w:t>
            </w:r>
          </w:p>
          <w:p>
            <w:pPr>
              <w:pStyle w:val="7"/>
              <w:tabs>
                <w:tab w:val="left" w:pos="2213"/>
              </w:tabs>
              <w:spacing w:line="440" w:lineRule="exact"/>
              <w:ind w:left="110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缓缴住房公积金</w:t>
            </w:r>
          </w:p>
        </w:tc>
        <w:tc>
          <w:tcPr>
            <w:tcW w:w="3599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pStyle w:val="7"/>
              <w:tabs>
                <w:tab w:val="left" w:pos="1170"/>
              </w:tabs>
              <w:spacing w:line="440" w:lineRule="exac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%），自     年    月起调整</w:t>
            </w:r>
          </w:p>
        </w:tc>
        <w:tc>
          <w:tcPr>
            <w:tcW w:w="240" w:type="dxa"/>
            <w:tcBorders>
              <w:left w:val="nil"/>
            </w:tcBorders>
            <w:vAlign w:val="top"/>
          </w:tcPr>
          <w:p>
            <w:pPr>
              <w:pStyle w:val="7"/>
              <w:spacing w:line="440" w:lineRule="exac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97" w:type="dxa"/>
            <w:vAlign w:val="center"/>
          </w:tcPr>
          <w:p>
            <w:pPr>
              <w:pStyle w:val="7"/>
              <w:spacing w:before="56"/>
              <w:ind w:left="200" w:right="1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申请期限</w:t>
            </w:r>
          </w:p>
        </w:tc>
        <w:tc>
          <w:tcPr>
            <w:tcW w:w="4095" w:type="dxa"/>
            <w:gridSpan w:val="4"/>
            <w:tcBorders>
              <w:right w:val="nil"/>
            </w:tcBorders>
            <w:vAlign w:val="center"/>
          </w:tcPr>
          <w:p>
            <w:pPr>
              <w:pStyle w:val="7"/>
              <w:tabs>
                <w:tab w:val="left" w:pos="3026"/>
              </w:tabs>
              <w:spacing w:before="56"/>
              <w:ind w:left="218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</w:p>
        </w:tc>
        <w:tc>
          <w:tcPr>
            <w:tcW w:w="138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pStyle w:val="7"/>
              <w:spacing w:before="56"/>
              <w:ind w:left="9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月至</w:t>
            </w:r>
          </w:p>
        </w:tc>
        <w:tc>
          <w:tcPr>
            <w:tcW w:w="2219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pStyle w:val="7"/>
              <w:tabs>
                <w:tab w:val="left" w:pos="829"/>
              </w:tabs>
              <w:spacing w:before="56"/>
              <w:ind w:left="9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40" w:type="dxa"/>
            <w:tcBorders>
              <w:left w:val="nil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697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sz w:val="17"/>
              </w:rPr>
            </w:pPr>
          </w:p>
          <w:p>
            <w:pPr>
              <w:pStyle w:val="7"/>
              <w:spacing w:before="1"/>
              <w:ind w:left="200" w:right="1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申请资料</w:t>
            </w:r>
          </w:p>
        </w:tc>
        <w:tc>
          <w:tcPr>
            <w:tcW w:w="7934" w:type="dxa"/>
            <w:gridSpan w:val="11"/>
            <w:vAlign w:val="top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322"/>
              </w:tabs>
              <w:spacing w:before="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经公示后的单位职工代表大会或工会决议；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322"/>
              </w:tabs>
              <w:spacing w:before="1" w:line="380" w:lineRule="atLeast"/>
              <w:ind w:left="110" w:right="91" w:firstLine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单位财务报表（近6个月资产负债表、损益表）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322"/>
              </w:tabs>
              <w:spacing w:before="1" w:line="380" w:lineRule="atLeast"/>
              <w:ind w:left="110" w:right="91" w:firstLine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经办人身份证。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exact"/>
        </w:trPr>
        <w:tc>
          <w:tcPr>
            <w:tcW w:w="1697" w:type="dxa"/>
            <w:tcBorders>
              <w:right w:val="nil"/>
            </w:tcBorders>
            <w:vAlign w:val="top"/>
          </w:tcPr>
          <w:p>
            <w:pPr>
              <w:pStyle w:val="7"/>
              <w:ind w:right="8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ind w:right="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单位申请原因：</w:t>
            </w:r>
          </w:p>
        </w:tc>
        <w:tc>
          <w:tcPr>
            <w:tcW w:w="3671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spacing w:before="156" w:line="800" w:lineRule="atLeast"/>
              <w:ind w:right="627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pacing w:before="156" w:line="800" w:lineRule="atLeast"/>
              <w:ind w:left="1150" w:right="6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单位经办人(签字)： 法定代表人(签字)：</w:t>
            </w:r>
          </w:p>
        </w:tc>
        <w:tc>
          <w:tcPr>
            <w:tcW w:w="1049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794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tabs>
                <w:tab w:val="left" w:pos="1048"/>
                <w:tab w:val="left" w:pos="1573"/>
              </w:tabs>
              <w:spacing w:line="400" w:lineRule="atLeast"/>
              <w:ind w:left="525" w:right="1006"/>
              <w:rPr>
                <w:rFonts w:hint="eastAsia" w:ascii="仿宋_GB2312" w:hAnsi="仿宋_GB2312" w:eastAsia="仿宋_GB2312" w:cs="仿宋_GB2312"/>
                <w:spacing w:val="-3"/>
              </w:rPr>
            </w:pPr>
          </w:p>
          <w:p>
            <w:pPr>
              <w:pStyle w:val="7"/>
              <w:tabs>
                <w:tab w:val="left" w:pos="1048"/>
                <w:tab w:val="left" w:pos="1573"/>
              </w:tabs>
              <w:spacing w:line="400" w:lineRule="atLeast"/>
              <w:ind w:left="525" w:right="10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（单</w:t>
            </w:r>
            <w:r>
              <w:rPr>
                <w:rFonts w:hint="eastAsia" w:ascii="仿宋_GB2312" w:hAnsi="仿宋_GB2312" w:eastAsia="仿宋_GB2312" w:cs="仿宋_GB2312"/>
              </w:rPr>
              <w:t>位公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章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日</w:t>
            </w:r>
          </w:p>
        </w:tc>
        <w:tc>
          <w:tcPr>
            <w:tcW w:w="420" w:type="dxa"/>
            <w:gridSpan w:val="2"/>
            <w:tcBorders>
              <w:left w:val="nil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9631" w:type="dxa"/>
            <w:gridSpan w:val="12"/>
            <w:vAlign w:val="top"/>
          </w:tcPr>
          <w:p>
            <w:pPr>
              <w:pStyle w:val="7"/>
              <w:spacing w:before="131" w:line="360" w:lineRule="exact"/>
              <w:ind w:right="202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职工代表大会（职工大会）意见：</w:t>
            </w:r>
          </w:p>
          <w:p>
            <w:pPr>
              <w:pStyle w:val="7"/>
              <w:spacing w:before="131" w:line="360" w:lineRule="exact"/>
              <w:ind w:right="202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经会议讨论通过，同意降低比例（缓缴）申请。会议决议已于     年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日至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年   月 </w:t>
            </w:r>
          </w:p>
          <w:p>
            <w:pPr>
              <w:pStyle w:val="7"/>
              <w:spacing w:before="6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日在单位内部公示。</w:t>
            </w:r>
          </w:p>
          <w:p>
            <w:pPr>
              <w:pStyle w:val="7"/>
              <w:tabs>
                <w:tab w:val="left" w:pos="1468"/>
                <w:tab w:val="left" w:pos="1994"/>
              </w:tabs>
              <w:spacing w:line="400" w:lineRule="atLeast"/>
              <w:ind w:left="942" w:right="586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                                            （工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签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章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</w:rPr>
              <w:t>）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</w:rPr>
              <w:t xml:space="preserve">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8"/>
              </w:rPr>
              <w:t>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 w:tentative="0">
      <w:start w:val="3"/>
      <w:numFmt w:val="decimal"/>
      <w:suff w:val="nothing"/>
      <w:lvlText w:val="%1."/>
      <w:lvlJc w:val="left"/>
    </w:lvl>
    <w:lvl w:ilvl="1" w:tentative="0">
      <w:start w:val="0"/>
      <w:numFmt w:val="bullet"/>
      <w:lvlText w:val="•"/>
      <w:lvlJc w:val="left"/>
      <w:pPr>
        <w:ind w:left="108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40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0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61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22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8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42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403" w:hanging="21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2A95277E"/>
    <w:rsid w:val="55812CE7"/>
    <w:rsid w:val="59E44B53"/>
    <w:rsid w:val="60C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9B63D1D30F23434491C05C23CEE69E46</vt:lpwstr>
  </property>
</Properties>
</file>