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_GBK" w:cs="Times New Roman"/>
          <w:sz w:val="44"/>
          <w:szCs w:val="44"/>
          <w:lang w:val="en-US" w:eastAsia="zh-CN"/>
        </w:rPr>
      </w:pPr>
      <w:r>
        <w:rPr>
          <w:rFonts w:hint="default" w:ascii="Times New Roman" w:hAnsi="Times New Roman" w:eastAsia="方正小标宋_GBK" w:cs="Times New Roman"/>
          <w:sz w:val="44"/>
          <w:szCs w:val="44"/>
          <w:lang w:val="en-US" w:eastAsia="zh-CN"/>
        </w:rPr>
        <w:t>异地就医结算常见咨询问题</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方正仿宋_GBK"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楷体_GBK" w:cs="Times New Roman"/>
          <w:sz w:val="32"/>
          <w:szCs w:val="32"/>
          <w:lang w:val="en-US" w:eastAsia="zh-CN"/>
        </w:rPr>
      </w:pPr>
      <w:r>
        <w:rPr>
          <w:rFonts w:hint="default" w:ascii="Times New Roman" w:hAnsi="Times New Roman" w:eastAsia="方正楷体_GBK" w:cs="Times New Roman"/>
          <w:sz w:val="32"/>
          <w:szCs w:val="32"/>
          <w:lang w:val="en-US" w:eastAsia="zh-CN"/>
        </w:rPr>
        <w:t>1.市民来电称本人是乌鲁木齐市退休职工，现在需前往山东青岛长期居住，需要办理医保关系转移吗？</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答：不需要办理医保关系转移。异地长期居住人员办理异地就医备案后即可享受异地就医直接结算服务，可自行在国家医保服务平台APP或新疆医保服务平台APP上办理，办理后长期有效。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楷体_GBK" w:cs="Times New Roman"/>
          <w:sz w:val="32"/>
          <w:szCs w:val="32"/>
          <w:lang w:val="en-US" w:eastAsia="zh-CN"/>
        </w:rPr>
      </w:pPr>
      <w:r>
        <w:rPr>
          <w:rFonts w:hint="default" w:ascii="Times New Roman" w:hAnsi="Times New Roman" w:eastAsia="方正楷体_GBK" w:cs="Times New Roman"/>
          <w:sz w:val="32"/>
          <w:szCs w:val="32"/>
          <w:lang w:val="en-US" w:eastAsia="zh-CN"/>
        </w:rPr>
        <w:t>2.市民反映在异地长期居住有三年了，三年前登记过异地就医备案手续，我现在临时回乌鲁木齐市，请问我现在需要取消异地就医备案吗？</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答：不用取消，异地长期居住人员办理长期异地就医备案后，在备案地和乌鲁木齐市均可享受医保结算服务。如参保人员以个人承诺方式办理异地长期居住人员备案手续的，应履行承诺事项，可在补齐相关备案材料后在备案地和乌鲁木齐市双向享受医</w:t>
      </w:r>
      <w:bookmarkStart w:id="0" w:name="_GoBack"/>
      <w:bookmarkEnd w:id="0"/>
      <w:r>
        <w:rPr>
          <w:rFonts w:hint="default" w:ascii="Times New Roman" w:hAnsi="Times New Roman" w:eastAsia="方正仿宋_GBK" w:cs="Times New Roman"/>
          <w:sz w:val="32"/>
          <w:szCs w:val="32"/>
          <w:lang w:val="en-US" w:eastAsia="zh-CN"/>
        </w:rPr>
        <w:t>保待遇。</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楷体_GBK" w:cs="Times New Roman"/>
          <w:sz w:val="32"/>
          <w:szCs w:val="32"/>
          <w:lang w:val="en-US" w:eastAsia="zh-CN"/>
        </w:rPr>
      </w:pPr>
      <w:r>
        <w:rPr>
          <w:rFonts w:hint="default" w:ascii="Times New Roman" w:hAnsi="Times New Roman" w:eastAsia="方正楷体_GBK" w:cs="Times New Roman"/>
          <w:sz w:val="32"/>
          <w:szCs w:val="32"/>
          <w:lang w:val="en-US" w:eastAsia="zh-CN"/>
        </w:rPr>
        <w:t>3.市民来电称之前办理了北京临时异地就医备案，当前回乌鲁木齐市就医，本地就医结算时将临时异地就医备案取消，发现仍无法报销，如何办理？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答：已办理临时外出异地就医备案的参保人员，6个月之内如需返回参保地就医，需在参保地就医前自行在国家医保服务平台APP或新疆医保服务平台APP上办理取消异地就医备案，取消后再在参保地就医即可享受就医报销；如已在参保地办理就医登记后申请取消异地就医备案的，需将取消异地就医备案时间提前至参保地就医时间之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楷体_GBK" w:cs="Times New Roman"/>
          <w:sz w:val="32"/>
          <w:szCs w:val="32"/>
          <w:lang w:val="en-US" w:eastAsia="zh-CN"/>
        </w:rPr>
      </w:pPr>
      <w:r>
        <w:rPr>
          <w:rFonts w:hint="default" w:ascii="Times New Roman" w:hAnsi="Times New Roman" w:eastAsia="方正楷体_GBK" w:cs="Times New Roman"/>
          <w:sz w:val="32"/>
          <w:szCs w:val="32"/>
          <w:lang w:val="en-US" w:eastAsia="zh-CN"/>
        </w:rPr>
        <w:t>4.市民来电称现在在合肥因突发心脑血管疾病，已急诊入院，在国家医保服务平台APP中没有发现急诊备案的类型，该如何选择？</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答：参保人在外出发生急诊时，就医地医疗机构在结算时会上传急诊标识，可直接实现异地就医直接结算，参保人无需办理异地就医备案。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楷体_GBK" w:cs="Times New Roman"/>
          <w:sz w:val="32"/>
          <w:szCs w:val="32"/>
          <w:lang w:val="en-US" w:eastAsia="zh-CN"/>
        </w:rPr>
      </w:pPr>
      <w:r>
        <w:rPr>
          <w:rFonts w:hint="default" w:ascii="Times New Roman" w:hAnsi="Times New Roman" w:eastAsia="方正楷体_GBK" w:cs="Times New Roman"/>
          <w:sz w:val="32"/>
          <w:szCs w:val="32"/>
          <w:lang w:val="en-US" w:eastAsia="zh-CN"/>
        </w:rPr>
        <w:t>5.市民来电称2022年12月办理的长期异地就医备案去北京看病，23年2月1号市民想取消异地就医备案想再去上海看病，发现在新疆医保服务平台APP无法办理取消备案，如何办理？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答：参保人已经办理长期异地就医备案的，原则上6个月内不得变更或取消就医地，如需再次转往其他地区就医的，可在国家医保服务平台APP或新疆医保服务平台APP“异地就医备案”的“备案类型”中选择“异地转诊人员”进行转诊转院备案，可在新转诊地实现联网直接结算医疗费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楷体_GBK" w:cs="Times New Roman"/>
          <w:sz w:val="32"/>
          <w:szCs w:val="32"/>
          <w:lang w:val="en-US" w:eastAsia="zh-CN"/>
        </w:rPr>
      </w:pPr>
      <w:r>
        <w:rPr>
          <w:rFonts w:hint="default" w:ascii="Times New Roman" w:hAnsi="Times New Roman" w:eastAsia="方正楷体_GBK" w:cs="Times New Roman"/>
          <w:sz w:val="32"/>
          <w:szCs w:val="32"/>
          <w:lang w:val="en-US" w:eastAsia="zh-CN"/>
        </w:rPr>
        <w:t>6.市民来电称</w:t>
      </w:r>
      <w:r>
        <w:rPr>
          <w:rFonts w:hint="eastAsia" w:ascii="Times New Roman" w:hAnsi="Times New Roman" w:eastAsia="方正楷体_GBK" w:cs="Times New Roman"/>
          <w:sz w:val="32"/>
          <w:szCs w:val="32"/>
          <w:lang w:val="en-US" w:eastAsia="zh-CN"/>
        </w:rPr>
        <w:t>在北京门诊就医时只能使用职工医保个人账户，门诊统筹没有报销，如何办理？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答：</w:t>
      </w:r>
      <w:r>
        <w:rPr>
          <w:rFonts w:hint="eastAsia" w:ascii="Times New Roman" w:hAnsi="Times New Roman" w:eastAsia="方正仿宋_GBK" w:cs="Times New Roman"/>
          <w:sz w:val="32"/>
          <w:szCs w:val="32"/>
          <w:lang w:val="en-US" w:eastAsia="zh-CN"/>
        </w:rPr>
        <w:t>参保人员未办理异地就医备案自行外出就医时，普通门诊结算可使用医保个人账户；办理异地就医备案后，</w:t>
      </w:r>
      <w:r>
        <w:rPr>
          <w:rFonts w:hint="default" w:ascii="Times New Roman" w:hAnsi="Times New Roman" w:eastAsia="方正仿宋_GBK" w:cs="Times New Roman"/>
          <w:sz w:val="32"/>
          <w:szCs w:val="32"/>
          <w:lang w:val="en-US" w:eastAsia="zh-CN"/>
        </w:rPr>
        <w:t>住院、</w:t>
      </w:r>
      <w:r>
        <w:rPr>
          <w:rFonts w:hint="eastAsia" w:ascii="Times New Roman" w:hAnsi="Times New Roman" w:eastAsia="方正仿宋_GBK" w:cs="Times New Roman"/>
          <w:sz w:val="32"/>
          <w:szCs w:val="32"/>
          <w:lang w:val="en-US" w:eastAsia="zh-CN"/>
        </w:rPr>
        <w:t>慢性病</w:t>
      </w:r>
      <w:r>
        <w:rPr>
          <w:rFonts w:hint="default" w:ascii="Times New Roman" w:hAnsi="Times New Roman" w:eastAsia="方正仿宋_GBK" w:cs="Times New Roman"/>
          <w:sz w:val="32"/>
          <w:szCs w:val="32"/>
          <w:lang w:val="en-US" w:eastAsia="zh-CN"/>
        </w:rPr>
        <w:t>、</w:t>
      </w:r>
      <w:r>
        <w:rPr>
          <w:rFonts w:hint="eastAsia" w:ascii="Times New Roman" w:hAnsi="Times New Roman" w:eastAsia="方正仿宋_GBK" w:cs="Times New Roman"/>
          <w:sz w:val="32"/>
          <w:szCs w:val="32"/>
          <w:lang w:val="en-US" w:eastAsia="zh-CN"/>
        </w:rPr>
        <w:t>普通门诊</w:t>
      </w:r>
      <w:r>
        <w:rPr>
          <w:rFonts w:hint="default" w:ascii="Times New Roman" w:hAnsi="Times New Roman" w:eastAsia="方正仿宋_GBK" w:cs="Times New Roman"/>
          <w:sz w:val="32"/>
          <w:szCs w:val="32"/>
          <w:lang w:val="en-US" w:eastAsia="zh-CN"/>
        </w:rPr>
        <w:t>统筹部分均能</w:t>
      </w:r>
      <w:r>
        <w:rPr>
          <w:rFonts w:hint="eastAsia" w:ascii="Times New Roman" w:hAnsi="Times New Roman" w:eastAsia="方正仿宋_GBK" w:cs="Times New Roman"/>
          <w:sz w:val="32"/>
          <w:szCs w:val="32"/>
          <w:lang w:val="en-US" w:eastAsia="zh-CN"/>
        </w:rPr>
        <w:t>享受</w:t>
      </w:r>
      <w:r>
        <w:rPr>
          <w:rFonts w:hint="default" w:ascii="Times New Roman" w:hAnsi="Times New Roman" w:eastAsia="方正仿宋_GBK" w:cs="Times New Roman"/>
          <w:sz w:val="32"/>
          <w:szCs w:val="32"/>
          <w:lang w:val="en-US" w:eastAsia="zh-CN"/>
        </w:rPr>
        <w:t>联网</w:t>
      </w:r>
      <w:r>
        <w:rPr>
          <w:rFonts w:hint="eastAsia" w:ascii="Times New Roman" w:hAnsi="Times New Roman" w:eastAsia="方正仿宋_GBK" w:cs="Times New Roman"/>
          <w:sz w:val="32"/>
          <w:szCs w:val="32"/>
          <w:lang w:val="en-US" w:eastAsia="zh-CN"/>
        </w:rPr>
        <w:t>结算。</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楷体_GBK" w:cs="Times New Roman"/>
          <w:sz w:val="32"/>
          <w:szCs w:val="32"/>
          <w:lang w:val="en-US" w:eastAsia="zh-CN"/>
        </w:rPr>
      </w:pPr>
      <w:r>
        <w:rPr>
          <w:rFonts w:hint="default" w:ascii="Times New Roman" w:hAnsi="Times New Roman" w:eastAsia="方正楷体_GBK" w:cs="Times New Roman"/>
          <w:sz w:val="32"/>
          <w:szCs w:val="32"/>
          <w:lang w:val="en-US" w:eastAsia="zh-CN"/>
        </w:rPr>
        <w:t>7.市民来电称2020年办理了青岛异地就医备案，现在需前往海南长期居住，在APP申请办理海南异地就医备案时提示无法办理，该怎么办？</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答：参保人已办理长期异地就医备案的，超过6个月后如需变更其他备案地的，需将原备案信息撤销后重新备案新地区，可在国家医保服务平台APP或新疆医保服务平台APP中首先办理异地备案撤销申请，通过后再按新备案地申请办理异地就医备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楷体_GBK" w:cs="Times New Roman"/>
          <w:sz w:val="32"/>
          <w:szCs w:val="32"/>
          <w:lang w:val="en-US" w:eastAsia="zh-CN"/>
        </w:rPr>
      </w:pPr>
      <w:r>
        <w:rPr>
          <w:rFonts w:hint="default" w:ascii="Times New Roman" w:hAnsi="Times New Roman" w:eastAsia="方正楷体_GBK" w:cs="Times New Roman"/>
          <w:sz w:val="32"/>
          <w:szCs w:val="32"/>
          <w:lang w:val="en-US" w:eastAsia="zh-CN"/>
        </w:rPr>
        <w:t>8.市民来电称自己是职工医保参保人员，当前来乌鲁木齐市暂时居住，无法在本地就医结算，如何办理？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答：外地参保人员来乌鲁木齐长期或临时居住，需在参保地办理异地就医备案，可通过国家医保服务平台APP或新疆医保服务平台APP办理，选择本人的参保地并将就医地选择“新疆维吾尔自治区区本级”，申请办理通过后即可在乌鲁木齐市享受就医直接结算。</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楷体_GBK" w:cs="Times New Roman"/>
          <w:sz w:val="32"/>
          <w:szCs w:val="32"/>
          <w:lang w:val="en-US" w:eastAsia="zh-CN"/>
        </w:rPr>
      </w:pPr>
      <w:r>
        <w:rPr>
          <w:rFonts w:hint="default" w:ascii="Times New Roman" w:hAnsi="Times New Roman" w:eastAsia="方正楷体_GBK" w:cs="Times New Roman"/>
          <w:sz w:val="32"/>
          <w:szCs w:val="32"/>
          <w:lang w:val="en-US" w:eastAsia="zh-CN"/>
        </w:rPr>
        <w:t>9.市民反映已为父亲办理广东省中山市长期异地就医备案，异地就医时医院提示“调用社保卡失败，卡无法识别”，该怎么办？</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答：此类原因一般为社会保障卡信息同步问题，可先电话咨询社会保障卡务中心0991-2339871，办理社会保障卡信息同步；如需维护个人基础信息，参保单位职工可在单位网上办事大厅、灵活就业人员和城乡居民可在新疆医保服务平台APP进行人员基础维护。</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楷体_GBK" w:cs="Times New Roman"/>
          <w:sz w:val="32"/>
          <w:szCs w:val="32"/>
          <w:lang w:val="en-US" w:eastAsia="zh-CN"/>
        </w:rPr>
      </w:pPr>
      <w:r>
        <w:rPr>
          <w:rFonts w:hint="default" w:ascii="Times New Roman" w:hAnsi="Times New Roman" w:eastAsia="方正楷体_GBK" w:cs="Times New Roman"/>
          <w:sz w:val="32"/>
          <w:szCs w:val="32"/>
          <w:lang w:val="en-US" w:eastAsia="zh-CN"/>
        </w:rPr>
        <w:t>10.市民来电反映本人已办理河南异地就医备案，在河南就医一刷卡就提示“没有参保信息”，经过核实发现备案信息没有问题，但就是无法结算，该怎么办？</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答：参保人员已办理异地就医备案，如出现就医地异地联网结算平台故障导致无法结算的情况，参保人员可先自费结算后，携带结算发票原件、出院证明、费用汇总及明细清单、参保人身份证或社会保障卡前往市劳动保障惠民大楼一楼申请办理手工报销。</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方正仿宋_GBK" w:cs="Times New Roman"/>
          <w:sz w:val="32"/>
          <w:szCs w:val="32"/>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RmNTE1ZWQzZmM3YmRhYTAxYmQ4YjI1ZTcxMzdiZTUifQ=="/>
  </w:docVars>
  <w:rsids>
    <w:rsidRoot w:val="00000000"/>
    <w:rsid w:val="028B18FB"/>
    <w:rsid w:val="19FC7785"/>
    <w:rsid w:val="28554F14"/>
    <w:rsid w:val="3F362F42"/>
    <w:rsid w:val="46CF6512"/>
    <w:rsid w:val="5DC714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1670</Words>
  <Characters>1729</Characters>
  <Lines>0</Lines>
  <Paragraphs>0</Paragraphs>
  <TotalTime>23</TotalTime>
  <ScaleCrop>false</ScaleCrop>
  <LinksUpToDate>false</LinksUpToDate>
  <CharactersWithSpaces>1729</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cp:lastPrinted>2023-02-06T10:28:22Z</cp:lastPrinted>
  <dcterms:modified xsi:type="dcterms:W3CDTF">2023-02-06T10:48:25Z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3EFDA3B840BC4566838E4E0D9EA8DFC8</vt:lpwstr>
  </property>
</Properties>
</file>