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96" w:tblpY="13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70"/>
        <w:gridCol w:w="850"/>
        <w:gridCol w:w="1824"/>
        <w:gridCol w:w="1295"/>
        <w:gridCol w:w="1134"/>
        <w:gridCol w:w="70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9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rFonts w:ascii="黑体" w:hAnsi="黑体" w:eastAsia="黑体" w:cs="黑体"/>
                <w:b/>
                <w:color w:val="000000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/>
                <w:color w:val="000000"/>
                <w:szCs w:val="32"/>
              </w:rPr>
              <w:t>2</w:t>
            </w:r>
          </w:p>
          <w:p>
            <w:pPr>
              <w:jc w:val="left"/>
              <w:rPr>
                <w:rFonts w:ascii="宋体" w:hAnsi="宋体" w:cs="黑体"/>
                <w:color w:val="000000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  <w:t>青岛市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基本</w:t>
            </w:r>
            <w:r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  <w:t>医疗保险门诊统筹转诊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单</w:t>
            </w:r>
            <w:bookmarkEnd w:id="0"/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ordWrap w:val="0"/>
              <w:spacing w:line="400" w:lineRule="exact"/>
              <w:ind w:right="360"/>
              <w:jc w:val="right"/>
              <w:rPr>
                <w:rFonts w:ascii="Calibri" w:hAnsi="Calibri" w:cs="黑体"/>
                <w:color w:val="000000"/>
                <w:sz w:val="21"/>
              </w:rPr>
            </w:pPr>
            <w:r>
              <w:rPr>
                <w:rFonts w:ascii="宋体" w:hAnsi="宋体" w:cs="宋体"/>
                <w:color w:val="000000"/>
                <w:sz w:val="24"/>
                <w:szCs w:val="28"/>
              </w:rPr>
              <w:t xml:space="preserve">日期 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</w:rPr>
              <w:t>：</w:t>
            </w:r>
            <w:r>
              <w:rPr>
                <w:rFonts w:ascii="宋体" w:hAnsi="宋体" w:cs="宋体"/>
                <w:color w:val="000000"/>
                <w:sz w:val="24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身份证号码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□男□女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联系电话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人员类别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职工（□在职 □退休）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转诊</w:t>
            </w:r>
            <w:r>
              <w:rPr>
                <w:rFonts w:ascii="Calibri" w:hAnsi="Calibri" w:cs="黑体"/>
                <w:color w:val="000000"/>
                <w:sz w:val="24"/>
              </w:rPr>
              <w:t>时间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pacing w:line="400" w:lineRule="exact"/>
              <w:ind w:firstLine="1080" w:firstLineChars="450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 xml:space="preserve">年 </w:t>
            </w:r>
            <w:r>
              <w:rPr>
                <w:rFonts w:ascii="Calibri" w:hAnsi="Calibri" w:cs="黑体"/>
                <w:color w:val="000000"/>
                <w:sz w:val="24"/>
              </w:rPr>
              <w:t xml:space="preserve">   </w:t>
            </w:r>
            <w:r>
              <w:rPr>
                <w:rFonts w:hint="eastAsia" w:ascii="Calibri" w:hAnsi="Calibri" w:cs="黑体"/>
                <w:color w:val="000000"/>
                <w:sz w:val="24"/>
              </w:rPr>
              <w:t xml:space="preserve">月  </w:t>
            </w:r>
            <w:r>
              <w:rPr>
                <w:rFonts w:ascii="Calibri" w:hAnsi="Calibri" w:cs="黑体"/>
                <w:color w:val="000000"/>
                <w:sz w:val="24"/>
              </w:rPr>
              <w:t xml:space="preserve"> </w:t>
            </w:r>
            <w:r>
              <w:rPr>
                <w:rFonts w:hint="eastAsia" w:ascii="Calibri" w:hAnsi="Calibri" w:cs="黑体"/>
                <w:color w:val="000000"/>
                <w:sz w:val="24"/>
              </w:rPr>
              <w:t>日 —</w:t>
            </w:r>
            <w:r>
              <w:rPr>
                <w:rFonts w:ascii="Calibri" w:hAnsi="Calibri" w:cs="黑体"/>
                <w:color w:val="000000"/>
                <w:sz w:val="24"/>
              </w:rPr>
              <w:t xml:space="preserve">      </w:t>
            </w:r>
            <w:r>
              <w:rPr>
                <w:rFonts w:hint="eastAsia" w:ascii="Calibri" w:hAnsi="Calibri" w:cs="黑体"/>
                <w:color w:val="000000"/>
                <w:sz w:val="24"/>
              </w:rPr>
              <w:t xml:space="preserve">年 </w:t>
            </w:r>
            <w:r>
              <w:rPr>
                <w:rFonts w:ascii="Calibri" w:hAnsi="Calibri" w:cs="黑体"/>
                <w:color w:val="000000"/>
                <w:sz w:val="24"/>
              </w:rPr>
              <w:t xml:space="preserve">   </w:t>
            </w:r>
            <w:r>
              <w:rPr>
                <w:rFonts w:hint="eastAsia" w:ascii="Calibri" w:hAnsi="Calibri" w:cs="黑体"/>
                <w:color w:val="000000"/>
                <w:sz w:val="24"/>
              </w:rPr>
              <w:t xml:space="preserve">月 </w:t>
            </w:r>
            <w:r>
              <w:rPr>
                <w:rFonts w:ascii="Calibri" w:hAnsi="Calibri" w:cs="黑体"/>
                <w:color w:val="000000"/>
                <w:sz w:val="24"/>
              </w:rPr>
              <w:t xml:space="preserve">   </w:t>
            </w:r>
            <w:r>
              <w:rPr>
                <w:rFonts w:hint="eastAsia" w:ascii="Calibri" w:hAnsi="Calibri" w:cs="黑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1" w:hRule="atLeast"/>
        </w:trPr>
        <w:tc>
          <w:tcPr>
            <w:tcW w:w="9039" w:type="dxa"/>
            <w:gridSpan w:val="8"/>
            <w:vAlign w:val="center"/>
          </w:tcPr>
          <w:p>
            <w:pPr>
              <w:spacing w:line="400" w:lineRule="exact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病情描述：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cs="黑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cs="黑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转诊意见：</w:t>
            </w:r>
          </w:p>
          <w:p>
            <w:pPr>
              <w:spacing w:line="400" w:lineRule="exact"/>
              <w:ind w:firstLine="4440" w:firstLineChars="1850"/>
              <w:rPr>
                <w:rFonts w:ascii="Calibri" w:hAnsi="Calibri" w:cs="黑体"/>
                <w:color w:val="000000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Calibri" w:hAnsi="Calibri" w:cs="黑体"/>
                <w:color w:val="000000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医保医师签字：</w:t>
            </w:r>
          </w:p>
          <w:p>
            <w:pPr>
              <w:spacing w:line="400" w:lineRule="exact"/>
              <w:ind w:firstLine="4440" w:firstLineChars="1850"/>
              <w:jc w:val="left"/>
              <w:rPr>
                <w:rFonts w:ascii="Calibri" w:hAnsi="Calibri" w:cs="黑体"/>
                <w:color w:val="000000"/>
                <w:sz w:val="24"/>
              </w:rPr>
            </w:pPr>
          </w:p>
          <w:p>
            <w:pPr>
              <w:spacing w:line="400" w:lineRule="exact"/>
              <w:ind w:firstLine="4440" w:firstLineChars="1850"/>
              <w:jc w:val="left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签约医疗机构盖章：</w:t>
            </w:r>
          </w:p>
          <w:p>
            <w:pPr>
              <w:spacing w:line="400" w:lineRule="exact"/>
              <w:jc w:val="left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 xml:space="preserve"> </w:t>
            </w:r>
            <w:r>
              <w:rPr>
                <w:rFonts w:ascii="Calibri" w:hAnsi="Calibri" w:cs="黑体"/>
                <w:color w:val="000000"/>
                <w:sz w:val="24"/>
              </w:rPr>
              <w:t xml:space="preserve">                                                  </w:t>
            </w:r>
          </w:p>
          <w:p>
            <w:pPr>
              <w:spacing w:line="400" w:lineRule="exact"/>
              <w:ind w:firstLine="5400" w:firstLineChars="2250"/>
              <w:jc w:val="left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 xml:space="preserve"> 年    月    日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重要提示：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1.确因病情需要，经签约医疗机构同意后转诊。参保患者在就医医疗机构发生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合规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门诊医疗费用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按照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其相应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起付标准和报销比例联网结算。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2.转诊有效期为7天。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66358"/>
    <w:rsid w:val="20A6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2023-03-31T01:52:00Z</dcterms:created>
  <dc:creator>Administrator</dc:creator>
  <cp:lastModifiedBy>Administrator</cp:lastModifiedBy>
  <dcterms:modified xsi:type="dcterms:W3CDTF">2023-03-31T01:52:29Z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