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“证照分离”改革事项事中事后监管工作方案参考模板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呼和浩特市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委（办、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（改革事项名称）实施×××（改革方式）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45"/>
          <w:sz w:val="44"/>
          <w:szCs w:val="44"/>
        </w:rPr>
        <w:t>改革举措和事中事后监管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45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根据国务院、自治区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呼和浩特市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“证照分离”改革全覆盖有关要求，为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切实加强“证照分离”改革全覆盖工作落实及事中事后监管，打造市场化、法制化、国际化的营商环境，制定本方案。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一、“证照分离”改革事项名称和改革方式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×××××××××××××××××××××××××××××××××。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（说明：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shd w:val="clear" w:color="auto" w:fill="FFFFFF"/>
        </w:rPr>
        <w:t>“证照分离”改革事项名称指实施“证照分离”改革全覆盖事项的名称；改革方式指“证照分离”改革事项对应的直接取消审批、审批改为备案、实行告知承诺制、优化审批服务等具体方式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二、法律依据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×××××××××××××××××××××××××××××××××。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（说明：指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shd w:val="clear" w:color="auto" w:fill="FFFFFF"/>
        </w:rPr>
        <w:t>设定该事项许可的法律、法规依据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三、改革举措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×××××××××××××××××××××××××××××××××。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（说明：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shd w:val="clear" w:color="auto" w:fill="FFFFFF"/>
        </w:rPr>
        <w:t>指“证照分离”改革后的许可条件、材料要求、许可环节、许可程序、审批层级、办理时限等具体改革措施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×××××××××××××××××××××××××××××××××。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（说明：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shd w:val="clear" w:color="auto" w:fill="FFFFFF"/>
        </w:rPr>
        <w:t>指根据“证照分离”改革后的审批方式，加强事中事后监管的具体措施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×××××××××××××××××××××××××××××××××。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（说明：指“证照分离”改革具体事项的牵头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单位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×××××××××××××××××××××××××××××××××。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（说明：指其他需要明确的事项、要求等）</w:t>
      </w:r>
    </w:p>
    <w:sectPr>
      <w:pgSz w:w="11906" w:h="16838"/>
      <w:pgMar w:top="2098" w:right="1474" w:bottom="1701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F71"/>
    <w:rsid w:val="00034055"/>
    <w:rsid w:val="00090BC0"/>
    <w:rsid w:val="00092FE9"/>
    <w:rsid w:val="000A4905"/>
    <w:rsid w:val="001324D0"/>
    <w:rsid w:val="00142F71"/>
    <w:rsid w:val="0016523F"/>
    <w:rsid w:val="001D625C"/>
    <w:rsid w:val="002B5A77"/>
    <w:rsid w:val="002C4496"/>
    <w:rsid w:val="002F6C28"/>
    <w:rsid w:val="003658B4"/>
    <w:rsid w:val="00491808"/>
    <w:rsid w:val="004B1B5D"/>
    <w:rsid w:val="004D1D50"/>
    <w:rsid w:val="005A29ED"/>
    <w:rsid w:val="005A7D95"/>
    <w:rsid w:val="00673F7D"/>
    <w:rsid w:val="00760AF5"/>
    <w:rsid w:val="007717C3"/>
    <w:rsid w:val="007A4FF4"/>
    <w:rsid w:val="008A6D21"/>
    <w:rsid w:val="00943FCF"/>
    <w:rsid w:val="00AB62D5"/>
    <w:rsid w:val="00AE7F11"/>
    <w:rsid w:val="00B13213"/>
    <w:rsid w:val="00B95D04"/>
    <w:rsid w:val="00C437E7"/>
    <w:rsid w:val="00D860A8"/>
    <w:rsid w:val="00DA2520"/>
    <w:rsid w:val="00DF4B00"/>
    <w:rsid w:val="00E04FF8"/>
    <w:rsid w:val="00E85466"/>
    <w:rsid w:val="00F37B88"/>
    <w:rsid w:val="00F639C9"/>
    <w:rsid w:val="00F8638C"/>
    <w:rsid w:val="00F9632A"/>
    <w:rsid w:val="28F55C9A"/>
    <w:rsid w:val="483B4EA0"/>
    <w:rsid w:val="4D7B20EA"/>
    <w:rsid w:val="4F483F01"/>
    <w:rsid w:val="50B850A8"/>
    <w:rsid w:val="5F4B0EB5"/>
    <w:rsid w:val="6CF87ECC"/>
    <w:rsid w:val="6F5B2FC4"/>
    <w:rsid w:val="76E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648</Characters>
  <Lines>4</Lines>
  <Paragraphs>1</Paragraphs>
  <TotalTime>7</TotalTime>
  <ScaleCrop>false</ScaleCrop>
  <LinksUpToDate>false</LinksUpToDate>
  <CharactersWithSpaces>648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2018-03-07T03:24:00Z</dcterms:created>
  <dc:creator>崔立群</dc:creator>
  <cp:lastModifiedBy>fangguanfu</cp:lastModifiedBy>
  <dcterms:modified xsi:type="dcterms:W3CDTF">2021-07-20T03:29:30Z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E9060552830D4973BE0A9F8FB02FFEEF</vt:lpwstr>
  </property>
</Properties>
</file>