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附件14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XXX人力资源和社会保障局</w:t>
      </w:r>
    </w:p>
    <w:p>
      <w:pPr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中止工伤认定通知书</w:t>
      </w:r>
    </w:p>
    <w:p>
      <w:pPr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（202X）川“地区简称”工中XXXX号</w:t>
      </w:r>
    </w:p>
    <w:p>
      <w:pPr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（申请人）：</w:t>
      </w:r>
    </w:p>
    <w:p>
      <w:pPr>
        <w:spacing w:line="640" w:lineRule="exact"/>
        <w:ind w:right="84" w:rightChars="4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我局于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 xml:space="preserve">年 </w:t>
      </w:r>
      <w:r>
        <w:rPr>
          <w:rFonts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日受理</w:t>
      </w:r>
      <w:r>
        <w:rPr>
          <w:rFonts w:eastAsia="仿宋_GB2312"/>
          <w:color w:val="000000"/>
          <w:kern w:val="0"/>
          <w:sz w:val="32"/>
          <w:szCs w:val="32"/>
        </w:rPr>
        <w:t>（受伤职工）</w:t>
      </w:r>
      <w:r>
        <w:rPr>
          <w:rFonts w:eastAsia="仿宋_GB2312"/>
          <w:color w:val="000000"/>
          <w:sz w:val="32"/>
          <w:szCs w:val="32"/>
        </w:rPr>
        <w:t>的工伤认定申请，因（</w:t>
      </w:r>
      <w:r>
        <w:rPr>
          <w:rFonts w:eastAsia="仿宋_GB2312"/>
          <w:color w:val="000000"/>
          <w:sz w:val="32"/>
          <w:szCs w:val="32"/>
          <w:u w:val="single"/>
        </w:rPr>
        <w:t>中止原因</w:t>
      </w:r>
      <w:r>
        <w:rPr>
          <w:rFonts w:eastAsia="仿宋_GB2312"/>
          <w:color w:val="000000"/>
          <w:sz w:val="32"/>
          <w:szCs w:val="32"/>
        </w:rPr>
        <w:t>），根据《四川省工伤保险条例》第二十条第一款第（ ）项规定，决定中止</w:t>
      </w:r>
      <w:r>
        <w:rPr>
          <w:rFonts w:eastAsia="仿宋_GB2312"/>
          <w:color w:val="000000"/>
          <w:kern w:val="0"/>
          <w:sz w:val="32"/>
          <w:szCs w:val="32"/>
        </w:rPr>
        <w:t>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受伤职工姓名</w:t>
      </w:r>
      <w:r>
        <w:rPr>
          <w:rFonts w:eastAsia="仿宋_GB2312"/>
          <w:color w:val="000000"/>
          <w:kern w:val="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的工伤认定，待有关部门作出结论后重新启动工伤认定程序。</w:t>
      </w:r>
    </w:p>
    <w:p>
      <w:pPr>
        <w:spacing w:line="640" w:lineRule="exact"/>
        <w:ind w:right="84" w:rightChars="4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请你（单位）自收到有关部门作出的结论之日起5个工作日内向我局提交结论文书。</w:t>
      </w: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right="105" w:rightChars="50" w:firstLine="3520" w:firstLineChars="11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XXX人力资源和社会保障局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（工伤认定专用章）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   年  月  日</w:t>
      </w:r>
    </w:p>
    <w:p>
      <w:pPr>
        <w:spacing w:line="640" w:lineRule="exact"/>
        <w:rPr>
          <w:rFonts w:eastAsia="方正仿宋简体"/>
          <w:color w:val="000000"/>
          <w:sz w:val="32"/>
          <w:szCs w:val="32"/>
        </w:rPr>
      </w:pPr>
    </w:p>
    <w:p>
      <w:pPr>
        <w:spacing w:line="400" w:lineRule="exact"/>
        <w:ind w:right="28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   注：本决定书一式三份，社会保险行政部门、受伤职工或者其近亲属、用人单位各留存一份。</w:t>
      </w:r>
    </w:p>
    <w:p>
      <w:r>
        <w:rPr>
          <w:rFonts w:eastAsia="方正小标宋简体"/>
          <w:color w:val="000000"/>
          <w:sz w:val="44"/>
          <w:szCs w:val="4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163A3"/>
    <w:rsid w:val="2FC1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2021-02-25T09:25:00Z</dcterms:created>
  <dc:creator>黄浩琳</dc:creator>
  <cp:lastModifiedBy>黄浩琳</cp:lastModifiedBy>
  <dcterms:modified xsi:type="dcterms:W3CDTF">2021-02-25T09:28:43Z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