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570" w:lineRule="exact"/>
        <w:ind w:left="0" w:leftChars="0"/>
        <w:jc w:val="left"/>
        <w:textAlignment w:val="auto"/>
      </w:pPr>
      <w:r>
        <w:rPr>
          <w:rFonts w:ascii="仿宋_GB2312" w:eastAsia="仿宋_GB2312"/>
          <w:sz w:val="31"/>
          <w:u w:val="none" w:color="FF6600"/>
        </w:rPr>
        <w:t xml:space="preserve"> </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rPr>
      </w:pP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陕西省人力资源和社会保障厅</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lang w:val="en-US" w:eastAsia="zh-CN"/>
        </w:rPr>
      </w:pPr>
      <w:r>
        <w:rPr>
          <w:rFonts w:hint="eastAsia" w:asciiTheme="majorEastAsia" w:hAnsiTheme="majorEastAsia" w:eastAsiaTheme="majorEastAsia" w:cstheme="majorEastAsia"/>
          <w:color w:val="353535"/>
          <w:sz w:val="44"/>
          <w:szCs w:val="44"/>
          <w:lang w:val="en-US" w:eastAsia="zh-CN"/>
        </w:rPr>
        <w:t>陕西省财政厅</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lang w:val="en-US" w:eastAsia="zh-CN"/>
        </w:rPr>
        <w:t>关于2022年调整退休人员基本养老金的通知</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陕人社</w:t>
      </w:r>
      <w:r>
        <w:rPr>
          <w:rFonts w:hint="eastAsia" w:ascii="楷体_GB2312" w:hAnsi="楷体_GB2312" w:eastAsia="楷体_GB2312" w:cs="楷体_GB2312"/>
          <w:color w:val="333333"/>
          <w:sz w:val="32"/>
          <w:szCs w:val="32"/>
          <w:shd w:val="clear" w:color="auto" w:fill="FFFFFF"/>
          <w:lang w:val="en-US" w:eastAsia="zh-CN"/>
        </w:rPr>
        <w:t>发</w:t>
      </w:r>
      <w:r>
        <w:rPr>
          <w:rFonts w:hint="eastAsia" w:ascii="楷体_GB2312" w:hAnsi="楷体_GB2312" w:eastAsia="楷体_GB2312" w:cs="楷体_GB2312"/>
          <w:color w:val="333333"/>
          <w:sz w:val="32"/>
          <w:szCs w:val="32"/>
          <w:shd w:val="clear" w:color="auto" w:fill="FFFFFF"/>
        </w:rPr>
        <w:t>〔202</w:t>
      </w:r>
      <w:r>
        <w:rPr>
          <w:rFonts w:hint="eastAsia" w:ascii="楷体_GB2312" w:hAnsi="楷体_GB2312" w:eastAsia="楷体_GB2312" w:cs="楷体_GB2312"/>
          <w:color w:val="333333"/>
          <w:sz w:val="32"/>
          <w:szCs w:val="32"/>
          <w:shd w:val="clear" w:color="auto" w:fill="FFFFFF"/>
          <w:lang w:val="en-US" w:eastAsia="zh-CN"/>
        </w:rPr>
        <w:t>2</w:t>
      </w: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19</w:t>
      </w:r>
      <w:r>
        <w:rPr>
          <w:rFonts w:hint="eastAsia" w:ascii="楷体_GB2312" w:hAnsi="楷体_GB2312" w:eastAsia="楷体_GB2312" w:cs="楷体_GB2312"/>
          <w:color w:val="333333"/>
          <w:sz w:val="32"/>
          <w:szCs w:val="32"/>
          <w:shd w:val="clear" w:color="auto" w:fill="FFFFFF"/>
        </w:rPr>
        <w:t>号</w:t>
      </w:r>
    </w:p>
    <w:p>
      <w:pPr>
        <w:pStyle w:val="18"/>
        <w:keepNext w:val="0"/>
        <w:keepLines w:val="0"/>
        <w:pageBreakBefore w:val="0"/>
        <w:widowControl w:val="0"/>
        <w:kinsoku/>
        <w:wordWrap/>
        <w:overflowPunct/>
        <w:topLinePunct w:val="0"/>
        <w:autoSpaceDE/>
        <w:autoSpaceDN/>
        <w:bidi w:val="0"/>
        <w:adjustRightInd w:val="0"/>
        <w:spacing w:beforeAutospacing="0" w:afterAutospacing="0" w:line="57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leftChars="0" w:right="0" w:firstLine="0" w:firstLineChars="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shd w:val="clear" w:fill="FFFFFF"/>
        </w:rPr>
        <w:t>各市（区）人力资源社会保障局、财政局，省级各部门，中央驻陕有关单位：</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根据人力资源社会保障部、财政部《关于2022年调整退休人员基本养老金的通知》（人社部发〔2022〕27号）等文件精神，经人力资源社会保障部、财政部备案并经省政府同意，决定对2021年12月31日前按规定办理了退休手续的企业和机关事业单位退休人员（含退职人员，不含新中国成立前参加革命工作享受本人原工资100%退休金待遇的老工人，下同）的基本养老金(含退职生活费，下同)进行调整提高，现将有关问题通知如下。</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一、退休人员每人每月增加50元。</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二、退休人员15年及以内的缴费年限（含视同缴费年限，不含折算工龄，下同）部分，每人每月增加16元；超过15年的缴费年限部分，每满1年每人每月增加2.2元。缴费年限按整年计算后，不足１年的按１年计算。</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三、以退休人员本人2021年12月的基本养老金（机关事业单位退休人员基本养老金不含职业年金）为基数增加1%。增加金额计算到元，不足1元的部分按1元增加。</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四、退休人员中，1941年12月31日以前出生的，每人每月增加30元；1942年1月1日至1946年12月31日出生的，每人每月增加20元；1947年1月1日至1951年12月31日出生的，每人每月增加10元。</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五、本次调整后，企业退休军转干部基本养老金低于所在市（在省级参保的原行业统筹企业以全省）企业退休人员基本养老金平均水平的，予以补足。</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六、本次调整所需资金，参加企业职工基本养老保险的从企业职工基本养老保险基金中支付；参加机关事业单位基本养老保险的从机关事业单位基本养老保险基金中支付。未参加职工基本养老保险的，由原渠道解决。</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七、本通知从2022年1月1日起执行。</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outlineLvl w:val="9"/>
        <w:rPr>
          <w:rFonts w:hint="eastAsia" w:ascii="仿宋_GB2312" w:eastAsia="仿宋_GB2312"/>
          <w:sz w:val="32"/>
          <w:szCs w:val="32"/>
        </w:rPr>
      </w:pPr>
    </w:p>
    <w:p>
      <w:pPr>
        <w:pStyle w:val="2"/>
        <w:rPr>
          <w:rFonts w:hint="eastAsia"/>
        </w:rPr>
      </w:pPr>
    </w:p>
    <w:p>
      <w:pPr>
        <w:keepNext w:val="0"/>
        <w:keepLines w:val="0"/>
        <w:pageBreakBefore w:val="0"/>
        <w:widowControl w:val="0"/>
        <w:kinsoku/>
        <w:wordWrap w:val="0"/>
        <w:overflowPunct/>
        <w:topLinePunct w:val="0"/>
        <w:autoSpaceDE w:val="0"/>
        <w:autoSpaceDN w:val="0"/>
        <w:bidi w:val="0"/>
        <w:adjustRightInd/>
        <w:snapToGrid/>
        <w:spacing w:line="240" w:lineRule="auto"/>
        <w:jc w:val="right"/>
        <w:textAlignment w:val="auto"/>
        <w:outlineLvl w:val="9"/>
        <w:rPr>
          <w:rFonts w:hint="eastAsia" w:ascii="仿宋_GB2312" w:eastAsia="仿宋_GB2312"/>
          <w:color w:val="000000"/>
          <w:kern w:val="32"/>
          <w:sz w:val="32"/>
          <w:szCs w:val="32"/>
          <w:lang w:val="en-US" w:eastAsia="zh-CN"/>
        </w:rPr>
      </w:pPr>
      <w:r>
        <w:rPr>
          <w:rFonts w:hint="eastAsia" w:ascii="仿宋_GB2312" w:eastAsia="仿宋_GB2312"/>
          <w:color w:val="000000"/>
          <w:kern w:val="32"/>
          <w:sz w:val="32"/>
          <w:szCs w:val="32"/>
        </w:rPr>
        <w:t>陕西省人力资源和社会保障厅</w:t>
      </w:r>
      <w:r>
        <w:rPr>
          <w:rFonts w:hint="eastAsia" w:ascii="仿宋_GB2312" w:eastAsia="仿宋_GB2312"/>
          <w:color w:val="000000"/>
          <w:kern w:val="32"/>
          <w:sz w:val="32"/>
          <w:szCs w:val="32"/>
          <w:lang w:val="en-US" w:eastAsia="zh-CN"/>
        </w:rPr>
        <w:t xml:space="preserve">        </w:t>
      </w:r>
    </w:p>
    <w:p>
      <w:pPr>
        <w:keepNext w:val="0"/>
        <w:keepLines w:val="0"/>
        <w:pageBreakBefore w:val="0"/>
        <w:widowControl w:val="0"/>
        <w:kinsoku/>
        <w:wordWrap w:val="0"/>
        <w:overflowPunct/>
        <w:topLinePunct w:val="0"/>
        <w:bidi w:val="0"/>
        <w:adjustRightInd/>
        <w:snapToGrid/>
        <w:spacing w:line="240" w:lineRule="auto"/>
        <w:ind w:left="0" w:leftChars="0" w:firstLine="0" w:firstLineChars="0"/>
        <w:jc w:val="right"/>
        <w:textAlignment w:val="auto"/>
        <w:outlineLvl w:val="9"/>
        <w:rPr>
          <w:rFonts w:hint="eastAsia" w:ascii="仿宋_GB2312" w:eastAsia="仿宋_GB2312"/>
          <w:color w:val="000000"/>
          <w:kern w:val="32"/>
          <w:sz w:val="32"/>
          <w:szCs w:val="32"/>
          <w:lang w:val="en-US" w:eastAsia="zh-CN"/>
        </w:rPr>
      </w:pPr>
      <w:r>
        <w:rPr>
          <w:rFonts w:hint="eastAsia" w:ascii="仿宋_GB2312" w:eastAsia="仿宋_GB2312"/>
          <w:color w:val="000000"/>
          <w:kern w:val="32"/>
          <w:sz w:val="32"/>
          <w:szCs w:val="32"/>
          <w:lang w:val="en-US" w:eastAsia="zh-CN"/>
        </w:rPr>
        <w:t xml:space="preserve">陕西省财政厅              </w:t>
      </w:r>
    </w:p>
    <w:p>
      <w:pPr>
        <w:keepNext w:val="0"/>
        <w:keepLines w:val="0"/>
        <w:pageBreakBefore w:val="0"/>
        <w:widowControl w:val="0"/>
        <w:kinsoku/>
        <w:wordWrap w:val="0"/>
        <w:overflowPunct/>
        <w:topLinePunct w:val="0"/>
        <w:bidi w:val="0"/>
        <w:adjustRightInd/>
        <w:snapToGrid/>
        <w:spacing w:line="240" w:lineRule="auto"/>
        <w:ind w:left="0" w:leftChars="0" w:firstLine="0" w:firstLineChars="0"/>
        <w:jc w:val="right"/>
        <w:textAlignment w:val="auto"/>
        <w:outlineLvl w:val="9"/>
        <w:rPr>
          <w:rFonts w:hint="eastAsia" w:ascii="宋体" w:hAnsi="宋体" w:eastAsia="仿宋_GB2312"/>
          <w:b/>
          <w:color w:val="000000"/>
          <w:sz w:val="32"/>
          <w:szCs w:val="32"/>
          <w:lang w:val="en-US" w:eastAsia="zh-CN"/>
        </w:rPr>
      </w:pPr>
      <w:r>
        <w:rPr>
          <w:rFonts w:hint="eastAsia" w:ascii="仿宋_GB2312" w:eastAsia="仿宋_GB2312"/>
          <w:color w:val="000000"/>
          <w:kern w:val="32"/>
          <w:sz w:val="32"/>
          <w:szCs w:val="32"/>
          <w:lang w:val="en-US" w:eastAsia="zh-CN"/>
        </w:rPr>
        <w:t>2022</w:t>
      </w:r>
      <w:r>
        <w:rPr>
          <w:rFonts w:hint="eastAsia" w:ascii="仿宋_GB2312" w:eastAsia="仿宋_GB2312"/>
          <w:color w:val="000000"/>
          <w:kern w:val="32"/>
          <w:sz w:val="32"/>
          <w:szCs w:val="32"/>
        </w:rPr>
        <w:t>年</w:t>
      </w:r>
      <w:r>
        <w:rPr>
          <w:rFonts w:hint="eastAsia" w:ascii="仿宋_GB2312" w:eastAsia="仿宋_GB2312"/>
          <w:color w:val="000000"/>
          <w:kern w:val="32"/>
          <w:sz w:val="32"/>
          <w:szCs w:val="32"/>
          <w:lang w:val="en-US" w:eastAsia="zh-CN"/>
        </w:rPr>
        <w:t>6</w:t>
      </w:r>
      <w:r>
        <w:rPr>
          <w:rFonts w:hint="eastAsia" w:ascii="仿宋_GB2312" w:eastAsia="仿宋_GB2312"/>
          <w:color w:val="000000"/>
          <w:kern w:val="32"/>
          <w:sz w:val="32"/>
          <w:szCs w:val="32"/>
        </w:rPr>
        <w:t>月</w:t>
      </w:r>
      <w:r>
        <w:rPr>
          <w:rFonts w:hint="eastAsia" w:ascii="仿宋_GB2312" w:eastAsia="仿宋_GB2312"/>
          <w:color w:val="000000"/>
          <w:kern w:val="32"/>
          <w:sz w:val="32"/>
          <w:szCs w:val="32"/>
          <w:lang w:val="en-US" w:eastAsia="zh-CN"/>
        </w:rPr>
        <w:t>30</w:t>
      </w:r>
      <w:bookmarkStart w:id="0" w:name="_GoBack"/>
      <w:bookmarkEnd w:id="0"/>
      <w:r>
        <w:rPr>
          <w:rFonts w:hint="eastAsia" w:ascii="仿宋_GB2312" w:eastAsia="仿宋_GB2312"/>
          <w:color w:val="000000"/>
          <w:kern w:val="32"/>
          <w:sz w:val="32"/>
          <w:szCs w:val="32"/>
        </w:rPr>
        <w:t>日</w:t>
      </w:r>
      <w:r>
        <w:rPr>
          <w:rFonts w:hint="eastAsia" w:ascii="仿宋_GB2312" w:eastAsia="仿宋_GB2312"/>
          <w:color w:val="000000"/>
          <w:kern w:val="32"/>
          <w:sz w:val="32"/>
          <w:szCs w:val="32"/>
          <w:lang w:val="en-US" w:eastAsia="zh-CN"/>
        </w:rPr>
        <w:t xml:space="preserve">            </w:t>
      </w:r>
    </w:p>
    <w:p>
      <w:pPr>
        <w:spacing w:line="594" w:lineRule="exact"/>
        <w:jc w:val="both"/>
        <w:rPr>
          <w:rFonts w:hint="eastAsia" w:ascii="宋体" w:hAnsi="宋体"/>
          <w:b/>
          <w:color w:val="000000"/>
          <w:sz w:val="44"/>
          <w:szCs w:val="44"/>
        </w:rPr>
      </w:pPr>
    </w:p>
    <w:p>
      <w:pPr>
        <w:keepNext w:val="0"/>
        <w:keepLines w:val="0"/>
        <w:pageBreakBefore w:val="0"/>
        <w:widowControl w:val="0"/>
        <w:kinsoku/>
        <w:wordWrap w:val="0"/>
        <w:overflowPunct/>
        <w:topLinePunct w:val="0"/>
        <w:autoSpaceDE/>
        <w:autoSpaceDN/>
        <w:bidi w:val="0"/>
        <w:adjustRightInd w:val="0"/>
        <w:snapToGrid/>
        <w:spacing w:line="570" w:lineRule="exact"/>
        <w:ind w:left="0" w:leftChars="0"/>
        <w:jc w:val="both"/>
        <w:textAlignment w:val="auto"/>
        <w:outlineLvl w:val="9"/>
        <w:rPr>
          <w:rFonts w:hint="eastAsia" w:ascii="仿宋_GB2312" w:eastAsia="仿宋_GB2312"/>
          <w:color w:val="000000"/>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auto"/>
    <w:pitch w:val="default"/>
    <w:sig w:usb0="00000001" w:usb1="080E0000" w:usb2="00000000" w:usb3="00000000" w:csb0="00040000" w:csb1="00000000"/>
  </w:font>
  <w:font w:name="FZXiaoBiaoSong-B05">
    <w:altName w:val="微软雅黑"/>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icomo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7"/>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1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1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30F070F"/>
    <w:rsid w:val="031C60FC"/>
    <w:rsid w:val="04B679C3"/>
    <w:rsid w:val="0533022F"/>
    <w:rsid w:val="080F63D8"/>
    <w:rsid w:val="08D707F2"/>
    <w:rsid w:val="09341458"/>
    <w:rsid w:val="0B0912D7"/>
    <w:rsid w:val="0D1B7A00"/>
    <w:rsid w:val="0E103A47"/>
    <w:rsid w:val="0E611E40"/>
    <w:rsid w:val="1378256C"/>
    <w:rsid w:val="14480A4A"/>
    <w:rsid w:val="152D2DCA"/>
    <w:rsid w:val="19C11736"/>
    <w:rsid w:val="1DEC284C"/>
    <w:rsid w:val="1E6523AC"/>
    <w:rsid w:val="22440422"/>
    <w:rsid w:val="230B4243"/>
    <w:rsid w:val="24006D2A"/>
    <w:rsid w:val="24677254"/>
    <w:rsid w:val="24AE252D"/>
    <w:rsid w:val="25163033"/>
    <w:rsid w:val="28F63C3E"/>
    <w:rsid w:val="28FE3CC9"/>
    <w:rsid w:val="2BF324DE"/>
    <w:rsid w:val="316D0A90"/>
    <w:rsid w:val="31A15F24"/>
    <w:rsid w:val="320F746A"/>
    <w:rsid w:val="3849151E"/>
    <w:rsid w:val="395347B5"/>
    <w:rsid w:val="395C743F"/>
    <w:rsid w:val="39A232A0"/>
    <w:rsid w:val="39E745AA"/>
    <w:rsid w:val="3A0C73E8"/>
    <w:rsid w:val="3AB03992"/>
    <w:rsid w:val="3B1750F7"/>
    <w:rsid w:val="3B5A6BBB"/>
    <w:rsid w:val="3B5D1F95"/>
    <w:rsid w:val="3EDA13A6"/>
    <w:rsid w:val="3FAF56E4"/>
    <w:rsid w:val="405C2E6C"/>
    <w:rsid w:val="42F058B7"/>
    <w:rsid w:val="436109F6"/>
    <w:rsid w:val="44106236"/>
    <w:rsid w:val="441A38D4"/>
    <w:rsid w:val="44914BEE"/>
    <w:rsid w:val="469537C1"/>
    <w:rsid w:val="47957AB0"/>
    <w:rsid w:val="47BB4079"/>
    <w:rsid w:val="4A3B16BE"/>
    <w:rsid w:val="4B9F0C63"/>
    <w:rsid w:val="4BC77339"/>
    <w:rsid w:val="4C020C53"/>
    <w:rsid w:val="4C9236C5"/>
    <w:rsid w:val="4D0501FC"/>
    <w:rsid w:val="505C172E"/>
    <w:rsid w:val="516664B9"/>
    <w:rsid w:val="51D661BA"/>
    <w:rsid w:val="5287603E"/>
    <w:rsid w:val="52F46F0B"/>
    <w:rsid w:val="53D8014D"/>
    <w:rsid w:val="53E62521"/>
    <w:rsid w:val="55E064E0"/>
    <w:rsid w:val="572C6D10"/>
    <w:rsid w:val="57C1580F"/>
    <w:rsid w:val="582074CF"/>
    <w:rsid w:val="591A039A"/>
    <w:rsid w:val="5C4062DB"/>
    <w:rsid w:val="5D930045"/>
    <w:rsid w:val="5DC34279"/>
    <w:rsid w:val="5DD34942"/>
    <w:rsid w:val="608816D1"/>
    <w:rsid w:val="60EF4E7F"/>
    <w:rsid w:val="61FD023F"/>
    <w:rsid w:val="6375284A"/>
    <w:rsid w:val="66420EBE"/>
    <w:rsid w:val="665233C1"/>
    <w:rsid w:val="672F5464"/>
    <w:rsid w:val="688F5C6E"/>
    <w:rsid w:val="69D64CD5"/>
    <w:rsid w:val="6A1150A2"/>
    <w:rsid w:val="6A421D37"/>
    <w:rsid w:val="6A7C112B"/>
    <w:rsid w:val="6AD9688B"/>
    <w:rsid w:val="6BE46574"/>
    <w:rsid w:val="6C4732F0"/>
    <w:rsid w:val="6CE25454"/>
    <w:rsid w:val="6CEB705B"/>
    <w:rsid w:val="6D0E3F22"/>
    <w:rsid w:val="6F822F6B"/>
    <w:rsid w:val="71256142"/>
    <w:rsid w:val="782B419C"/>
    <w:rsid w:val="7A1F2E86"/>
    <w:rsid w:val="7B9534AE"/>
    <w:rsid w:val="7C15516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iPriority="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4">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jc w:val="left"/>
    </w:pPr>
    <w:rPr>
      <w:rFonts w:hint="eastAsia" w:ascii="宋体" w:hAnsi="宋体" w:eastAsia="宋体" w:cs="宋体"/>
      <w:kern w:val="0"/>
      <w:sz w:val="24"/>
      <w:szCs w:val="24"/>
      <w:u w:val="none"/>
      <w:lang w:val="en-US" w:eastAsia="zh-CN" w:bidi="ar"/>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semiHidden/>
    <w:unhideWhenUsed/>
    <w:qFormat/>
    <w:uiPriority w:val="0"/>
    <w:pPr>
      <w:spacing w:before="0" w:beforeAutospacing="1" w:after="0" w:afterAutospacing="1"/>
      <w:jc w:val="left"/>
    </w:pPr>
    <w:rPr>
      <w:rFonts w:hint="eastAsia" w:ascii="微软雅黑" w:hAnsi="微软雅黑" w:eastAsia="微软雅黑" w:cs="微软雅黑"/>
      <w:b/>
      <w:kern w:val="0"/>
      <w:sz w:val="24"/>
      <w:szCs w:val="24"/>
      <w:lang w:val="en-US" w:eastAsia="zh-CN" w:bidi="ar"/>
    </w:rPr>
  </w:style>
  <w:style w:type="character" w:default="1" w:styleId="21">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ascii="Calibri" w:hAnsi="Calibri" w:cs="Arial"/>
      <w:szCs w:val="22"/>
    </w:rPr>
  </w:style>
  <w:style w:type="paragraph" w:styleId="7">
    <w:name w:val="annotation subject"/>
    <w:basedOn w:val="8"/>
    <w:next w:val="8"/>
    <w:link w:val="36"/>
    <w:qFormat/>
    <w:uiPriority w:val="0"/>
    <w:rPr>
      <w:b/>
      <w:bCs/>
    </w:rPr>
  </w:style>
  <w:style w:type="paragraph" w:styleId="8">
    <w:name w:val="annotation text"/>
    <w:basedOn w:val="1"/>
    <w:link w:val="35"/>
    <w:qFormat/>
    <w:uiPriority w:val="0"/>
    <w:pPr>
      <w:jc w:val="left"/>
    </w:pPr>
  </w:style>
  <w:style w:type="paragraph" w:styleId="9">
    <w:name w:val="Normal Indent"/>
    <w:basedOn w:val="1"/>
    <w:unhideWhenUsed/>
    <w:qFormat/>
    <w:uiPriority w:val="99"/>
    <w:pPr>
      <w:ind w:firstLine="420" w:firstLineChars="200"/>
    </w:pPr>
  </w:style>
  <w:style w:type="paragraph" w:styleId="10">
    <w:name w:val="index 5"/>
    <w:basedOn w:val="1"/>
    <w:next w:val="1"/>
    <w:qFormat/>
    <w:uiPriority w:val="0"/>
    <w:pPr>
      <w:ind w:left="1680"/>
    </w:pPr>
  </w:style>
  <w:style w:type="paragraph" w:styleId="11">
    <w:name w:val="Salutation"/>
    <w:basedOn w:val="1"/>
    <w:next w:val="1"/>
    <w:semiHidden/>
    <w:unhideWhenUsed/>
    <w:qFormat/>
    <w:uiPriority w:val="99"/>
  </w:style>
  <w:style w:type="paragraph" w:styleId="12">
    <w:name w:val="Body Text 3"/>
    <w:basedOn w:val="1"/>
    <w:qFormat/>
    <w:uiPriority w:val="0"/>
    <w:rPr>
      <w:sz w:val="16"/>
    </w:rPr>
  </w:style>
  <w:style w:type="paragraph" w:styleId="13">
    <w:name w:val="Plain Text"/>
    <w:basedOn w:val="1"/>
    <w:qFormat/>
    <w:uiPriority w:val="0"/>
    <w:rPr>
      <w:rFonts w:ascii="宋体" w:hAnsi="Courier New" w:eastAsia="宋体" w:cs="Courier New"/>
      <w:sz w:val="21"/>
      <w:szCs w:val="21"/>
    </w:rPr>
  </w:style>
  <w:style w:type="paragraph" w:styleId="14">
    <w:name w:val="Date"/>
    <w:basedOn w:val="1"/>
    <w:next w:val="1"/>
    <w:link w:val="33"/>
    <w:qFormat/>
    <w:uiPriority w:val="0"/>
    <w:pPr>
      <w:ind w:left="100" w:leftChars="2500"/>
    </w:pPr>
  </w:style>
  <w:style w:type="paragraph" w:styleId="15">
    <w:name w:val="Balloon Text"/>
    <w:basedOn w:val="1"/>
    <w:link w:val="3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footnote text"/>
    <w:basedOn w:val="1"/>
    <w:next w:val="17"/>
    <w:qFormat/>
    <w:uiPriority w:val="0"/>
    <w:pPr>
      <w:widowControl w:val="0"/>
      <w:snapToGrid w:val="0"/>
      <w:jc w:val="left"/>
    </w:pPr>
    <w:rPr>
      <w:rFonts w:ascii="Times New Roman" w:hAnsi="Times New Roman" w:eastAsia="宋体" w:cs="Times New Roman"/>
      <w:kern w:val="2"/>
      <w:sz w:val="21"/>
      <w:szCs w:val="22"/>
      <w:lang w:val="en-US" w:eastAsia="zh-CN" w:bidi="ar-SA"/>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宋体" w:hAnsi="宋体" w:cs="宋体"/>
      <w:sz w:val="24"/>
      <w:szCs w:val="24"/>
      <w:u w:val="none" w:color="auto"/>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22">
    <w:name w:val="Strong"/>
    <w:basedOn w:val="21"/>
    <w:qFormat/>
    <w:uiPriority w:val="22"/>
    <w:rPr>
      <w:b/>
      <w:bCs/>
    </w:rPr>
  </w:style>
  <w:style w:type="character" w:styleId="23">
    <w:name w:val="FollowedHyperlink"/>
    <w:basedOn w:val="21"/>
    <w:qFormat/>
    <w:uiPriority w:val="0"/>
    <w:rPr>
      <w:rFonts w:hint="eastAsia" w:ascii="微软雅黑" w:hAnsi="微软雅黑" w:eastAsia="微软雅黑" w:cs="微软雅黑"/>
      <w:color w:val="2A2A2A"/>
      <w:sz w:val="21"/>
      <w:szCs w:val="21"/>
      <w:u w:val="none"/>
    </w:rPr>
  </w:style>
  <w:style w:type="character" w:styleId="24">
    <w:name w:val="Emphasis"/>
    <w:basedOn w:val="21"/>
    <w:qFormat/>
    <w:uiPriority w:val="0"/>
    <w:rPr>
      <w:u w:val="none"/>
    </w:rPr>
  </w:style>
  <w:style w:type="character" w:styleId="25">
    <w:name w:val="HTML Definition"/>
    <w:basedOn w:val="21"/>
    <w:qFormat/>
    <w:uiPriority w:val="0"/>
    <w:rPr>
      <w:i/>
    </w:rPr>
  </w:style>
  <w:style w:type="character" w:styleId="26">
    <w:name w:val="Hyperlink"/>
    <w:basedOn w:val="21"/>
    <w:qFormat/>
    <w:uiPriority w:val="0"/>
    <w:rPr>
      <w:rFonts w:ascii="微软雅黑" w:hAnsi="微软雅黑" w:eastAsia="微软雅黑" w:cs="微软雅黑"/>
      <w:color w:val="2A2A2A"/>
      <w:sz w:val="21"/>
      <w:szCs w:val="21"/>
      <w:u w:val="none"/>
    </w:rPr>
  </w:style>
  <w:style w:type="character" w:styleId="27">
    <w:name w:val="HTML Code"/>
    <w:basedOn w:val="21"/>
    <w:qFormat/>
    <w:uiPriority w:val="0"/>
    <w:rPr>
      <w:rFonts w:hint="default" w:ascii="Consolas" w:hAnsi="Consolas" w:eastAsia="Consolas" w:cs="Consolas"/>
      <w:color w:val="C7254E"/>
      <w:sz w:val="21"/>
      <w:szCs w:val="21"/>
      <w:shd w:val="clear" w:fill="F9F2F4"/>
    </w:rPr>
  </w:style>
  <w:style w:type="character" w:styleId="28">
    <w:name w:val="annotation reference"/>
    <w:basedOn w:val="21"/>
    <w:qFormat/>
    <w:uiPriority w:val="0"/>
    <w:rPr>
      <w:sz w:val="21"/>
      <w:szCs w:val="21"/>
    </w:rPr>
  </w:style>
  <w:style w:type="character" w:styleId="29">
    <w:name w:val="HTML Keyboard"/>
    <w:basedOn w:val="21"/>
    <w:semiHidden/>
    <w:unhideWhenUsed/>
    <w:qFormat/>
    <w:uiPriority w:val="0"/>
    <w:rPr>
      <w:rFonts w:hint="default" w:ascii="Consolas" w:hAnsi="Consolas" w:eastAsia="Consolas" w:cs="Consolas"/>
      <w:color w:val="FFFFFF"/>
      <w:sz w:val="21"/>
      <w:szCs w:val="21"/>
      <w:shd w:val="clear" w:fill="333333"/>
    </w:rPr>
  </w:style>
  <w:style w:type="character" w:styleId="30">
    <w:name w:val="HTML Sample"/>
    <w:basedOn w:val="21"/>
    <w:qFormat/>
    <w:uiPriority w:val="0"/>
    <w:rPr>
      <w:rFonts w:ascii="Consolas" w:hAnsi="Consolas" w:eastAsia="Consolas" w:cs="Consolas"/>
      <w:sz w:val="21"/>
      <w:szCs w:val="21"/>
    </w:rPr>
  </w:style>
  <w:style w:type="character" w:customStyle="1" w:styleId="32">
    <w:name w:val="批注框文本 字符"/>
    <w:basedOn w:val="21"/>
    <w:link w:val="15"/>
    <w:qFormat/>
    <w:uiPriority w:val="0"/>
    <w:rPr>
      <w:rFonts w:asciiTheme="minorHAnsi" w:hAnsiTheme="minorHAnsi" w:eastAsiaTheme="minorEastAsia" w:cstheme="minorBidi"/>
      <w:kern w:val="2"/>
      <w:sz w:val="18"/>
      <w:szCs w:val="18"/>
    </w:rPr>
  </w:style>
  <w:style w:type="character" w:customStyle="1" w:styleId="33">
    <w:name w:val="日期 字符"/>
    <w:basedOn w:val="21"/>
    <w:link w:val="14"/>
    <w:qFormat/>
    <w:uiPriority w:val="0"/>
    <w:rPr>
      <w:rFonts w:asciiTheme="minorHAnsi" w:hAnsiTheme="minorHAnsi" w:eastAsiaTheme="minorEastAsia" w:cstheme="minorBidi"/>
      <w:kern w:val="2"/>
      <w:sz w:val="21"/>
      <w:szCs w:val="24"/>
    </w:rPr>
  </w:style>
  <w:style w:type="paragraph" w:styleId="34">
    <w:name w:val="List Paragraph"/>
    <w:basedOn w:val="1"/>
    <w:qFormat/>
    <w:uiPriority w:val="99"/>
    <w:pPr>
      <w:ind w:firstLine="420" w:firstLineChars="200"/>
    </w:pPr>
  </w:style>
  <w:style w:type="character" w:customStyle="1" w:styleId="35">
    <w:name w:val="批注文字 字符"/>
    <w:basedOn w:val="21"/>
    <w:link w:val="8"/>
    <w:qFormat/>
    <w:uiPriority w:val="0"/>
    <w:rPr>
      <w:rFonts w:asciiTheme="minorHAnsi" w:hAnsiTheme="minorHAnsi" w:eastAsiaTheme="minorEastAsia" w:cstheme="minorBidi"/>
      <w:kern w:val="2"/>
      <w:sz w:val="21"/>
      <w:szCs w:val="24"/>
    </w:rPr>
  </w:style>
  <w:style w:type="character" w:customStyle="1" w:styleId="36">
    <w:name w:val="批注主题 字符"/>
    <w:basedOn w:val="35"/>
    <w:link w:val="7"/>
    <w:qFormat/>
    <w:uiPriority w:val="0"/>
    <w:rPr>
      <w:rFonts w:asciiTheme="minorHAnsi" w:hAnsiTheme="minorHAnsi" w:eastAsiaTheme="minorEastAsia" w:cstheme="minorBidi"/>
      <w:b/>
      <w:bCs/>
      <w:kern w:val="2"/>
      <w:sz w:val="21"/>
      <w:szCs w:val="24"/>
    </w:rPr>
  </w:style>
  <w:style w:type="character" w:customStyle="1" w:styleId="37">
    <w:name w:val="NormalCharacter"/>
    <w:qFormat/>
    <w:uiPriority w:val="0"/>
  </w:style>
  <w:style w:type="character" w:customStyle="1" w:styleId="38">
    <w:name w:val="nth-child(n+2)"/>
    <w:basedOn w:val="21"/>
    <w:qFormat/>
    <w:uiPriority w:val="0"/>
  </w:style>
  <w:style w:type="paragraph" w:customStyle="1" w:styleId="39">
    <w:name w:val="text-cen"/>
    <w:basedOn w:val="1"/>
    <w:qFormat/>
    <w:uiPriority w:val="0"/>
    <w:pPr>
      <w:spacing w:line="525" w:lineRule="atLeast"/>
      <w:jc w:val="center"/>
    </w:pPr>
    <w:rPr>
      <w:kern w:val="0"/>
      <w:sz w:val="33"/>
      <w:szCs w:val="33"/>
      <w:lang w:val="en-US" w:eastAsia="zh-CN" w:bidi="ar"/>
    </w:rPr>
  </w:style>
  <w:style w:type="paragraph" w:customStyle="1" w:styleId="40">
    <w:name w:val="主题标"/>
    <w:basedOn w:val="1"/>
    <w:next w:val="11"/>
    <w:qFormat/>
    <w:uiPriority w:val="0"/>
    <w:pPr>
      <w:spacing w:line="580" w:lineRule="exact"/>
      <w:jc w:val="center"/>
    </w:pPr>
    <w:rPr>
      <w:rFonts w:eastAsia="方正小标宋简体"/>
      <w:sz w:val="44"/>
      <w:szCs w:val="20"/>
    </w:rPr>
  </w:style>
  <w:style w:type="paragraph" w:customStyle="1" w:styleId="41">
    <w:name w:val="text-top"/>
    <w:basedOn w:val="1"/>
    <w:qFormat/>
    <w:uiPriority w:val="0"/>
    <w:pPr>
      <w:spacing w:line="525" w:lineRule="atLeast"/>
      <w:jc w:val="center"/>
    </w:pPr>
    <w:rPr>
      <w:kern w:val="0"/>
      <w:sz w:val="30"/>
      <w:szCs w:val="30"/>
      <w:lang w:val="en-US" w:eastAsia="zh-CN" w:bidi="ar"/>
    </w:rPr>
  </w:style>
  <w:style w:type="paragraph" w:customStyle="1" w:styleId="42">
    <w:name w:val="Default"/>
    <w:qFormat/>
    <w:uiPriority w:val="0"/>
    <w:pPr>
      <w:widowControl w:val="0"/>
      <w:autoSpaceDE w:val="0"/>
      <w:autoSpaceDN w:val="0"/>
      <w:adjustRightInd w:val="0"/>
    </w:pPr>
    <w:rPr>
      <w:rFonts w:ascii="FZXiaoBiaoSong-B05" w:hAnsi="Times New Roman" w:eastAsia="FZXiaoBiaoSong-B05" w:cs="FZXiaoBiaoSong-B05"/>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730</Words>
  <Characters>792</Characters>
  <Lines>17</Lines>
  <Paragraphs>5</Paragraphs>
  <TotalTime>106</TotalTime>
  <ScaleCrop>false</ScaleCrop>
  <LinksUpToDate>false</LinksUpToDate>
  <CharactersWithSpaces>827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常锋</cp:lastModifiedBy>
  <cp:lastPrinted>2021-10-26T03:30:00Z</cp:lastPrinted>
  <dcterms:modified xsi:type="dcterms:W3CDTF">2022-08-28T04:48:03Z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