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 w:color="auto"/>
          <w:lang w:val="en-US" w:eastAsia="zh-CN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/>
        <w:jc w:val="center"/>
        <w:textAlignment w:val="auto"/>
        <w:rPr>
          <w:rFonts w:hint="default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u w:val="none" w:color="auto"/>
          <w:lang w:val="en-US" w:eastAsia="zh-CN"/>
        </w:rPr>
        <w:t>大湾区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u w:val="none" w:color="auto"/>
        </w:rPr>
        <w:t>职场导师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u w:val="none" w:color="auto"/>
          <w:lang w:val="en-US" w:eastAsia="zh-CN"/>
        </w:rPr>
        <w:t>计划学员申请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u w:val="none" w:color="auto"/>
        </w:rPr>
        <w:t>表</w:t>
      </w:r>
    </w:p>
    <w:bookmarkEnd w:id="0"/>
    <w:tbl>
      <w:tblPr>
        <w:tblStyle w:val="3"/>
        <w:tblW w:w="95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24"/>
        <w:gridCol w:w="1099"/>
        <w:gridCol w:w="1133"/>
        <w:gridCol w:w="849"/>
        <w:gridCol w:w="829"/>
        <w:gridCol w:w="1232"/>
        <w:gridCol w:w="2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姓名</w:t>
            </w:r>
          </w:p>
        </w:tc>
        <w:tc>
          <w:tcPr>
            <w:tcW w:w="10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13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性别</w:t>
            </w:r>
          </w:p>
        </w:tc>
        <w:tc>
          <w:tcPr>
            <w:tcW w:w="8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国籍</w:t>
            </w:r>
          </w:p>
        </w:tc>
        <w:tc>
          <w:tcPr>
            <w:tcW w:w="12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74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具有香港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永久居民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身份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69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出生年月</w:t>
            </w:r>
          </w:p>
        </w:tc>
        <w:tc>
          <w:tcPr>
            <w:tcW w:w="109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13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就读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院校</w:t>
            </w:r>
          </w:p>
        </w:tc>
        <w:tc>
          <w:tcPr>
            <w:tcW w:w="1678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23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学历</w:t>
            </w:r>
          </w:p>
        </w:tc>
        <w:tc>
          <w:tcPr>
            <w:tcW w:w="27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69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0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专业</w:t>
            </w:r>
          </w:p>
        </w:tc>
        <w:tc>
          <w:tcPr>
            <w:tcW w:w="27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  <w:t>证件类型</w:t>
            </w:r>
          </w:p>
        </w:tc>
        <w:tc>
          <w:tcPr>
            <w:tcW w:w="308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港澳居民来往内地通行证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港澳台居民居住证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</w:tc>
        <w:tc>
          <w:tcPr>
            <w:tcW w:w="8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证件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号码</w:t>
            </w:r>
          </w:p>
        </w:tc>
        <w:tc>
          <w:tcPr>
            <w:tcW w:w="3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6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内地九市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居住地址</w:t>
            </w:r>
          </w:p>
        </w:tc>
        <w:tc>
          <w:tcPr>
            <w:tcW w:w="39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手机号码</w:t>
            </w:r>
          </w:p>
        </w:tc>
        <w:tc>
          <w:tcPr>
            <w:tcW w:w="2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就业状态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 w:color="auto"/>
                <w:lang w:val="en-US" w:eastAsia="zh-CN"/>
              </w:rPr>
              <w:t>已就业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 w:color="auto"/>
                <w:lang w:val="en-US" w:eastAsia="zh-CN"/>
              </w:rPr>
              <w:sym w:font="Wingdings" w:char="00A8"/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  <w:t>就业地</w:t>
            </w:r>
          </w:p>
        </w:tc>
        <w:tc>
          <w:tcPr>
            <w:tcW w:w="28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就业单位</w:t>
            </w:r>
          </w:p>
        </w:tc>
        <w:tc>
          <w:tcPr>
            <w:tcW w:w="2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</w:p>
        </w:tc>
        <w:tc>
          <w:tcPr>
            <w:tcW w:w="9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 w:color="auto"/>
                <w:lang w:val="en-US" w:eastAsia="zh-CN" w:bidi="ar-SA"/>
              </w:rPr>
              <w:t>未就业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 w:color="auto"/>
                <w:lang w:val="en-US" w:eastAsia="zh-CN"/>
              </w:rPr>
              <w:sym w:font="Wingdings" w:char="00A8"/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  <w:t>意向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  <w:t>从事行业</w:t>
            </w:r>
          </w:p>
        </w:tc>
        <w:tc>
          <w:tcPr>
            <w:tcW w:w="67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金融业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 xml:space="preserve"> 信息传输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软件和信息技术服务业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教育业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批发和零售业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房地产业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租赁和商务服务业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科学研究和技术服务业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文化、体育和娱乐业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其它行业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  <w:t>意向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  <w:t>就业地</w:t>
            </w:r>
          </w:p>
        </w:tc>
        <w:tc>
          <w:tcPr>
            <w:tcW w:w="679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 xml:space="preserve">    市     县（区）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 xml:space="preserve">     市     县（区）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 xml:space="preserve">     市     县（区）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个人简历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7890" w:type="dxa"/>
            <w:gridSpan w:val="6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可另附页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自愿申请参与大湾区职场导师计划，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承诺此表格填写信息真实完整。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160" w:firstLineChars="28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 xml:space="preserve">承诺人（签名）：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700" w:firstLineChars="35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年    月     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管理机构审核意见：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人力资源社会保障部门审核意见：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454ED"/>
    <w:multiLevelType w:val="singleLevel"/>
    <w:tmpl w:val="5F5454E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13309"/>
    <w:rsid w:val="18F1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napToGrid w:val="0"/>
      <w:spacing w:before="0" w:beforeLines="0" w:beforeAutospacing="0" w:afterAutospacing="0" w:line="560" w:lineRule="exact"/>
      <w:ind w:firstLine="640" w:firstLineChars="200"/>
      <w:jc w:val="left"/>
      <w:outlineLvl w:val="1"/>
    </w:pPr>
    <w:rPr>
      <w:rFonts w:ascii="Arial" w:hAnsi="Arial" w:eastAsia="黑体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2022-09-13T07:34:00Z</dcterms:created>
  <dc:creator>黄维力</dc:creator>
  <cp:lastModifiedBy>黄维力</cp:lastModifiedBy>
  <dcterms:modified xsi:type="dcterms:W3CDTF">2022-09-13T07:36:04Z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