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40" w:lineRule="exact"/>
        <w:ind w:firstLine="646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line="540" w:lineRule="exact"/>
        <w:ind w:firstLine="646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各地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拟开展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活动信息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汇总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周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）</w:t>
      </w:r>
    </w:p>
    <w:p>
      <w:pPr>
        <w:spacing w:line="560" w:lineRule="exact"/>
        <w:ind w:firstLine="450" w:firstLineChars="1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填报单位：</w:t>
      </w:r>
    </w:p>
    <w:tbl>
      <w:tblPr>
        <w:tblStyle w:val="8"/>
        <w:tblW w:w="85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395"/>
        <w:gridCol w:w="1650"/>
        <w:gridCol w:w="1395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活动类型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专场名称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时间</w:t>
            </w: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举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线上招聘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（行业、区域）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……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直播带岗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……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政策宣讲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……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就业指导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……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测评考试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……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人力资源服务进校园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……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线下招聘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……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4"/>
        </w:rPr>
        <w:t>备注：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1.每周四报送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下周拟开展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活动信息，首次报送时间为12月</w:t>
      </w:r>
      <w:r>
        <w:rPr>
          <w:rFonts w:hint="eastAsia" w:cs="Times New Roman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2.所有专场招聘直播主题图片（280*230px，300k大小内），开展前3日通过电子邮件报送至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</w:rPr>
        <w:t>bys@rst.fujian.gov.cn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    3.所有直播时间具体到X月X日X时X分。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4.所有专场招聘图片内容须包含专场名称、活动时间、主办单位；所有直播主题图片内容须包含名称、直播时间（具体到X月X日X时X分）、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举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办单位。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fmt="decimal" w:start="2"/>
          <w:cols w:space="720" w:num="1"/>
          <w:docGrid w:type="lines" w:linePitch="312" w:charSpace="0"/>
        </w:sectPr>
      </w:pP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ind w:firstLine="646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2022年全国人力资源市场高校毕业生</w:t>
      </w:r>
    </w:p>
    <w:p>
      <w:pPr>
        <w:spacing w:line="560" w:lineRule="exact"/>
        <w:ind w:firstLine="646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就业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服务周活动总结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填报单位：</w:t>
      </w:r>
    </w:p>
    <w:tbl>
      <w:tblPr>
        <w:tblStyle w:val="7"/>
        <w:tblW w:w="8781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546"/>
        <w:gridCol w:w="3068"/>
        <w:gridCol w:w="25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填报项目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填报内容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现场招聘会</w:t>
            </w: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组织次数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参加单位数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提供就业岗位数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参加毕业生数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投递简历数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达成初步意向人数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线上招聘会</w:t>
            </w: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参加单位数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提供就业岗位数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投递简历数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达成初步就业意向人数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5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直播带岗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开展次数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观看人数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25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政策宣讲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（直播、录播）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举办次数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观看人次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就业指导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（直播、录播）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举办次数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观看人次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测评考试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举办次数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人力资源服务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进校园</w:t>
            </w: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活动次数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经营性人力资源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服务机构参加情况</w:t>
            </w: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参加单位数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提供就业岗位数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达成初步就业意向人数</w:t>
            </w:r>
          </w:p>
        </w:tc>
        <w:tc>
          <w:tcPr>
            <w:tcW w:w="2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填表人：                 联系电话：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  <w:sectPr>
          <w:footerReference r:id="rId8" w:type="first"/>
          <w:headerReference r:id="rId5" w:type="default"/>
          <w:footerReference r:id="rId6" w:type="default"/>
          <w:footerReference r:id="rId7" w:type="even"/>
          <w:pgSz w:w="11906" w:h="16838"/>
          <w:pgMar w:top="2098" w:right="1418" w:bottom="1588" w:left="1588" w:header="851" w:footer="1361" w:gutter="0"/>
          <w:pgNumType w:fmt="decimal"/>
          <w:cols w:space="720" w:num="1"/>
          <w:titlePg/>
          <w:docGrid w:type="linesAndChars" w:linePitch="596" w:charSpace="-43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C71F1"/>
    <w:rsid w:val="0FDC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2022-12-09T11:16:00Z</dcterms:created>
  <dc:creator>hjy</dc:creator>
  <cp:lastModifiedBy>hjy</cp:lastModifiedBy>
  <dcterms:modified xsi:type="dcterms:W3CDTF">2022-12-09T11:17:26Z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